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Clara da Silva Suekichi</w:t>
      </w:r>
    </w:p>
    <w:p w:rsidR="00000000" w:rsidDel="00000000" w:rsidP="00000000" w:rsidRDefault="00000000" w:rsidRPr="00000000" w14:paraId="00000002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23 anos</w:t>
      </w:r>
    </w:p>
    <w:p w:rsidR="00000000" w:rsidDel="00000000" w:rsidP="00000000" w:rsidRDefault="00000000" w:rsidRPr="00000000" w14:paraId="00000003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Rua: Quatinguaba, 108D</w:t>
      </w:r>
    </w:p>
    <w:p w:rsidR="00000000" w:rsidDel="00000000" w:rsidP="00000000" w:rsidRDefault="00000000" w:rsidRPr="00000000" w14:paraId="00000004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São Paulo - SP</w:t>
      </w:r>
    </w:p>
    <w:p w:rsidR="00000000" w:rsidDel="00000000" w:rsidP="00000000" w:rsidRDefault="00000000" w:rsidRPr="00000000" w14:paraId="00000005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Cel.: 96441-6144</w:t>
      </w:r>
    </w:p>
    <w:p w:rsidR="00000000" w:rsidDel="00000000" w:rsidP="00000000" w:rsidRDefault="00000000" w:rsidRPr="00000000" w14:paraId="00000006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E-mail: csuekichi@gmail.com</w:t>
      </w:r>
    </w:p>
    <w:p w:rsidR="00000000" w:rsidDel="00000000" w:rsidP="00000000" w:rsidRDefault="00000000" w:rsidRPr="00000000" w14:paraId="00000007">
      <w:pPr>
        <w:pageBreakBefore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Objetivo Profissional </w:t>
      </w:r>
    </w:p>
    <w:p w:rsidR="00000000" w:rsidDel="00000000" w:rsidP="00000000" w:rsidRDefault="00000000" w:rsidRPr="00000000" w14:paraId="00000009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Área laboratorial </w:t>
      </w:r>
    </w:p>
    <w:p w:rsidR="00000000" w:rsidDel="00000000" w:rsidP="00000000" w:rsidRDefault="00000000" w:rsidRPr="00000000" w14:paraId="0000000A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Formação Acadêmica </w:t>
      </w:r>
    </w:p>
    <w:p w:rsidR="00000000" w:rsidDel="00000000" w:rsidP="00000000" w:rsidRDefault="00000000" w:rsidRPr="00000000" w14:paraId="0000000C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Graduação em Biomedicina - 2018 a 2021 (Universidade Paulista).</w:t>
      </w:r>
    </w:p>
    <w:p w:rsidR="00000000" w:rsidDel="00000000" w:rsidP="00000000" w:rsidRDefault="00000000" w:rsidRPr="00000000" w14:paraId="0000000D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Competências </w:t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Conhecimento no Pacote Office e Internet.</w:t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Dinâmica, responsável, dedicada e bom relacionamento interpessoal.</w:t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Idiomas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Inglês intermediário.</w:t>
      </w:r>
    </w:p>
    <w:p w:rsidR="00000000" w:rsidDel="00000000" w:rsidP="00000000" w:rsidRDefault="00000000" w:rsidRPr="00000000" w14:paraId="00000014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Espanhol básico.</w:t>
      </w:r>
    </w:p>
    <w:p w:rsidR="00000000" w:rsidDel="00000000" w:rsidP="00000000" w:rsidRDefault="00000000" w:rsidRPr="00000000" w14:paraId="00000015">
      <w:pPr>
        <w:pageBreakBefore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Experiências profissionais</w:t>
      </w:r>
    </w:p>
    <w:p w:rsidR="00000000" w:rsidDel="00000000" w:rsidP="00000000" w:rsidRDefault="00000000" w:rsidRPr="00000000" w14:paraId="00000017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Inside Health Group - Agosto de 2021 a Junho de 2022. </w:t>
      </w:r>
    </w:p>
    <w:p w:rsidR="00000000" w:rsidDel="00000000" w:rsidP="00000000" w:rsidRDefault="00000000" w:rsidRPr="00000000" w14:paraId="00000018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Cargo: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Auxiliar de Laboratório Júnior.</w:t>
      </w:r>
    </w:p>
    <w:p w:rsidR="00000000" w:rsidDel="00000000" w:rsidP="00000000" w:rsidRDefault="00000000" w:rsidRPr="00000000" w14:paraId="00000019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Função: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Extração de RNA/DNA viral de forma manual e automatizada de exames RT-PCR e análise das curvas para interpretação de resultados qPCR no equipamento CFX. Experiência nos exames de Microarray, interpretação dos resultados e elaboração dos laudos. Conhecimento na confecção de POPs e validação de novos exames e kits.</w:t>
      </w:r>
    </w:p>
    <w:p w:rsidR="00000000" w:rsidDel="00000000" w:rsidP="00000000" w:rsidRDefault="00000000" w:rsidRPr="00000000" w14:paraId="0000001A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Inside Health Group - Fevereiro de 2021 a Julho de 2021.</w:t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Cargo: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Estágio em Biomedicina.</w:t>
      </w:r>
    </w:p>
    <w:p w:rsidR="00000000" w:rsidDel="00000000" w:rsidP="00000000" w:rsidRDefault="00000000" w:rsidRPr="00000000" w14:paraId="0000001D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Função: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Extração de RNA e DNA viral de forma manual e automatizada de exames RT-PCR.</w:t>
      </w:r>
    </w:p>
    <w:p w:rsidR="00000000" w:rsidDel="00000000" w:rsidP="00000000" w:rsidRDefault="00000000" w:rsidRPr="00000000" w14:paraId="0000001E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Inside Health Group - Janeiro de 2021 a Fevereiro de 2021.</w:t>
      </w:r>
    </w:p>
    <w:p w:rsidR="00000000" w:rsidDel="00000000" w:rsidP="00000000" w:rsidRDefault="00000000" w:rsidRPr="00000000" w14:paraId="00000020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Cargo: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Temporário.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Função: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Cadastro das fichas com as informações dos pacientes no sistem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a.</w:t>
      </w:r>
    </w:p>
    <w:p w:rsidR="00000000" w:rsidDel="00000000" w:rsidP="00000000" w:rsidRDefault="00000000" w:rsidRPr="00000000" w14:paraId="0000002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Femme Laboratório da Mulher - Fevereiro de 2019 a Dezembro de 2020.</w:t>
      </w:r>
    </w:p>
    <w:p w:rsidR="00000000" w:rsidDel="00000000" w:rsidP="00000000" w:rsidRDefault="00000000" w:rsidRPr="00000000" w14:paraId="0000002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Cargo: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Estágio em Biomedicina. </w:t>
      </w:r>
    </w:p>
    <w:p w:rsidR="00000000" w:rsidDel="00000000" w:rsidP="00000000" w:rsidRDefault="00000000" w:rsidRPr="00000000" w14:paraId="0000002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Função: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Orientação e identificação dos pacientes, análise e conferência do pedido médico, auxílio ao médico durante o procedimento de colposcopia e coleta de material ginecológico, preparo dos materiais para coleta, realização do esfregão, fixação na lâmina e conferência dos materiais coletados.</w:t>
      </w:r>
    </w:p>
    <w:p w:rsidR="00000000" w:rsidDel="00000000" w:rsidP="00000000" w:rsidRDefault="00000000" w:rsidRPr="00000000" w14:paraId="0000002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Auxílio aos médicos do ultrassom, inserindo nos laudos as informações passadas por eles. </w:t>
      </w:r>
    </w:p>
    <w:p w:rsidR="00000000" w:rsidDel="00000000" w:rsidP="00000000" w:rsidRDefault="00000000" w:rsidRPr="00000000" w14:paraId="00000027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Luandre consultoria em recursos humanos - Julho de 2017 a Março de 2018. </w:t>
      </w:r>
    </w:p>
    <w:p w:rsidR="00000000" w:rsidDel="00000000" w:rsidP="00000000" w:rsidRDefault="00000000" w:rsidRPr="00000000" w14:paraId="00000029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Cargo: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Jovem aprendiz – Recrutamento e seleção. </w:t>
      </w:r>
    </w:p>
    <w:p w:rsidR="00000000" w:rsidDel="00000000" w:rsidP="00000000" w:rsidRDefault="00000000" w:rsidRPr="00000000" w14:paraId="0000002A">
      <w:pPr>
        <w:pageBreakBefore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Função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Triagem e convocação de candidatos às vagas para setor de recrutamento de seleção. Atendimento na recepção e auxilio em toda parte administrativa da empresa.</w:t>
      </w:r>
    </w:p>
    <w:p w:rsidR="00000000" w:rsidDel="00000000" w:rsidP="00000000" w:rsidRDefault="00000000" w:rsidRPr="00000000" w14:paraId="0000002B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ST/kf24w5QbSXtSc2pyVFlqM5Q==">AMUW2mX3f+cjUfe/vDBmB79i2S9WiBg2HdJT3N5O4Fjr1GfrttNSH20wr+CdngW+b/o43hUTdC8Invbfuy/C7J/tQTkBKYkl1Vq0TkKkxcnse0DV/vkGn5S2ut0EaioOpisL2SuLDpbP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