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917C9" w14:textId="4B22D0D8" w:rsidR="0022237F" w:rsidRPr="0022237F" w:rsidRDefault="0022237F" w:rsidP="0022237F">
      <w:pPr>
        <w:spacing w:line="360" w:lineRule="auto"/>
        <w:jc w:val="center"/>
        <w:rPr>
          <w:b/>
          <w:bCs/>
          <w:sz w:val="28"/>
        </w:rPr>
      </w:pPr>
      <w:bookmarkStart w:id="0" w:name="_GoBack"/>
      <w:bookmarkEnd w:id="0"/>
      <w:r w:rsidRPr="0022237F">
        <w:rPr>
          <w:b/>
          <w:bCs/>
          <w:sz w:val="28"/>
        </w:rPr>
        <w:t>PLANO DE ENSINO DE ENFERMAGEM</w:t>
      </w:r>
    </w:p>
    <w:p w14:paraId="2EBAD163" w14:textId="77777777" w:rsidR="0022237F" w:rsidRDefault="0022237F" w:rsidP="0022237F">
      <w:pPr>
        <w:spacing w:line="360" w:lineRule="auto"/>
        <w:jc w:val="both"/>
        <w:rPr>
          <w:b/>
          <w:bCs/>
        </w:rPr>
      </w:pPr>
    </w:p>
    <w:p w14:paraId="63E6B6F6" w14:textId="2063C64A" w:rsidR="0022237F" w:rsidRDefault="0022237F" w:rsidP="0022237F">
      <w:pPr>
        <w:spacing w:line="360" w:lineRule="auto"/>
        <w:jc w:val="both"/>
        <w:rPr>
          <w:b/>
          <w:bCs/>
        </w:rPr>
      </w:pPr>
      <w:r>
        <w:rPr>
          <w:b/>
          <w:bCs/>
        </w:rPr>
        <w:t xml:space="preserve">DISCIPLINA: ANATOMIA HUMANA I  </w:t>
      </w:r>
    </w:p>
    <w:p w14:paraId="2505D967" w14:textId="77777777" w:rsidR="0022237F" w:rsidRDefault="0022237F" w:rsidP="0022237F">
      <w:pPr>
        <w:spacing w:line="360" w:lineRule="auto"/>
        <w:jc w:val="both"/>
        <w:rPr>
          <w:b/>
          <w:bCs/>
        </w:rPr>
      </w:pPr>
      <w:r>
        <w:rPr>
          <w:b/>
          <w:bCs/>
        </w:rPr>
        <w:t>Carga Horária: Teórica: 50 h/a -     Prática: 30 h/a -         Semestral: 80h/a</w:t>
      </w:r>
    </w:p>
    <w:p w14:paraId="6C721CAE" w14:textId="77777777" w:rsidR="0022237F" w:rsidRDefault="0022237F" w:rsidP="0022237F">
      <w:pPr>
        <w:spacing w:after="200" w:line="256" w:lineRule="auto"/>
        <w:jc w:val="both"/>
      </w:pPr>
      <w:r>
        <w:rPr>
          <w:b/>
          <w:bCs/>
          <w:color w:val="000000" w:themeColor="text1"/>
        </w:rPr>
        <w:t>OBJETIVOS</w:t>
      </w:r>
    </w:p>
    <w:p w14:paraId="70C33E5D" w14:textId="77777777" w:rsidR="0022237F" w:rsidRDefault="0022237F" w:rsidP="0022237F">
      <w:pPr>
        <w:spacing w:after="200" w:line="256" w:lineRule="auto"/>
        <w:jc w:val="both"/>
      </w:pPr>
      <w:r>
        <w:rPr>
          <w:b/>
          <w:bCs/>
          <w:color w:val="000000" w:themeColor="text1"/>
        </w:rPr>
        <w:t xml:space="preserve">Objetivos Gerais: </w:t>
      </w:r>
    </w:p>
    <w:p w14:paraId="0D3C5912" w14:textId="77777777" w:rsidR="0022237F" w:rsidRDefault="0022237F" w:rsidP="0022237F">
      <w:pPr>
        <w:tabs>
          <w:tab w:val="left" w:pos="708"/>
        </w:tabs>
        <w:spacing w:after="200" w:line="276" w:lineRule="auto"/>
        <w:jc w:val="both"/>
      </w:pPr>
      <w:r>
        <w:t xml:space="preserve">Desenvolver competências gerais ou de fundamento de área, com ênfase nos Sistemas vitais estimulando a reflexão sobre os processos metabólicos (Bioquímica e Fisiologia), de formação e desenvolvimento (Anatomia e Citologia, Embriologia e Histologia) e suas implicações no tratamento personalizado do indivíduo. Estimular o aluno à busca de conhecimentos sobre estas áreas tendo como foco a promoção à saúde, reconhecendo o indivíduo como um todo e relacionando a saúde como ambientes internos e externos. </w:t>
      </w:r>
    </w:p>
    <w:p w14:paraId="5F31AE93" w14:textId="77777777" w:rsidR="0022237F" w:rsidRDefault="0022237F" w:rsidP="0022237F">
      <w:pPr>
        <w:spacing w:after="200" w:line="276" w:lineRule="auto"/>
        <w:jc w:val="both"/>
      </w:pPr>
      <w:r>
        <w:rPr>
          <w:b/>
          <w:bCs/>
          <w:color w:val="000000" w:themeColor="text1"/>
        </w:rPr>
        <w:t>Objetivos Específicos:</w:t>
      </w:r>
    </w:p>
    <w:p w14:paraId="10032F99" w14:textId="77777777" w:rsidR="0022237F" w:rsidRDefault="0022237F" w:rsidP="0022237F">
      <w:pPr>
        <w:tabs>
          <w:tab w:val="left" w:pos="708"/>
        </w:tabs>
        <w:spacing w:after="200" w:line="276" w:lineRule="auto"/>
        <w:jc w:val="both"/>
      </w:pPr>
      <w:r>
        <w:t xml:space="preserve">Ao final da disciplina o aluno deverá estabelecer as relações bioquímicas e morfofisiológicas dos sistemas vitais a seguir: </w:t>
      </w:r>
    </w:p>
    <w:p w14:paraId="6545AD2A" w14:textId="77777777" w:rsidR="0022237F" w:rsidRDefault="0022237F" w:rsidP="0022237F">
      <w:pPr>
        <w:spacing w:after="200" w:line="276" w:lineRule="auto"/>
        <w:jc w:val="both"/>
      </w:pPr>
      <w:r>
        <w:rPr>
          <w:color w:val="000000" w:themeColor="text1"/>
        </w:rPr>
        <w:t xml:space="preserve">SISTEMA CIRCULATÓRIO </w:t>
      </w:r>
    </w:p>
    <w:p w14:paraId="3D110105" w14:textId="77777777" w:rsidR="0022237F" w:rsidRDefault="0022237F" w:rsidP="0022237F">
      <w:pPr>
        <w:tabs>
          <w:tab w:val="left" w:pos="708"/>
        </w:tabs>
        <w:spacing w:after="200" w:line="276" w:lineRule="auto"/>
        <w:jc w:val="both"/>
      </w:pPr>
      <w:r>
        <w:t xml:space="preserve">O tema aborda a citologia das células sanguíneas, a histologia e anatomia dos vasos e coração, bem como a interpretação de alterações bioquímicas no sangue. </w:t>
      </w:r>
    </w:p>
    <w:p w14:paraId="5060F1B6" w14:textId="77777777" w:rsidR="0022237F" w:rsidRDefault="0022237F" w:rsidP="0022237F">
      <w:pPr>
        <w:tabs>
          <w:tab w:val="left" w:pos="708"/>
        </w:tabs>
        <w:spacing w:after="200" w:line="276" w:lineRule="auto"/>
        <w:jc w:val="both"/>
      </w:pPr>
      <w:r>
        <w:t>O aluno deverá ser capaz de: A) -Classificar pequena e grande circulação. B) -Identificar a constituição externa e interna do coração, principais artérias, veias, capilares e vasos linfáticos. C)-Analisar o complexo estimulante do coração e os fatores biodinâmicos da circulação venosa. D)-Relacionar sistema circulatório com sistema linfático E) -Saber interpretar as alterações citológicas do sangue. F) -Saber interpretar algumas alterações bioquímicas no sangue.</w:t>
      </w:r>
    </w:p>
    <w:p w14:paraId="3225A53D" w14:textId="77777777" w:rsidR="0022237F" w:rsidRDefault="0022237F" w:rsidP="0022237F">
      <w:pPr>
        <w:spacing w:after="200" w:line="276" w:lineRule="auto"/>
        <w:jc w:val="both"/>
      </w:pPr>
      <w:r>
        <w:rPr>
          <w:color w:val="000000" w:themeColor="text1"/>
        </w:rPr>
        <w:t xml:space="preserve">SISTEMA RESPIRATÓRIO </w:t>
      </w:r>
    </w:p>
    <w:p w14:paraId="6940F1FE" w14:textId="77777777" w:rsidR="0022237F" w:rsidRDefault="0022237F" w:rsidP="0022237F">
      <w:pPr>
        <w:tabs>
          <w:tab w:val="left" w:pos="708"/>
        </w:tabs>
        <w:spacing w:after="200" w:line="276" w:lineRule="auto"/>
        <w:jc w:val="both"/>
      </w:pPr>
      <w:r>
        <w:t xml:space="preserve">O tema aborda a histologia e anatomia e funções bioquímicas do aparelho respiratório, citando conceitos básicos na bioquímica da hematose e controle do pH sanguíneo. </w:t>
      </w:r>
    </w:p>
    <w:p w14:paraId="7B909F7F" w14:textId="77777777" w:rsidR="0022237F" w:rsidRDefault="0022237F" w:rsidP="0022237F">
      <w:pPr>
        <w:tabs>
          <w:tab w:val="left" w:pos="708"/>
        </w:tabs>
        <w:spacing w:after="200" w:line="276" w:lineRule="auto"/>
        <w:jc w:val="both"/>
      </w:pPr>
      <w:r>
        <w:t>O aluno deverá ser capaz de: A) -Classificar e identificar as estruturas morfológicas macroscópicas do sistema respiratório e relacionar com a mecânica respiratória. B) - Explicar a função, composição e diferenciação da mucosa na proteção do aparelho respiratório. C)- Entender as funções e constituições do nariz, cavidades, seios paranasais, faringe, laringe, traqueia, brônquios, pulmões e pleura. D)- Saber relacionar alguns acometimentos do sistema respiratório com a morfologia: infecções, bronco constrição. E) -Citar o processo de hematose.</w:t>
      </w:r>
    </w:p>
    <w:p w14:paraId="7643BF7F" w14:textId="77777777" w:rsidR="0022237F" w:rsidRDefault="0022237F" w:rsidP="0022237F">
      <w:pPr>
        <w:spacing w:after="200" w:line="276" w:lineRule="auto"/>
        <w:jc w:val="both"/>
      </w:pPr>
      <w:r>
        <w:rPr>
          <w:color w:val="000000" w:themeColor="text1"/>
        </w:rPr>
        <w:lastRenderedPageBreak/>
        <w:t xml:space="preserve">SISTEMA DIGESTÓRIO </w:t>
      </w:r>
    </w:p>
    <w:p w14:paraId="20166ECA" w14:textId="77777777" w:rsidR="0022237F" w:rsidRDefault="0022237F" w:rsidP="0022237F">
      <w:pPr>
        <w:tabs>
          <w:tab w:val="left" w:pos="708"/>
        </w:tabs>
        <w:spacing w:after="200" w:line="276" w:lineRule="auto"/>
        <w:jc w:val="both"/>
      </w:pPr>
      <w:r>
        <w:t xml:space="preserve">O tema aborda a histologia, anatomia e funções bioquímicas do sistema digestório. O aluno deverá ser capaz de: A) -Identificar e classificar as estruturas morfológicas macroscópicas e microscópicas do sistema digestório B) -Analisar os tipos de túnicas que compõem o sistema digestório. C)-Explicar o papel da túnica muco e glândulas na digestão. D)-Entender a composição bioquímica e funções das enzimas associando a digestão enzimática. E) -Citar algumas alterações morfológicas e enzimáticas do sistema digestório. F) -Reconhecer o relevante papel que a água representa na preservação da vida e enumerar as principais funções por ela exercidas dentro da célula e no organismo em geral. </w:t>
      </w:r>
    </w:p>
    <w:p w14:paraId="17A4F468" w14:textId="77777777" w:rsidR="0022237F" w:rsidRDefault="0022237F" w:rsidP="0022237F">
      <w:pPr>
        <w:spacing w:after="200" w:line="276" w:lineRule="auto"/>
        <w:jc w:val="both"/>
      </w:pPr>
      <w:r>
        <w:rPr>
          <w:color w:val="000000" w:themeColor="text1"/>
        </w:rPr>
        <w:t>SISTEMA UROGENTIAL E REPRODUTOR</w:t>
      </w:r>
    </w:p>
    <w:p w14:paraId="2E40F606" w14:textId="77777777" w:rsidR="0022237F" w:rsidRDefault="0022237F" w:rsidP="0022237F">
      <w:pPr>
        <w:spacing w:after="200" w:line="276" w:lineRule="auto"/>
        <w:jc w:val="both"/>
      </w:pPr>
      <w:r>
        <w:rPr>
          <w:color w:val="000000" w:themeColor="text1"/>
        </w:rPr>
        <w:t>O tema aborda a histologia, anatomia e funções bioquímicas do sistema urinário e dos aparelhos reprodutores bem como as alterações citológicas e bioquímicas da urina e o processo de gametogênese e fecundação. O aluno deverá ser capaz de: A) -Classificar as estruturas morfológicas e analisar as funções do sistema urinário B) - Conhecer algumas alterações citológicas e bioquímicas da urina. C)-Explicar a fisiologia do processo de filtração glomerular. D)- Identificar as estruturas morfológicas do sistema genital masculino e feminino B) - Explicar espermatogênese, ovulação e fecundação.</w:t>
      </w:r>
    </w:p>
    <w:p w14:paraId="0D2B1F85" w14:textId="77777777" w:rsidR="0022237F" w:rsidRDefault="0022237F" w:rsidP="0022237F">
      <w:pPr>
        <w:tabs>
          <w:tab w:val="left" w:pos="708"/>
        </w:tabs>
        <w:spacing w:after="200" w:line="276" w:lineRule="auto"/>
        <w:jc w:val="both"/>
      </w:pPr>
      <w:r>
        <w:rPr>
          <w:b/>
          <w:bCs/>
          <w:color w:val="000000" w:themeColor="text1"/>
        </w:rPr>
        <w:t>EMENTA</w:t>
      </w:r>
    </w:p>
    <w:p w14:paraId="4A64F4E7" w14:textId="77777777" w:rsidR="0022237F" w:rsidRDefault="0022237F" w:rsidP="0022237F">
      <w:pPr>
        <w:spacing w:after="200" w:line="276" w:lineRule="auto"/>
        <w:jc w:val="both"/>
      </w:pPr>
      <w:r>
        <w:t>Conhecimento das bases biológicas, estruturais (microscópicas e macroscópicas) e bioquímicas do sistema circulatório, sistema respiratório, sistema digestório, sistema excretor e sistema reprodutor.</w:t>
      </w:r>
    </w:p>
    <w:p w14:paraId="1E14159E" w14:textId="77777777" w:rsidR="0022237F" w:rsidRDefault="0022237F" w:rsidP="0022237F">
      <w:pPr>
        <w:spacing w:after="200" w:line="276" w:lineRule="auto"/>
        <w:jc w:val="both"/>
      </w:pPr>
      <w:r>
        <w:rPr>
          <w:b/>
          <w:bCs/>
        </w:rPr>
        <w:t>CONTEÚDOS PROGRAMÁTICOS</w:t>
      </w:r>
    </w:p>
    <w:p w14:paraId="038DFDC2" w14:textId="77777777" w:rsidR="0022237F" w:rsidRDefault="0022237F" w:rsidP="0022237F">
      <w:pPr>
        <w:tabs>
          <w:tab w:val="left" w:pos="708"/>
        </w:tabs>
        <w:spacing w:after="200" w:line="276" w:lineRule="auto"/>
        <w:jc w:val="both"/>
      </w:pPr>
      <w:r>
        <w:rPr>
          <w:b/>
          <w:bCs/>
          <w:color w:val="000000" w:themeColor="text1"/>
        </w:rPr>
        <w:t>SISTEMA CIRCULATÓRIO:</w:t>
      </w:r>
      <w:r>
        <w:rPr>
          <w:color w:val="000000" w:themeColor="text1"/>
        </w:rPr>
        <w:t xml:space="preserve"> Citologia das células sanguíneas. Maturação das hemácias, plaquetas e leucócitos. Histologia da composição morfológica dos vasos sanguíneos. Interpretação dos resultados de hemograma. Práticas: Leitura diferencial do hemograma. Identificação macroscópica das principais veias, artérias e do coração. Funções, constituição e circulações. Coração: Principais artérias e veias do corpo humano. Sistema linfático: funções e constituição. Principais agrupamentos linfonodulares. </w:t>
      </w:r>
    </w:p>
    <w:p w14:paraId="794CA728" w14:textId="11B2C17E" w:rsidR="0022237F" w:rsidRDefault="0022237F" w:rsidP="0022237F">
      <w:pPr>
        <w:spacing w:after="200" w:line="276" w:lineRule="auto"/>
        <w:jc w:val="both"/>
        <w:rPr>
          <w:b/>
          <w:bCs/>
          <w:color w:val="000000" w:themeColor="text1"/>
        </w:rPr>
      </w:pPr>
      <w:r>
        <w:rPr>
          <w:b/>
          <w:bCs/>
          <w:color w:val="000000" w:themeColor="text1"/>
        </w:rPr>
        <w:t>SISTEMA RESPIRATÓRIO:</w:t>
      </w:r>
      <w:r>
        <w:rPr>
          <w:color w:val="000000" w:themeColor="text1"/>
        </w:rPr>
        <w:t xml:space="preserve"> Composição e diferenciação microscópica da mucosa do aparelho respiratório. Prática microscopia: traqueia, brônquios e pulmões. Funções e constituição: Nariz, cavidade do nariz, seios paranasais e parte nasal da faringe. Laringe, traqueia e brônquios. Pulmões e pleura. Mecânica respiratória Prática: Vias respiratórias e pulmão</w:t>
      </w:r>
      <w:r>
        <w:rPr>
          <w:b/>
          <w:bCs/>
          <w:color w:val="000000" w:themeColor="text1"/>
        </w:rPr>
        <w:t xml:space="preserve">. Qualidade do ar e problemas nas vias respiratórias. Transversalidade Educação Ambiental. </w:t>
      </w:r>
    </w:p>
    <w:p w14:paraId="11B5BC25" w14:textId="03FF81DB" w:rsidR="0022237F" w:rsidRDefault="0022237F" w:rsidP="0022237F">
      <w:pPr>
        <w:spacing w:after="200" w:line="276" w:lineRule="auto"/>
        <w:jc w:val="both"/>
        <w:rPr>
          <w:b/>
          <w:bCs/>
          <w:color w:val="000000" w:themeColor="text1"/>
        </w:rPr>
      </w:pPr>
    </w:p>
    <w:p w14:paraId="7C255AB0" w14:textId="77777777" w:rsidR="0022237F" w:rsidRDefault="0022237F" w:rsidP="0022237F">
      <w:pPr>
        <w:spacing w:after="200" w:line="276" w:lineRule="auto"/>
        <w:jc w:val="both"/>
      </w:pPr>
    </w:p>
    <w:p w14:paraId="0CB5A5C4" w14:textId="77777777" w:rsidR="0022237F" w:rsidRDefault="0022237F" w:rsidP="0022237F">
      <w:pPr>
        <w:spacing w:after="200" w:line="276" w:lineRule="auto"/>
        <w:jc w:val="both"/>
      </w:pPr>
      <w:r>
        <w:rPr>
          <w:b/>
          <w:bCs/>
          <w:color w:val="000000" w:themeColor="text1"/>
        </w:rPr>
        <w:t>SISTEMA DIGESTÓRIO</w:t>
      </w:r>
      <w:r>
        <w:rPr>
          <w:color w:val="000000" w:themeColor="text1"/>
        </w:rPr>
        <w:t xml:space="preserve">: Estudo morfológico macroscópico, microscópico e fisiológico do aparelho digestório e o papel na nutrição e metabolismo energético. Função e características do epitélio intestinal na absorção. Prática microscopia: Histologia do estômago, intestino e fígado. Prática macroscopia do trato digestório. </w:t>
      </w:r>
      <w:r>
        <w:rPr>
          <w:b/>
          <w:bCs/>
          <w:color w:val="000000" w:themeColor="text1"/>
        </w:rPr>
        <w:t>Nutrição: Segurança Alimentar (Problemas da contaminação alimentar). Transversalidade Educação Ambiental</w:t>
      </w:r>
      <w:r>
        <w:rPr>
          <w:color w:val="000000" w:themeColor="text1"/>
        </w:rPr>
        <w:t xml:space="preserve"> </w:t>
      </w:r>
    </w:p>
    <w:p w14:paraId="2FA509F9" w14:textId="77777777" w:rsidR="0022237F" w:rsidRDefault="0022237F" w:rsidP="0022237F">
      <w:pPr>
        <w:spacing w:after="200" w:line="276" w:lineRule="auto"/>
        <w:jc w:val="both"/>
      </w:pPr>
      <w:r>
        <w:rPr>
          <w:b/>
          <w:bCs/>
          <w:color w:val="000000" w:themeColor="text1"/>
        </w:rPr>
        <w:t>SISTEMA UROGENITAL:</w:t>
      </w:r>
      <w:r>
        <w:rPr>
          <w:color w:val="000000" w:themeColor="text1"/>
        </w:rPr>
        <w:t xml:space="preserve"> Citologia: células mesangiais e podócitos. Prática: análise das células, cristais e cilindros presentes na urina I. Histofisiologia do néfron Prática: rim. Macroscopia das vias urinárias. Citologia da reprodução: formação dos espermatozoides e óvulo. - Práticas: Macroscopia descritiva do sistema genital. </w:t>
      </w:r>
    </w:p>
    <w:p w14:paraId="697C7104" w14:textId="77777777" w:rsidR="0022237F" w:rsidRDefault="0022237F" w:rsidP="0022237F">
      <w:pPr>
        <w:spacing w:after="200" w:line="276" w:lineRule="auto"/>
        <w:jc w:val="both"/>
      </w:pPr>
      <w:r>
        <w:rPr>
          <w:b/>
          <w:bCs/>
        </w:rPr>
        <w:t>Contaminação ambiental e efeitos negativos na gametogênese. Transversalidade Educação Ambiental Banco de Genes. Transversalidade Educação Ambiental</w:t>
      </w:r>
    </w:p>
    <w:p w14:paraId="6608A54E" w14:textId="77777777" w:rsidR="0022237F" w:rsidRDefault="0022237F" w:rsidP="0022237F">
      <w:pPr>
        <w:tabs>
          <w:tab w:val="left" w:pos="708"/>
        </w:tabs>
        <w:spacing w:after="200" w:line="276" w:lineRule="auto"/>
        <w:jc w:val="both"/>
      </w:pPr>
      <w:r>
        <w:t>Conteúdo prático:</w:t>
      </w:r>
    </w:p>
    <w:p w14:paraId="74BA8F07" w14:textId="77777777" w:rsidR="0022237F" w:rsidRDefault="0022237F" w:rsidP="00767613">
      <w:pPr>
        <w:pStyle w:val="PargrafodaLista"/>
        <w:numPr>
          <w:ilvl w:val="0"/>
          <w:numId w:val="12"/>
        </w:numPr>
        <w:spacing w:after="200" w:line="276" w:lineRule="auto"/>
        <w:jc w:val="both"/>
        <w:rPr>
          <w:rFonts w:asciiTheme="minorHAnsi" w:eastAsiaTheme="minorEastAsia" w:hAnsiTheme="minorHAnsi" w:cstheme="minorBidi"/>
        </w:rPr>
      </w:pPr>
      <w:r>
        <w:t>Estudo de lâminas histológicas dos sistemas apresentados</w:t>
      </w:r>
    </w:p>
    <w:p w14:paraId="340DFCC0" w14:textId="77777777" w:rsidR="0022237F" w:rsidRDefault="0022237F" w:rsidP="00767613">
      <w:pPr>
        <w:pStyle w:val="PargrafodaLista"/>
        <w:numPr>
          <w:ilvl w:val="0"/>
          <w:numId w:val="12"/>
        </w:numPr>
        <w:spacing w:after="200" w:line="276" w:lineRule="auto"/>
        <w:jc w:val="both"/>
        <w:rPr>
          <w:rFonts w:asciiTheme="minorHAnsi" w:eastAsiaTheme="minorEastAsia" w:hAnsiTheme="minorHAnsi" w:cstheme="minorBidi"/>
        </w:rPr>
      </w:pPr>
      <w:r>
        <w:t>Estudo das peças anatômicas dos sistemas.</w:t>
      </w:r>
    </w:p>
    <w:p w14:paraId="17A6194F" w14:textId="77777777" w:rsidR="0022237F" w:rsidRDefault="0022237F" w:rsidP="0022237F">
      <w:pPr>
        <w:spacing w:after="200" w:line="276" w:lineRule="auto"/>
        <w:jc w:val="both"/>
      </w:pPr>
      <w:r>
        <w:rPr>
          <w:b/>
          <w:bCs/>
        </w:rPr>
        <w:t xml:space="preserve">CRONOGRAMA TEMPORAL: </w:t>
      </w:r>
    </w:p>
    <w:p w14:paraId="5A25B115" w14:textId="77777777" w:rsidR="0022237F" w:rsidRDefault="0022237F" w:rsidP="0022237F">
      <w:pPr>
        <w:spacing w:after="200" w:line="276" w:lineRule="auto"/>
        <w:jc w:val="both"/>
      </w:pPr>
      <w:r>
        <w:rPr>
          <w:b/>
          <w:bCs/>
        </w:rPr>
        <w:t>METODOLOGIA E PROCEDIMENTOS DE AVALIAÇÃO DE ENSINO E APRENDIZAGEM:</w:t>
      </w:r>
    </w:p>
    <w:p w14:paraId="7307541C" w14:textId="77777777" w:rsidR="0022237F" w:rsidRDefault="0022237F" w:rsidP="0022237F">
      <w:pPr>
        <w:spacing w:after="200" w:line="276" w:lineRule="auto"/>
        <w:jc w:val="both"/>
      </w:pPr>
      <w:r>
        <w:rPr>
          <w:color w:val="000000" w:themeColor="text1"/>
        </w:rPr>
        <w:t xml:space="preserve">Sistema Circulatório=20h </w:t>
      </w:r>
    </w:p>
    <w:p w14:paraId="7B329C12" w14:textId="77777777" w:rsidR="0022237F" w:rsidRDefault="0022237F" w:rsidP="0022237F">
      <w:pPr>
        <w:spacing w:after="200" w:line="276" w:lineRule="auto"/>
        <w:jc w:val="both"/>
      </w:pPr>
      <w:r>
        <w:rPr>
          <w:color w:val="000000" w:themeColor="text1"/>
        </w:rPr>
        <w:t xml:space="preserve">Sistema Respiratório=20h </w:t>
      </w:r>
    </w:p>
    <w:p w14:paraId="5F9A5FF0" w14:textId="77777777" w:rsidR="0022237F" w:rsidRDefault="0022237F" w:rsidP="0022237F">
      <w:pPr>
        <w:spacing w:after="200" w:line="276" w:lineRule="auto"/>
        <w:jc w:val="both"/>
      </w:pPr>
      <w:r>
        <w:rPr>
          <w:color w:val="000000" w:themeColor="text1"/>
        </w:rPr>
        <w:t xml:space="preserve">Sistema Digestório=20h </w:t>
      </w:r>
    </w:p>
    <w:p w14:paraId="405F6EB4" w14:textId="77777777" w:rsidR="0022237F" w:rsidRDefault="0022237F" w:rsidP="0022237F">
      <w:pPr>
        <w:spacing w:after="200" w:line="276" w:lineRule="auto"/>
        <w:jc w:val="both"/>
      </w:pPr>
      <w:r>
        <w:rPr>
          <w:color w:val="000000" w:themeColor="text1"/>
        </w:rPr>
        <w:t>Sistema Urogenital= 20h</w:t>
      </w:r>
    </w:p>
    <w:p w14:paraId="2826B42D" w14:textId="77777777" w:rsidR="0022237F" w:rsidRDefault="0022237F" w:rsidP="0022237F">
      <w:pPr>
        <w:spacing w:after="200" w:line="276" w:lineRule="auto"/>
        <w:jc w:val="both"/>
      </w:pPr>
      <w:r>
        <w:rPr>
          <w:color w:val="000000" w:themeColor="text1"/>
        </w:rPr>
        <w:t xml:space="preserve">Sistema Reprodutor= 10h </w:t>
      </w:r>
    </w:p>
    <w:p w14:paraId="6FDAF272" w14:textId="77777777" w:rsidR="0022237F" w:rsidRDefault="0022237F" w:rsidP="0022237F">
      <w:pPr>
        <w:spacing w:after="200" w:line="276" w:lineRule="auto"/>
        <w:jc w:val="both"/>
      </w:pPr>
      <w:r>
        <w:rPr>
          <w:color w:val="000000" w:themeColor="text1"/>
        </w:rPr>
        <w:t>Prática laboratorial = 100h</w:t>
      </w:r>
    </w:p>
    <w:p w14:paraId="3D93DFEC" w14:textId="77777777" w:rsidR="0022237F" w:rsidRDefault="0022237F" w:rsidP="0022237F">
      <w:pPr>
        <w:spacing w:after="200" w:line="276" w:lineRule="auto"/>
        <w:jc w:val="both"/>
      </w:pPr>
      <w:r>
        <w:rPr>
          <w:color w:val="000000" w:themeColor="text1"/>
        </w:rPr>
        <w:t>Avaliações = 10h</w:t>
      </w:r>
    </w:p>
    <w:p w14:paraId="6D0238C6" w14:textId="77777777" w:rsidR="0022237F" w:rsidRDefault="0022237F" w:rsidP="0022237F">
      <w:pPr>
        <w:spacing w:after="200" w:line="256" w:lineRule="auto"/>
        <w:jc w:val="both"/>
      </w:pPr>
      <w:r>
        <w:t xml:space="preserve">Aulas expositivas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Aulas práticas em laboratório de Histologia e Anatomia. A avaliação do desempenho acadêmico será realizada através de três instrumentos sendo </w:t>
      </w:r>
      <w:r>
        <w:lastRenderedPageBreak/>
        <w:t>eles: uma avaliação oficial (40% da nota), uma avaliação prática correspondente ao conteúdo de Histologia e Anatomia (30% da nota) e um trabalho (30% da nota).</w:t>
      </w:r>
    </w:p>
    <w:p w14:paraId="0948EE2F" w14:textId="77777777" w:rsidR="0022237F" w:rsidRPr="00B34F83" w:rsidRDefault="0022237F" w:rsidP="0022237F">
      <w:pPr>
        <w:spacing w:after="200" w:line="276" w:lineRule="auto"/>
        <w:jc w:val="both"/>
        <w:rPr>
          <w:lang w:val="it-IT"/>
        </w:rPr>
      </w:pPr>
      <w:r w:rsidRPr="00B34F83">
        <w:rPr>
          <w:b/>
          <w:bCs/>
          <w:lang w:val="it-IT"/>
        </w:rPr>
        <w:t>BIBLIOGRAFIA BÁSICA</w:t>
      </w:r>
    </w:p>
    <w:p w14:paraId="4DE62411" w14:textId="77777777" w:rsidR="0022237F" w:rsidRDefault="0022237F" w:rsidP="0022237F">
      <w:pPr>
        <w:spacing w:after="200" w:line="276" w:lineRule="auto"/>
        <w:jc w:val="both"/>
      </w:pPr>
      <w:r w:rsidRPr="00B34F83">
        <w:rPr>
          <w:lang w:val="it-IT"/>
        </w:rPr>
        <w:t xml:space="preserve">CONSTANZO, L.S. </w:t>
      </w:r>
      <w:r w:rsidRPr="00B34F83">
        <w:rPr>
          <w:b/>
          <w:bCs/>
          <w:lang w:val="it-IT"/>
        </w:rPr>
        <w:t>Fisiologia</w:t>
      </w:r>
      <w:r w:rsidRPr="00B34F83">
        <w:rPr>
          <w:lang w:val="it-IT"/>
        </w:rPr>
        <w:t xml:space="preserve">. 3a ed. </w:t>
      </w:r>
      <w:r>
        <w:t>Rio de Janeiro, Ed. Elsevier, 2007.</w:t>
      </w:r>
    </w:p>
    <w:p w14:paraId="11027359" w14:textId="77777777" w:rsidR="0022237F" w:rsidRDefault="0022237F" w:rsidP="0022237F">
      <w:pPr>
        <w:tabs>
          <w:tab w:val="left" w:pos="3544"/>
        </w:tabs>
        <w:spacing w:after="200" w:line="256" w:lineRule="auto"/>
        <w:jc w:val="both"/>
      </w:pPr>
      <w:r w:rsidRPr="00B34F83">
        <w:rPr>
          <w:color w:val="000000" w:themeColor="text1"/>
          <w:lang w:val="it-IT"/>
        </w:rPr>
        <w:t xml:space="preserve">DANGELO, José Geraldo; FATTINI, Carlo Américo. </w:t>
      </w:r>
      <w:r>
        <w:rPr>
          <w:b/>
          <w:bCs/>
          <w:color w:val="000000" w:themeColor="text1"/>
        </w:rPr>
        <w:t>Anatomia humana básica</w:t>
      </w:r>
      <w:r>
        <w:rPr>
          <w:color w:val="000000" w:themeColor="text1"/>
        </w:rPr>
        <w:t>. 2. ed. Rio de Janeiro: Atheneu, 2011. 184 p., il. (Série Biblioteca Biomédica).</w:t>
      </w:r>
    </w:p>
    <w:p w14:paraId="260FE8A3" w14:textId="77777777" w:rsidR="0022237F" w:rsidRDefault="0022237F" w:rsidP="0022237F">
      <w:pPr>
        <w:tabs>
          <w:tab w:val="left" w:pos="3544"/>
        </w:tabs>
        <w:spacing w:after="200" w:line="256" w:lineRule="auto"/>
        <w:jc w:val="both"/>
      </w:pPr>
      <w:r>
        <w:t xml:space="preserve">JUNQUEIRA, L. C.; CARNEIRO, José. </w:t>
      </w:r>
      <w:r>
        <w:rPr>
          <w:b/>
          <w:bCs/>
        </w:rPr>
        <w:t>Histologia básica</w:t>
      </w:r>
      <w:r>
        <w:t>.13 ed. Rio de Janeiro: Guanabara Koogan, 2013.</w:t>
      </w:r>
    </w:p>
    <w:p w14:paraId="4B5C7DBF" w14:textId="77777777" w:rsidR="0022237F" w:rsidRDefault="0022237F" w:rsidP="0022237F">
      <w:pPr>
        <w:tabs>
          <w:tab w:val="left" w:pos="3544"/>
        </w:tabs>
        <w:spacing w:after="200" w:line="256" w:lineRule="auto"/>
        <w:jc w:val="both"/>
      </w:pPr>
      <w:r>
        <w:rPr>
          <w:color w:val="575757"/>
        </w:rPr>
        <w:t xml:space="preserve">MARZZOCO, A. &amp; TORRES, B. B. </w:t>
      </w:r>
      <w:r>
        <w:rPr>
          <w:b/>
          <w:bCs/>
          <w:color w:val="575757"/>
        </w:rPr>
        <w:t>Bioquímica Básica</w:t>
      </w:r>
      <w:r>
        <w:rPr>
          <w:color w:val="575757"/>
        </w:rPr>
        <w:t>. 3ed. Rio de Janeiro: Guanabara Koogan, 2007.</w:t>
      </w:r>
    </w:p>
    <w:p w14:paraId="3650DBA2" w14:textId="77777777" w:rsidR="0022237F" w:rsidRDefault="0022237F" w:rsidP="0022237F">
      <w:pPr>
        <w:tabs>
          <w:tab w:val="left" w:pos="3544"/>
        </w:tabs>
        <w:spacing w:after="200" w:line="276" w:lineRule="auto"/>
        <w:jc w:val="both"/>
      </w:pPr>
      <w:r>
        <w:rPr>
          <w:b/>
          <w:bCs/>
        </w:rPr>
        <w:t>BIBLIOGRAFIA COMPLEMENTAR</w:t>
      </w:r>
    </w:p>
    <w:p w14:paraId="5706A81F" w14:textId="77777777" w:rsidR="0022237F" w:rsidRDefault="0022237F" w:rsidP="0022237F">
      <w:pPr>
        <w:spacing w:after="200" w:line="256" w:lineRule="auto"/>
        <w:jc w:val="both"/>
      </w:pPr>
      <w:r w:rsidRPr="00F770FC">
        <w:rPr>
          <w:color w:val="000000" w:themeColor="text1"/>
        </w:rPr>
        <w:t xml:space="preserve">CHAMPE, P. C.; HARVEY, R. A.; FERRIER, D. R. </w:t>
      </w:r>
      <w:r w:rsidRPr="00F770FC">
        <w:rPr>
          <w:b/>
          <w:bCs/>
          <w:color w:val="000000" w:themeColor="text1"/>
        </w:rPr>
        <w:t>Bioquímica ilustrada</w:t>
      </w:r>
      <w:r w:rsidRPr="00F770FC">
        <w:rPr>
          <w:color w:val="000000" w:themeColor="text1"/>
        </w:rPr>
        <w:t>. 4. ed. Porto Alegre: Artmed, 2009. 519 p.</w:t>
      </w:r>
    </w:p>
    <w:p w14:paraId="356C9809" w14:textId="77777777" w:rsidR="0022237F" w:rsidRDefault="0022237F" w:rsidP="0022237F">
      <w:pPr>
        <w:spacing w:after="200" w:line="256" w:lineRule="auto"/>
        <w:jc w:val="both"/>
      </w:pPr>
      <w:r>
        <w:t xml:space="preserve">GUYTON, A.C. e HALL J.E. </w:t>
      </w:r>
      <w:r>
        <w:rPr>
          <w:b/>
          <w:bCs/>
        </w:rPr>
        <w:t>Tratado de Fisiologia Médica</w:t>
      </w:r>
      <w:r>
        <w:t>. 13 ed. Editora Elsevier, 2017</w:t>
      </w:r>
    </w:p>
    <w:p w14:paraId="221164E4" w14:textId="77777777" w:rsidR="0022237F" w:rsidRDefault="0022237F" w:rsidP="0022237F">
      <w:pPr>
        <w:spacing w:after="200" w:line="256" w:lineRule="auto"/>
        <w:jc w:val="both"/>
      </w:pPr>
      <w:r>
        <w:t xml:space="preserve">NELSON, D. L.; COX, M. M. </w:t>
      </w:r>
      <w:r>
        <w:rPr>
          <w:b/>
          <w:bCs/>
        </w:rPr>
        <w:t>Princípios de Bioquímica de Lehninger.</w:t>
      </w:r>
      <w:r>
        <w:t xml:space="preserve"> 5. ed. Porto Alegre: Artmed, 2011.</w:t>
      </w:r>
    </w:p>
    <w:p w14:paraId="10584D95" w14:textId="77777777" w:rsidR="0022237F" w:rsidRDefault="0022237F" w:rsidP="0022237F">
      <w:pPr>
        <w:spacing w:after="200" w:line="256" w:lineRule="auto"/>
        <w:jc w:val="both"/>
      </w:pPr>
      <w:r>
        <w:t xml:space="preserve">NETTER, Frank H. </w:t>
      </w:r>
      <w:r>
        <w:rPr>
          <w:b/>
          <w:bCs/>
        </w:rPr>
        <w:t>Atlas de anatomia humana</w:t>
      </w:r>
      <w:r>
        <w:t>. 5 ed. Rio de Janeiro: Elsevier, 2011. 532 p</w:t>
      </w:r>
    </w:p>
    <w:p w14:paraId="26A4FCEF" w14:textId="77777777" w:rsidR="0022237F" w:rsidRDefault="0022237F" w:rsidP="0022237F">
      <w:pPr>
        <w:spacing w:after="200" w:line="256" w:lineRule="auto"/>
        <w:jc w:val="both"/>
      </w:pPr>
      <w:r>
        <w:t xml:space="preserve">SOBOTTA, Johannes. </w:t>
      </w:r>
      <w:r>
        <w:rPr>
          <w:b/>
          <w:bCs/>
        </w:rPr>
        <w:t>Atlas de anatomia humana</w:t>
      </w:r>
      <w:r>
        <w:t>: tronco, vísceras e extremidade inferior. 22 ed. Rio de Janeiro: Guanabara Koogan, 2008. 398 p.</w:t>
      </w:r>
    </w:p>
    <w:p w14:paraId="22883252" w14:textId="77777777" w:rsidR="0022237F" w:rsidRDefault="0022237F" w:rsidP="0022237F">
      <w:pPr>
        <w:spacing w:after="200" w:line="276" w:lineRule="auto"/>
        <w:jc w:val="both"/>
      </w:pPr>
      <w:r>
        <w:rPr>
          <w:b/>
          <w:bCs/>
        </w:rPr>
        <w:t>PERIÓDICOS</w:t>
      </w:r>
    </w:p>
    <w:p w14:paraId="5DFF30EE" w14:textId="77777777" w:rsidR="0022237F" w:rsidRDefault="0022237F" w:rsidP="0022237F">
      <w:pPr>
        <w:tabs>
          <w:tab w:val="left" w:pos="708"/>
          <w:tab w:val="center" w:pos="4419"/>
          <w:tab w:val="right" w:pos="8838"/>
        </w:tabs>
        <w:spacing w:after="200" w:line="276" w:lineRule="auto"/>
        <w:jc w:val="both"/>
      </w:pPr>
      <w:r>
        <w:t xml:space="preserve">Arq Bras Endocrinol Metab </w:t>
      </w:r>
    </w:p>
    <w:p w14:paraId="2204FCB2" w14:textId="77777777" w:rsidR="0022237F" w:rsidRDefault="0022237F" w:rsidP="0022237F">
      <w:pPr>
        <w:tabs>
          <w:tab w:val="left" w:pos="708"/>
          <w:tab w:val="center" w:pos="4419"/>
          <w:tab w:val="right" w:pos="8838"/>
        </w:tabs>
        <w:spacing w:after="200" w:line="276" w:lineRule="auto"/>
        <w:jc w:val="both"/>
      </w:pPr>
      <w:r>
        <w:rPr>
          <w:color w:val="000000" w:themeColor="text1"/>
        </w:rPr>
        <w:t>Rev. Saúde Pública</w:t>
      </w:r>
    </w:p>
    <w:p w14:paraId="345EF129" w14:textId="77777777" w:rsidR="0022237F" w:rsidRDefault="0022237F" w:rsidP="0022237F">
      <w:pPr>
        <w:spacing w:after="200" w:line="276" w:lineRule="auto"/>
        <w:jc w:val="both"/>
      </w:pPr>
      <w:r>
        <w:t>BIOCELL</w:t>
      </w:r>
    </w:p>
    <w:p w14:paraId="39568A16" w14:textId="77777777" w:rsidR="0022237F" w:rsidRDefault="0022237F" w:rsidP="0022237F">
      <w:pPr>
        <w:spacing w:after="200" w:line="276" w:lineRule="auto"/>
        <w:jc w:val="both"/>
      </w:pPr>
      <w:r>
        <w:t>Arch Histol Cytol</w:t>
      </w:r>
    </w:p>
    <w:p w14:paraId="47FC3FD0" w14:textId="77777777" w:rsidR="0022237F" w:rsidRDefault="0022237F" w:rsidP="0022237F">
      <w:pPr>
        <w:spacing w:after="200" w:line="276" w:lineRule="auto"/>
        <w:jc w:val="both"/>
      </w:pPr>
      <w:r>
        <w:t xml:space="preserve">SOUZA,V.; CARVALHO LIMA,L.M; REIS,S.R.A.; RAMALHO, L.M.P; SANTOS,J.N. </w:t>
      </w:r>
      <w:r>
        <w:rPr>
          <w:b/>
          <w:bCs/>
        </w:rPr>
        <w:t xml:space="preserve">Células-tronco: Uma breve revisão. </w:t>
      </w:r>
      <w:r>
        <w:t xml:space="preserve">Revista de Ciências Médicas e biológicas. 2003. Disponível em: </w:t>
      </w:r>
      <w:hyperlink r:id="rId11" w:history="1">
        <w:r>
          <w:rPr>
            <w:rStyle w:val="Hyperlink"/>
            <w:rFonts w:eastAsiaTheme="majorEastAsia"/>
          </w:rPr>
          <w:t>https://periodicos.ufba.br/index.php/cmbio/article/view/42</w:t>
        </w:r>
      </w:hyperlink>
    </w:p>
    <w:p w14:paraId="3328F5E4" w14:textId="77777777" w:rsidR="0022237F" w:rsidRDefault="0022237F" w:rsidP="0022237F">
      <w:pPr>
        <w:tabs>
          <w:tab w:val="left" w:pos="708"/>
        </w:tabs>
        <w:spacing w:after="200" w:line="276" w:lineRule="auto"/>
        <w:jc w:val="both"/>
      </w:pPr>
      <w:r>
        <w:t xml:space="preserve">COSTA-PAIVA, L.; HOROVITZ,A.P.; SANTOS, A.O; FONSECHI-CARVASAN, G.A.; PINTO-NETO,M.A. </w:t>
      </w:r>
    </w:p>
    <w:p w14:paraId="456DF1D0" w14:textId="77777777" w:rsidR="0022237F" w:rsidRDefault="0022237F" w:rsidP="0022237F">
      <w:pPr>
        <w:spacing w:after="200" w:line="276" w:lineRule="auto"/>
        <w:jc w:val="both"/>
      </w:pPr>
      <w:r>
        <w:rPr>
          <w:b/>
          <w:bCs/>
          <w:color w:val="403D39"/>
        </w:rPr>
        <w:lastRenderedPageBreak/>
        <w:t xml:space="preserve">Prevalência de osteoporose em mulheres na pós-menopausa e associação com fatores clínicos e reprodutivos. Revista Brasileira de Ginecologia e Obstretícia. </w:t>
      </w:r>
      <w:r>
        <w:rPr>
          <w:color w:val="403D39"/>
        </w:rPr>
        <w:t>Departamento de Tocoginecologia, Faculdade de Ciências Médicas - CAISM – Unicamp 2003. Disponível em: &lt;</w:t>
      </w:r>
      <w:hyperlink r:id="rId12" w:history="1">
        <w:r>
          <w:rPr>
            <w:rStyle w:val="Hyperlink"/>
            <w:rFonts w:eastAsiaTheme="majorEastAsia"/>
          </w:rPr>
          <w:t>https://www.scielo.br/j/rbgo/a/3MddPMwzDrq7Ys844TnJLqD/?lang=pt</w:t>
        </w:r>
      </w:hyperlink>
      <w:r>
        <w:rPr>
          <w:color w:val="000000" w:themeColor="text1"/>
        </w:rPr>
        <w:t>&gt;</w:t>
      </w:r>
    </w:p>
    <w:p w14:paraId="25E28511" w14:textId="77777777" w:rsidR="0022237F" w:rsidRDefault="0022237F" w:rsidP="0022237F">
      <w:pPr>
        <w:spacing w:after="200" w:line="276" w:lineRule="auto"/>
        <w:jc w:val="both"/>
      </w:pPr>
      <w:r>
        <w:rPr>
          <w:color w:val="000000" w:themeColor="text1"/>
        </w:rPr>
        <w:t xml:space="preserve">FREITAS,L.D.O; WALDMAN,B.F. </w:t>
      </w:r>
      <w:r>
        <w:rPr>
          <w:b/>
          <w:bCs/>
          <w:color w:val="000000" w:themeColor="text1"/>
        </w:rPr>
        <w:t>O Processo de envelhecimento da pele do idoso: Diagnósticos e intervenções de enfermagem</w:t>
      </w:r>
      <w:r>
        <w:rPr>
          <w:color w:val="000000" w:themeColor="text1"/>
        </w:rPr>
        <w:t xml:space="preserve">.2011 Disponível em: &lt; </w:t>
      </w:r>
      <w:hyperlink r:id="rId13" w:history="1">
        <w:r>
          <w:rPr>
            <w:rStyle w:val="Hyperlink"/>
            <w:rFonts w:eastAsiaTheme="majorEastAsia"/>
          </w:rPr>
          <w:t>https://www.seer.ufrgs.br/RevEnvelhecer/article/view/17924</w:t>
        </w:r>
      </w:hyperlink>
      <w:r>
        <w:rPr>
          <w:color w:val="000000" w:themeColor="text1"/>
        </w:rPr>
        <w:t>&gt;</w:t>
      </w:r>
    </w:p>
    <w:p w14:paraId="7E17A21B" w14:textId="77777777" w:rsidR="0022237F" w:rsidRDefault="0022237F" w:rsidP="0022237F">
      <w:pPr>
        <w:spacing w:after="200" w:line="276" w:lineRule="auto"/>
        <w:jc w:val="both"/>
      </w:pPr>
      <w:r w:rsidRPr="00B34F83">
        <w:rPr>
          <w:color w:val="000000" w:themeColor="text1"/>
          <w:lang w:val="it-IT"/>
        </w:rPr>
        <w:t xml:space="preserve">FERRARI, ELENICE A. DE MORAES et al. </w:t>
      </w:r>
      <w:r>
        <w:rPr>
          <w:b/>
          <w:bCs/>
          <w:color w:val="000000" w:themeColor="text1"/>
        </w:rPr>
        <w:t>Plasticidade neural: relações com o comportamento e abordagens experimentais</w:t>
      </w:r>
      <w:r>
        <w:rPr>
          <w:color w:val="000000" w:themeColor="text1"/>
        </w:rPr>
        <w:t>. Psic.: Teor. e Pesq., Ago 2001, vol.17, no.2, p.187-194. ISSN 0102-3772</w:t>
      </w:r>
    </w:p>
    <w:p w14:paraId="6BB2EA34" w14:textId="77777777" w:rsidR="0022237F" w:rsidRDefault="0022237F" w:rsidP="0022237F">
      <w:pPr>
        <w:spacing w:after="200" w:line="276" w:lineRule="auto"/>
        <w:jc w:val="both"/>
      </w:pPr>
      <w:r>
        <w:rPr>
          <w:color w:val="000000" w:themeColor="text1"/>
        </w:rPr>
        <w:t xml:space="preserve">ARAÚJO, KIZI MENDONÇA DE, BRANDÃO, MARCOS ANTÔNIO GOMES AND LETA, JACQUELINE. </w:t>
      </w:r>
      <w:r>
        <w:rPr>
          <w:b/>
          <w:bCs/>
          <w:color w:val="000000" w:themeColor="text1"/>
        </w:rPr>
        <w:t>Um perfil da produção científica de enfermagem em Hematologia, Hemoterapia e Transplante de medula óssea</w:t>
      </w:r>
      <w:r>
        <w:rPr>
          <w:color w:val="000000" w:themeColor="text1"/>
        </w:rPr>
        <w:t xml:space="preserve">. Acta paul. enferm., Mar 2007, vol.20, no.1, p.82-86. ISSN 0103-2100 </w:t>
      </w:r>
    </w:p>
    <w:p w14:paraId="49CFCB98" w14:textId="77777777" w:rsidR="0022237F" w:rsidRDefault="0022237F" w:rsidP="0022237F">
      <w:pPr>
        <w:spacing w:after="200" w:line="276" w:lineRule="auto"/>
        <w:jc w:val="both"/>
      </w:pPr>
      <w:r>
        <w:t xml:space="preserve">SANTOS, VANESSA FUMACO DA ROSA DOS AND FIGUEIREDO, ANA ELIZABETH PRADO LIMA </w:t>
      </w:r>
      <w:r>
        <w:rPr>
          <w:b/>
          <w:bCs/>
        </w:rPr>
        <w:t>Intervenção e atividades propostas para o diagnóstico de enfermagem: ventilação espontânea prejudicada</w:t>
      </w:r>
      <w:r>
        <w:t>. Acta paul. enferm., 2010, vol.23, no.6, p.824-830. ISSN 0103-2100</w:t>
      </w:r>
    </w:p>
    <w:p w14:paraId="43C2660D" w14:textId="77777777" w:rsidR="0022237F" w:rsidRDefault="0022237F" w:rsidP="0022237F">
      <w:pPr>
        <w:tabs>
          <w:tab w:val="left" w:pos="708"/>
        </w:tabs>
        <w:spacing w:after="200" w:line="276" w:lineRule="auto"/>
        <w:jc w:val="both"/>
      </w:pPr>
      <w:r>
        <w:t xml:space="preserve">ROMÃO JUNIOR, J.E. </w:t>
      </w:r>
      <w:r>
        <w:rPr>
          <w:b/>
          <w:bCs/>
        </w:rPr>
        <w:t xml:space="preserve">Doença Renal Crônica: Definição, Epidemiologia e Classificação. </w:t>
      </w:r>
      <w:r>
        <w:rPr>
          <w:i/>
          <w:iCs/>
          <w:color w:val="4A4A4A"/>
        </w:rPr>
        <w:t xml:space="preserve">J. Bras. Nefrol. 2004;26(3 suppl. 1):1-3. </w:t>
      </w:r>
      <w:r>
        <w:rPr>
          <w:color w:val="000000" w:themeColor="text1"/>
        </w:rPr>
        <w:t xml:space="preserve">Disponível em: </w:t>
      </w:r>
      <w:hyperlink r:id="rId14" w:history="1">
        <w:r>
          <w:rPr>
            <w:rStyle w:val="Hyperlink"/>
            <w:rFonts w:eastAsiaTheme="majorEastAsia"/>
          </w:rPr>
          <w:t>https://www.bjnephrology.org/en/article/doenca-renal-cronica-definicao-epidemiologia-e-classificacao/</w:t>
        </w:r>
      </w:hyperlink>
    </w:p>
    <w:p w14:paraId="13D1E6C7" w14:textId="77777777" w:rsidR="0022237F" w:rsidRDefault="0022237F" w:rsidP="0022237F">
      <w:pPr>
        <w:tabs>
          <w:tab w:val="left" w:pos="708"/>
        </w:tabs>
        <w:spacing w:after="200" w:line="276" w:lineRule="auto"/>
        <w:jc w:val="both"/>
      </w:pPr>
      <w:r>
        <w:t xml:space="preserve">AGUILAR, R.B.; SOARES, D.A. </w:t>
      </w:r>
      <w:r>
        <w:rPr>
          <w:b/>
          <w:bCs/>
        </w:rPr>
        <w:t>Barreiras à realização do exame Papanicolau: perspectivas de usuárias e profissionais da Estratégia de Saúde da Família da cidade de Vitória da Conquista-BA.  Disponível em:&lt;</w:t>
      </w:r>
      <w:r>
        <w:t xml:space="preserve"> </w:t>
      </w:r>
      <w:hyperlink r:id="rId15" w:history="1">
        <w:r>
          <w:rPr>
            <w:rStyle w:val="Hyperlink"/>
            <w:rFonts w:eastAsiaTheme="majorEastAsia"/>
            <w:b/>
            <w:bCs/>
          </w:rPr>
          <w:t>https://www.scielosp.org/article/physis/2015.v25n2/359-379/</w:t>
        </w:r>
      </w:hyperlink>
      <w:r>
        <w:rPr>
          <w:b/>
          <w:bCs/>
        </w:rPr>
        <w:t>&gt;</w:t>
      </w:r>
    </w:p>
    <w:p w14:paraId="768F22E7" w14:textId="77777777" w:rsidR="0022237F" w:rsidRDefault="0022237F" w:rsidP="0022237F">
      <w:pPr>
        <w:spacing w:after="200" w:line="276" w:lineRule="auto"/>
        <w:jc w:val="both"/>
      </w:pPr>
      <w:r>
        <w:t xml:space="preserve">CORRÊA, MARILENA V. AND LOYOLA, MARIA ANDRÉA </w:t>
      </w:r>
      <w:r>
        <w:rPr>
          <w:b/>
          <w:bCs/>
        </w:rPr>
        <w:t>Novas tecnologias reprodutivas: novas estratégias de reprodução?</w:t>
      </w:r>
      <w:r>
        <w:t xml:space="preserve"> Physis, Jun 1999, vol.9, no.1, p.209-234. ISSN 0103-7331</w:t>
      </w:r>
    </w:p>
    <w:p w14:paraId="6C3AE41D" w14:textId="4015119E" w:rsidR="0022237F" w:rsidRDefault="0022237F" w:rsidP="0022237F">
      <w:pPr>
        <w:spacing w:after="200" w:line="276" w:lineRule="auto"/>
        <w:jc w:val="both"/>
      </w:pPr>
    </w:p>
    <w:p w14:paraId="0351A1A9" w14:textId="6DB379E7" w:rsidR="0022237F" w:rsidRDefault="0022237F" w:rsidP="0022237F">
      <w:pPr>
        <w:spacing w:after="200" w:line="276" w:lineRule="auto"/>
        <w:jc w:val="both"/>
      </w:pPr>
    </w:p>
    <w:p w14:paraId="195884E4" w14:textId="73EECD81" w:rsidR="0022237F" w:rsidRDefault="0022237F" w:rsidP="0022237F">
      <w:pPr>
        <w:spacing w:after="200" w:line="276" w:lineRule="auto"/>
        <w:jc w:val="both"/>
      </w:pPr>
    </w:p>
    <w:p w14:paraId="2B4ED449" w14:textId="0A32C944" w:rsidR="0022237F" w:rsidRDefault="0022237F" w:rsidP="0022237F">
      <w:pPr>
        <w:spacing w:after="200" w:line="276" w:lineRule="auto"/>
        <w:jc w:val="both"/>
      </w:pPr>
    </w:p>
    <w:p w14:paraId="595FF9E3" w14:textId="77777777" w:rsidR="0022237F" w:rsidRDefault="0022237F" w:rsidP="0022237F">
      <w:pPr>
        <w:spacing w:after="200" w:line="276" w:lineRule="auto"/>
        <w:jc w:val="both"/>
      </w:pPr>
    </w:p>
    <w:p w14:paraId="2A4E1177" w14:textId="77777777" w:rsidR="0022237F" w:rsidRDefault="0022237F" w:rsidP="0022237F">
      <w:pPr>
        <w:spacing w:line="360" w:lineRule="auto"/>
        <w:jc w:val="both"/>
        <w:rPr>
          <w:b/>
          <w:bCs/>
        </w:rPr>
      </w:pPr>
      <w:r>
        <w:rPr>
          <w:b/>
          <w:bCs/>
        </w:rPr>
        <w:lastRenderedPageBreak/>
        <w:t xml:space="preserve">DISCIPLINA: FISIOLOGIA HUMANA I  </w:t>
      </w:r>
    </w:p>
    <w:p w14:paraId="1000CF7C" w14:textId="77777777" w:rsidR="0022237F" w:rsidRDefault="0022237F" w:rsidP="0022237F">
      <w:pPr>
        <w:spacing w:line="360" w:lineRule="auto"/>
        <w:jc w:val="both"/>
        <w:rPr>
          <w:b/>
          <w:bCs/>
        </w:rPr>
      </w:pPr>
      <w:r>
        <w:rPr>
          <w:b/>
          <w:bCs/>
        </w:rPr>
        <w:t>Carga Horária: Teórica: 50 h/a -     Prática: 30 h/a -         Semestral: 80h/a</w:t>
      </w:r>
    </w:p>
    <w:p w14:paraId="0A2485F1" w14:textId="77777777" w:rsidR="0022237F" w:rsidRDefault="0022237F" w:rsidP="0022237F">
      <w:pPr>
        <w:spacing w:after="200" w:line="256" w:lineRule="auto"/>
        <w:jc w:val="both"/>
      </w:pPr>
      <w:r>
        <w:rPr>
          <w:b/>
          <w:bCs/>
          <w:color w:val="000000" w:themeColor="text1"/>
        </w:rPr>
        <w:t>OBJETIVOS</w:t>
      </w:r>
    </w:p>
    <w:p w14:paraId="36332360" w14:textId="77777777" w:rsidR="0022237F" w:rsidRDefault="0022237F" w:rsidP="0022237F">
      <w:pPr>
        <w:spacing w:after="200" w:line="256" w:lineRule="auto"/>
        <w:jc w:val="both"/>
      </w:pPr>
      <w:r>
        <w:rPr>
          <w:b/>
          <w:bCs/>
          <w:color w:val="000000" w:themeColor="text1"/>
        </w:rPr>
        <w:t xml:space="preserve">Objetivos Gerais: </w:t>
      </w:r>
    </w:p>
    <w:p w14:paraId="62E0F5E3" w14:textId="77777777" w:rsidR="0022237F" w:rsidRDefault="0022237F" w:rsidP="0022237F">
      <w:pPr>
        <w:tabs>
          <w:tab w:val="left" w:pos="708"/>
        </w:tabs>
        <w:spacing w:after="200" w:line="276" w:lineRule="auto"/>
        <w:jc w:val="both"/>
      </w:pPr>
      <w:r>
        <w:t xml:space="preserve">Desenvolver competências gerais ou de fundamento de área, com ênfase nos Sistemas vitais estimulando a reflexão sobre os processos metabólicos (Bioquímica e Fisiologia), de formação e desenvolvimento (Anatomia e Citologia, Embriologia e Histologia) e suas implicações no tratamento personalizado do indivíduo. Estimular o aluno à busca de conhecimentos sobre estas áreas tendo como foco a promoção à saúde, reconhecendo o indivíduo como um todo e relacionando a saúde como ambientes internos e externos. </w:t>
      </w:r>
    </w:p>
    <w:p w14:paraId="6B45E166" w14:textId="77777777" w:rsidR="0022237F" w:rsidRDefault="0022237F" w:rsidP="0022237F">
      <w:pPr>
        <w:spacing w:after="200" w:line="276" w:lineRule="auto"/>
        <w:jc w:val="both"/>
      </w:pPr>
      <w:r>
        <w:rPr>
          <w:b/>
          <w:bCs/>
          <w:color w:val="000000" w:themeColor="text1"/>
        </w:rPr>
        <w:t>Objetivos Específicos:</w:t>
      </w:r>
    </w:p>
    <w:p w14:paraId="72E50162" w14:textId="77777777" w:rsidR="0022237F" w:rsidRDefault="0022237F" w:rsidP="0022237F">
      <w:pPr>
        <w:tabs>
          <w:tab w:val="left" w:pos="708"/>
        </w:tabs>
        <w:spacing w:after="200" w:line="276" w:lineRule="auto"/>
        <w:jc w:val="both"/>
      </w:pPr>
      <w:r>
        <w:t xml:space="preserve">Ao final da disciplina o aluno deverá estabelecer as relações bioquímicas e morfofisiológicas dos sistemas vitais a seguir: </w:t>
      </w:r>
    </w:p>
    <w:p w14:paraId="56730C34" w14:textId="77777777" w:rsidR="0022237F" w:rsidRDefault="0022237F" w:rsidP="0022237F">
      <w:pPr>
        <w:spacing w:after="200" w:line="276" w:lineRule="auto"/>
        <w:jc w:val="both"/>
      </w:pPr>
      <w:r>
        <w:rPr>
          <w:color w:val="000000" w:themeColor="text1"/>
        </w:rPr>
        <w:t xml:space="preserve">SISTEMA CIRCULATÓRIO </w:t>
      </w:r>
    </w:p>
    <w:p w14:paraId="16A80D9F" w14:textId="77777777" w:rsidR="0022237F" w:rsidRDefault="0022237F" w:rsidP="0022237F">
      <w:pPr>
        <w:tabs>
          <w:tab w:val="left" w:pos="708"/>
        </w:tabs>
        <w:spacing w:after="200" w:line="276" w:lineRule="auto"/>
        <w:jc w:val="both"/>
      </w:pPr>
      <w:r>
        <w:t xml:space="preserve">O tema aborda a citologia das células sanguíneas, a histologia e anatomia dos vasos e coração, bem como a interpretação de alterações bioquímicas no sangue. </w:t>
      </w:r>
    </w:p>
    <w:p w14:paraId="481F415C" w14:textId="77777777" w:rsidR="0022237F" w:rsidRDefault="0022237F" w:rsidP="0022237F">
      <w:pPr>
        <w:tabs>
          <w:tab w:val="left" w:pos="708"/>
        </w:tabs>
        <w:spacing w:after="200" w:line="276" w:lineRule="auto"/>
        <w:jc w:val="both"/>
      </w:pPr>
      <w:r>
        <w:t>O aluno deverá ser capaz de: A) -Classificar pequena e grande circulação. B) -Identificar a constituição externa e interna do coração, principais artérias, veias, capilares e vasos linfáticos. C)-Analisar o complexo estimulante do coração e os fatores biodinâmicos da circulação venosa. D)-Relacionar sistema circulatório com sistema linfático E) -Saber interpretar as alterações citológicas do sangue. F) -Saber interpretar algumas alterações bioquímicas no sangue.</w:t>
      </w:r>
    </w:p>
    <w:p w14:paraId="721B53E4" w14:textId="77777777" w:rsidR="0022237F" w:rsidRDefault="0022237F" w:rsidP="0022237F">
      <w:pPr>
        <w:spacing w:after="200" w:line="276" w:lineRule="auto"/>
        <w:jc w:val="both"/>
      </w:pPr>
      <w:r>
        <w:rPr>
          <w:color w:val="000000" w:themeColor="text1"/>
        </w:rPr>
        <w:t xml:space="preserve">SISTEMA RESPIRATÓRIO </w:t>
      </w:r>
    </w:p>
    <w:p w14:paraId="1D6E3A21" w14:textId="77777777" w:rsidR="0022237F" w:rsidRDefault="0022237F" w:rsidP="0022237F">
      <w:pPr>
        <w:tabs>
          <w:tab w:val="left" w:pos="708"/>
        </w:tabs>
        <w:spacing w:after="200" w:line="276" w:lineRule="auto"/>
        <w:jc w:val="both"/>
      </w:pPr>
      <w:r>
        <w:t xml:space="preserve">O tema aborda a histologia e anatomia e funções bioquímicas do aparelho respiratório, citando conceitos básicos na bioquímica da hematose e controle do pH sanguíneo. </w:t>
      </w:r>
    </w:p>
    <w:p w14:paraId="28B8D7D6" w14:textId="77777777" w:rsidR="0022237F" w:rsidRDefault="0022237F" w:rsidP="0022237F">
      <w:pPr>
        <w:tabs>
          <w:tab w:val="left" w:pos="708"/>
        </w:tabs>
        <w:spacing w:after="200" w:line="276" w:lineRule="auto"/>
        <w:jc w:val="both"/>
      </w:pPr>
      <w:r>
        <w:t>O aluno deverá ser capaz de: A) -Classificar e identificar as estruturas morfológicas macroscópicas do sistema respiratório e relacionar com a mecânica respiratória. B) - Explicar a função, composição e diferenciação da mucosa na proteção do aparelho respiratório. C)- Entender as funções e constituições do nariz, cavidades, seios paranasais, faringe, laringe, traqueia, brônquios, pulmões e pleura. D)- Saber relacionar alguns acometimentos do sistema respiratório com a morfologia: infecções, bronco constrição. E) -Citar o processo de hematose.</w:t>
      </w:r>
    </w:p>
    <w:p w14:paraId="563CEA08" w14:textId="77777777" w:rsidR="0022237F" w:rsidRDefault="0022237F" w:rsidP="0022237F">
      <w:pPr>
        <w:spacing w:after="200" w:line="276" w:lineRule="auto"/>
        <w:jc w:val="both"/>
      </w:pPr>
      <w:r>
        <w:rPr>
          <w:color w:val="000000" w:themeColor="text1"/>
        </w:rPr>
        <w:t xml:space="preserve">SISTEMA DIGESTÓRIO </w:t>
      </w:r>
    </w:p>
    <w:p w14:paraId="79EB2512" w14:textId="77777777" w:rsidR="0022237F" w:rsidRDefault="0022237F" w:rsidP="0022237F">
      <w:pPr>
        <w:tabs>
          <w:tab w:val="left" w:pos="708"/>
        </w:tabs>
        <w:spacing w:after="200" w:line="276" w:lineRule="auto"/>
        <w:jc w:val="both"/>
      </w:pPr>
      <w:r>
        <w:lastRenderedPageBreak/>
        <w:t xml:space="preserve">O tema aborda a histologia, anatomia e funções bioquímicas do sistema digestório. O aluno deverá ser capaz de: A) -Identificar e classificar as estruturas morfológicas macroscópicas e microscópicas do sistema digestório B) -Analisar os tipos de túnicas que compõem o sistema digestório. C)-Explicar o papel da túnica muco e glândulas na digestão. D)-Entender a composição bioquímica e funções das enzimas associando a digestão enzimática. E) -Citar algumas alterações morfológicas e enzimáticas do sistema digestório. F) -Reconhecer o relevante papel que a água representa na preservação da vida e enumerar as principais funções por ela exercidas dentro da célula e no organismo em geral. </w:t>
      </w:r>
    </w:p>
    <w:p w14:paraId="4CFA2085" w14:textId="77777777" w:rsidR="0022237F" w:rsidRDefault="0022237F" w:rsidP="0022237F">
      <w:pPr>
        <w:spacing w:after="200" w:line="276" w:lineRule="auto"/>
        <w:jc w:val="both"/>
      </w:pPr>
      <w:r>
        <w:rPr>
          <w:color w:val="000000" w:themeColor="text1"/>
        </w:rPr>
        <w:t>SISTEMA UROGENTIAL E REPRODUTOR</w:t>
      </w:r>
    </w:p>
    <w:p w14:paraId="32BE6742" w14:textId="77777777" w:rsidR="0022237F" w:rsidRDefault="0022237F" w:rsidP="0022237F">
      <w:pPr>
        <w:spacing w:after="200" w:line="276" w:lineRule="auto"/>
        <w:jc w:val="both"/>
      </w:pPr>
      <w:r>
        <w:rPr>
          <w:color w:val="000000" w:themeColor="text1"/>
        </w:rPr>
        <w:t>O tema aborda a histologia, anatomia e funções bioquímicas do sistema urinário e dos aparelhos reprodutores bem como as alterações citológicas e bioquímicas da urina e o processo de gametogênese e fecundação. O aluno deverá ser capaz de: A) -Classificar as estruturas morfológicas e analisar as funções do sistema urinário B) - Conhecer algumas alterações citológicas e bioquímicas da urina. C)-Explicar a fisiologia do processo de filtração glomerular. D)- Identificar as estruturas morfológicas do sistema genital masculino e feminino B) - Explicar espermatogênese, ovulação e fecundação.</w:t>
      </w:r>
    </w:p>
    <w:p w14:paraId="4D8C19C1" w14:textId="77777777" w:rsidR="0022237F" w:rsidRDefault="0022237F" w:rsidP="0022237F">
      <w:pPr>
        <w:tabs>
          <w:tab w:val="left" w:pos="708"/>
        </w:tabs>
        <w:spacing w:after="200" w:line="276" w:lineRule="auto"/>
        <w:jc w:val="both"/>
      </w:pPr>
      <w:r>
        <w:rPr>
          <w:b/>
          <w:bCs/>
          <w:color w:val="000000" w:themeColor="text1"/>
        </w:rPr>
        <w:t>EMENTA</w:t>
      </w:r>
    </w:p>
    <w:p w14:paraId="12C4E598" w14:textId="77777777" w:rsidR="0022237F" w:rsidRDefault="0022237F" w:rsidP="0022237F">
      <w:pPr>
        <w:spacing w:after="200" w:line="276" w:lineRule="auto"/>
        <w:jc w:val="both"/>
      </w:pPr>
      <w:r>
        <w:t>Conhecimento das bases biológicas, estruturais (microscópicas e macroscópicas) e bioquímicas do sistema circulatório, sistema respiratório, sistema digestório, sistema excretor e sistema reprodutor.</w:t>
      </w:r>
    </w:p>
    <w:p w14:paraId="26A8C1F3" w14:textId="77777777" w:rsidR="0022237F" w:rsidRDefault="0022237F" w:rsidP="0022237F">
      <w:pPr>
        <w:spacing w:after="200" w:line="276" w:lineRule="auto"/>
        <w:jc w:val="both"/>
      </w:pPr>
      <w:r>
        <w:rPr>
          <w:b/>
          <w:bCs/>
        </w:rPr>
        <w:t>CONTEÚDOS PROGRAMÁTICOS</w:t>
      </w:r>
    </w:p>
    <w:p w14:paraId="332556ED" w14:textId="77777777" w:rsidR="0022237F" w:rsidRDefault="0022237F" w:rsidP="0022237F">
      <w:pPr>
        <w:tabs>
          <w:tab w:val="left" w:pos="708"/>
        </w:tabs>
        <w:spacing w:after="200" w:line="276" w:lineRule="auto"/>
        <w:jc w:val="both"/>
      </w:pPr>
      <w:r>
        <w:rPr>
          <w:b/>
          <w:bCs/>
          <w:color w:val="000000" w:themeColor="text1"/>
        </w:rPr>
        <w:t>SISTEMA CIRCULATÓRIO:</w:t>
      </w:r>
      <w:r>
        <w:rPr>
          <w:color w:val="000000" w:themeColor="text1"/>
        </w:rPr>
        <w:t xml:space="preserve"> Citologia das células sanguíneas. Maturação das hemácias, plaquetas e leucócitos. Histologia da composição morfológica dos vasos sanguíneos. Interpretação dos resultados de hemograma. Práticas: Leitura diferencial do hemograma. Identificação macroscópica das principais veias, artérias e do coração. Funções, constituição e circulações. Coração: Principais artérias e veias do corpo humano. Sistema linfático: funções e constituição. Principais agrupamentos linfonodulares. </w:t>
      </w:r>
    </w:p>
    <w:p w14:paraId="3A849F29" w14:textId="77777777" w:rsidR="0022237F" w:rsidRDefault="0022237F" w:rsidP="0022237F">
      <w:pPr>
        <w:spacing w:after="200" w:line="276" w:lineRule="auto"/>
        <w:jc w:val="both"/>
      </w:pPr>
      <w:r>
        <w:rPr>
          <w:b/>
          <w:bCs/>
          <w:color w:val="000000" w:themeColor="text1"/>
        </w:rPr>
        <w:t>SISTEMA RESPIRATÓRIO:</w:t>
      </w:r>
      <w:r>
        <w:rPr>
          <w:color w:val="000000" w:themeColor="text1"/>
        </w:rPr>
        <w:t xml:space="preserve"> Composição e diferenciação microscópica da mucosa do aparelho respiratório. Prática microscopia: traqueia, brônquios e pulmões. Funções e constituição: Nariz, cavidade do nariz, seios paranasais e parte nasal da faringe. Laringe, traqueia e brônquios. Pulmões e pleura. Mecânica respiratória Prática: Vias respiratórias e pulmão</w:t>
      </w:r>
      <w:r>
        <w:rPr>
          <w:b/>
          <w:bCs/>
          <w:color w:val="000000" w:themeColor="text1"/>
        </w:rPr>
        <w:t xml:space="preserve">. Qualidade do ar e problemas nas vias respiratórias. Transversalidade Educação Ambiental. </w:t>
      </w:r>
    </w:p>
    <w:p w14:paraId="0CDAB24D" w14:textId="77777777" w:rsidR="0022237F" w:rsidRDefault="0022237F" w:rsidP="0022237F">
      <w:pPr>
        <w:spacing w:after="200" w:line="276" w:lineRule="auto"/>
        <w:jc w:val="both"/>
      </w:pPr>
      <w:r>
        <w:rPr>
          <w:b/>
          <w:bCs/>
          <w:color w:val="000000" w:themeColor="text1"/>
        </w:rPr>
        <w:t>SISTEMA DIGESTÓRIO</w:t>
      </w:r>
      <w:r>
        <w:rPr>
          <w:color w:val="000000" w:themeColor="text1"/>
        </w:rPr>
        <w:t xml:space="preserve">: Estudo morfológico macroscópico, microscópico e fisiológico do aparelho digestório e o papel na nutrição e metabolismo energético. Função e características do epitélio intestinal na absorção. Prática microscopia: Histologia do </w:t>
      </w:r>
      <w:r>
        <w:rPr>
          <w:color w:val="000000" w:themeColor="text1"/>
        </w:rPr>
        <w:lastRenderedPageBreak/>
        <w:t xml:space="preserve">estômago, intestino e fígado. Prática macroscopia do trato digestório. </w:t>
      </w:r>
      <w:r>
        <w:rPr>
          <w:b/>
          <w:bCs/>
          <w:color w:val="000000" w:themeColor="text1"/>
        </w:rPr>
        <w:t>Nutrição: Segurança Alimentar (Problemas da contaminação alimentar). Transversalidade Educação Ambiental</w:t>
      </w:r>
      <w:r>
        <w:rPr>
          <w:color w:val="000000" w:themeColor="text1"/>
        </w:rPr>
        <w:t xml:space="preserve"> </w:t>
      </w:r>
    </w:p>
    <w:p w14:paraId="3CF6F59C" w14:textId="77777777" w:rsidR="0022237F" w:rsidRDefault="0022237F" w:rsidP="0022237F">
      <w:pPr>
        <w:spacing w:after="200" w:line="276" w:lineRule="auto"/>
        <w:jc w:val="both"/>
      </w:pPr>
      <w:r>
        <w:rPr>
          <w:b/>
          <w:bCs/>
          <w:color w:val="000000" w:themeColor="text1"/>
        </w:rPr>
        <w:t>SISTEMA UROGENITAL:</w:t>
      </w:r>
      <w:r>
        <w:rPr>
          <w:color w:val="000000" w:themeColor="text1"/>
        </w:rPr>
        <w:t xml:space="preserve"> Citologia: células mesangiais e podócitos. Prática: análise das células, cristais e cilindros presentes na urina I. Histofisiologia do néfron Prática: rim. Macroscopia das vias urinárias. Citologia da reprodução: formação dos espermatozoides e óvulo. - Práticas: Macroscopia descritiva do sistema genital. </w:t>
      </w:r>
    </w:p>
    <w:p w14:paraId="69394001" w14:textId="77777777" w:rsidR="0022237F" w:rsidRDefault="0022237F" w:rsidP="0022237F">
      <w:pPr>
        <w:spacing w:after="200" w:line="276" w:lineRule="auto"/>
        <w:jc w:val="both"/>
      </w:pPr>
      <w:r>
        <w:rPr>
          <w:b/>
          <w:bCs/>
        </w:rPr>
        <w:t>Contaminação ambiental e efeitos negativos na gametogênese. Transversalidade Educação Ambiental Banco de Genes. Transversalidade Educação Ambiental</w:t>
      </w:r>
    </w:p>
    <w:p w14:paraId="54595A80" w14:textId="77777777" w:rsidR="0022237F" w:rsidRDefault="0022237F" w:rsidP="0022237F">
      <w:pPr>
        <w:tabs>
          <w:tab w:val="left" w:pos="708"/>
        </w:tabs>
        <w:spacing w:after="200" w:line="276" w:lineRule="auto"/>
        <w:jc w:val="both"/>
      </w:pPr>
      <w:r>
        <w:t>Conteúdo prático:</w:t>
      </w:r>
    </w:p>
    <w:p w14:paraId="02F1CF2C" w14:textId="77777777" w:rsidR="0022237F" w:rsidRDefault="0022237F" w:rsidP="00767613">
      <w:pPr>
        <w:pStyle w:val="PargrafodaLista"/>
        <w:numPr>
          <w:ilvl w:val="0"/>
          <w:numId w:val="12"/>
        </w:numPr>
        <w:spacing w:after="200" w:line="276" w:lineRule="auto"/>
        <w:jc w:val="both"/>
        <w:rPr>
          <w:rFonts w:asciiTheme="minorHAnsi" w:eastAsiaTheme="minorEastAsia" w:hAnsiTheme="minorHAnsi" w:cstheme="minorBidi"/>
        </w:rPr>
      </w:pPr>
      <w:r>
        <w:t>Estudo de lâminas histológicas dos sistemas apresentados</w:t>
      </w:r>
    </w:p>
    <w:p w14:paraId="11A58954" w14:textId="77777777" w:rsidR="0022237F" w:rsidRDefault="0022237F" w:rsidP="00767613">
      <w:pPr>
        <w:pStyle w:val="PargrafodaLista"/>
        <w:numPr>
          <w:ilvl w:val="0"/>
          <w:numId w:val="12"/>
        </w:numPr>
        <w:spacing w:after="200" w:line="276" w:lineRule="auto"/>
        <w:jc w:val="both"/>
        <w:rPr>
          <w:rFonts w:asciiTheme="minorHAnsi" w:eastAsiaTheme="minorEastAsia" w:hAnsiTheme="minorHAnsi" w:cstheme="minorBidi"/>
        </w:rPr>
      </w:pPr>
      <w:r>
        <w:t>Estudo das peças anatômicas dos sistemas.</w:t>
      </w:r>
    </w:p>
    <w:p w14:paraId="169213CB" w14:textId="77777777" w:rsidR="0022237F" w:rsidRDefault="0022237F" w:rsidP="0022237F">
      <w:pPr>
        <w:spacing w:after="200" w:line="276" w:lineRule="auto"/>
        <w:jc w:val="both"/>
      </w:pPr>
      <w:r>
        <w:rPr>
          <w:b/>
          <w:bCs/>
        </w:rPr>
        <w:t xml:space="preserve">CRONOGRAMA TEMPORAL: </w:t>
      </w:r>
    </w:p>
    <w:p w14:paraId="7D0E06AB" w14:textId="77777777" w:rsidR="0022237F" w:rsidRDefault="0022237F" w:rsidP="0022237F">
      <w:pPr>
        <w:spacing w:after="200" w:line="276" w:lineRule="auto"/>
        <w:jc w:val="both"/>
      </w:pPr>
      <w:r>
        <w:rPr>
          <w:b/>
          <w:bCs/>
        </w:rPr>
        <w:t>METODOLOGIA E PROCEDIMENTOS DE AVALIAÇÃO DE ENSINO E APRENDIZAGEM:</w:t>
      </w:r>
    </w:p>
    <w:p w14:paraId="1E22C99B" w14:textId="77777777" w:rsidR="0022237F" w:rsidRDefault="0022237F" w:rsidP="0022237F">
      <w:pPr>
        <w:spacing w:after="200" w:line="276" w:lineRule="auto"/>
        <w:jc w:val="both"/>
      </w:pPr>
      <w:r>
        <w:rPr>
          <w:color w:val="000000" w:themeColor="text1"/>
        </w:rPr>
        <w:t xml:space="preserve">Sistema Circulatório=20h </w:t>
      </w:r>
    </w:p>
    <w:p w14:paraId="379CFFF9" w14:textId="77777777" w:rsidR="0022237F" w:rsidRDefault="0022237F" w:rsidP="0022237F">
      <w:pPr>
        <w:spacing w:after="200" w:line="276" w:lineRule="auto"/>
        <w:jc w:val="both"/>
      </w:pPr>
      <w:r>
        <w:rPr>
          <w:color w:val="000000" w:themeColor="text1"/>
        </w:rPr>
        <w:t xml:space="preserve">Sistema Respiratório=20h </w:t>
      </w:r>
    </w:p>
    <w:p w14:paraId="1D14C3EF" w14:textId="77777777" w:rsidR="0022237F" w:rsidRDefault="0022237F" w:rsidP="0022237F">
      <w:pPr>
        <w:spacing w:after="200" w:line="276" w:lineRule="auto"/>
        <w:jc w:val="both"/>
      </w:pPr>
      <w:r>
        <w:rPr>
          <w:color w:val="000000" w:themeColor="text1"/>
        </w:rPr>
        <w:t xml:space="preserve">Sistema Digestório=20h </w:t>
      </w:r>
    </w:p>
    <w:p w14:paraId="40AD5E72" w14:textId="77777777" w:rsidR="0022237F" w:rsidRDefault="0022237F" w:rsidP="0022237F">
      <w:pPr>
        <w:spacing w:after="200" w:line="276" w:lineRule="auto"/>
        <w:jc w:val="both"/>
      </w:pPr>
      <w:r>
        <w:rPr>
          <w:color w:val="000000" w:themeColor="text1"/>
        </w:rPr>
        <w:t>Sistema Urogenital= 20h</w:t>
      </w:r>
    </w:p>
    <w:p w14:paraId="560D2536" w14:textId="77777777" w:rsidR="0022237F" w:rsidRDefault="0022237F" w:rsidP="0022237F">
      <w:pPr>
        <w:spacing w:after="200" w:line="276" w:lineRule="auto"/>
        <w:jc w:val="both"/>
      </w:pPr>
      <w:r>
        <w:rPr>
          <w:color w:val="000000" w:themeColor="text1"/>
        </w:rPr>
        <w:t xml:space="preserve">Sistema Reprodutor= 10h </w:t>
      </w:r>
    </w:p>
    <w:p w14:paraId="515974BD" w14:textId="77777777" w:rsidR="0022237F" w:rsidRDefault="0022237F" w:rsidP="0022237F">
      <w:pPr>
        <w:spacing w:after="200" w:line="276" w:lineRule="auto"/>
        <w:jc w:val="both"/>
      </w:pPr>
      <w:r>
        <w:rPr>
          <w:color w:val="000000" w:themeColor="text1"/>
        </w:rPr>
        <w:t>Prática laboratorial = 100h</w:t>
      </w:r>
    </w:p>
    <w:p w14:paraId="6FE0549E" w14:textId="77777777" w:rsidR="0022237F" w:rsidRDefault="0022237F" w:rsidP="0022237F">
      <w:pPr>
        <w:spacing w:after="200" w:line="276" w:lineRule="auto"/>
        <w:jc w:val="both"/>
      </w:pPr>
      <w:r>
        <w:rPr>
          <w:color w:val="000000" w:themeColor="text1"/>
        </w:rPr>
        <w:t>Avaliações = 10h</w:t>
      </w:r>
    </w:p>
    <w:p w14:paraId="0C1B2910" w14:textId="52025E8B" w:rsidR="0022237F" w:rsidRDefault="0022237F" w:rsidP="0022237F">
      <w:pPr>
        <w:spacing w:after="200" w:line="256" w:lineRule="auto"/>
        <w:jc w:val="both"/>
      </w:pPr>
      <w:r>
        <w:t>Aulas expositivas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Aulas práticas em laboratório de Histologia e Anatomia. A avaliação do desempenho acadêmico será realizada através de três instrumentos sendo eles: uma avaliação oficial (40% da nota), uma avaliação prática correspondente ao conteúdo de Histologia e Anatomia (30% da nota) e um trabalho (30% da nota).</w:t>
      </w:r>
    </w:p>
    <w:p w14:paraId="3FF1D59C" w14:textId="3B9C96B7" w:rsidR="0022237F" w:rsidRDefault="0022237F" w:rsidP="0022237F">
      <w:pPr>
        <w:spacing w:after="200" w:line="256" w:lineRule="auto"/>
        <w:jc w:val="both"/>
      </w:pPr>
    </w:p>
    <w:p w14:paraId="014ECA8B" w14:textId="77777777" w:rsidR="0022237F" w:rsidRDefault="0022237F" w:rsidP="0022237F">
      <w:pPr>
        <w:spacing w:after="200" w:line="256" w:lineRule="auto"/>
        <w:jc w:val="both"/>
      </w:pPr>
    </w:p>
    <w:p w14:paraId="09030170" w14:textId="77777777" w:rsidR="0022237F" w:rsidRPr="00B34F83" w:rsidRDefault="0022237F" w:rsidP="0022237F">
      <w:pPr>
        <w:spacing w:after="200" w:line="276" w:lineRule="auto"/>
        <w:jc w:val="both"/>
        <w:rPr>
          <w:lang w:val="it-IT"/>
        </w:rPr>
      </w:pPr>
      <w:r w:rsidRPr="00B34F83">
        <w:rPr>
          <w:b/>
          <w:bCs/>
          <w:lang w:val="it-IT"/>
        </w:rPr>
        <w:lastRenderedPageBreak/>
        <w:t>BIBLIOGRAFIA BÁSICA</w:t>
      </w:r>
    </w:p>
    <w:p w14:paraId="535AE91F" w14:textId="77777777" w:rsidR="0022237F" w:rsidRDefault="0022237F" w:rsidP="0022237F">
      <w:pPr>
        <w:spacing w:after="200" w:line="276" w:lineRule="auto"/>
        <w:jc w:val="both"/>
      </w:pPr>
      <w:r w:rsidRPr="00B34F83">
        <w:rPr>
          <w:lang w:val="it-IT"/>
        </w:rPr>
        <w:t xml:space="preserve">CONSTANZO, L.S. </w:t>
      </w:r>
      <w:r w:rsidRPr="00B34F83">
        <w:rPr>
          <w:b/>
          <w:bCs/>
          <w:lang w:val="it-IT"/>
        </w:rPr>
        <w:t>Fisiologia</w:t>
      </w:r>
      <w:r w:rsidRPr="00B34F83">
        <w:rPr>
          <w:lang w:val="it-IT"/>
        </w:rPr>
        <w:t xml:space="preserve">. 3a ed. </w:t>
      </w:r>
      <w:r>
        <w:t>Rio de Janeiro, Ed. Elsevier, 2007.</w:t>
      </w:r>
    </w:p>
    <w:p w14:paraId="61AE3662" w14:textId="77777777" w:rsidR="0022237F" w:rsidRDefault="0022237F" w:rsidP="0022237F">
      <w:pPr>
        <w:tabs>
          <w:tab w:val="left" w:pos="3544"/>
        </w:tabs>
        <w:spacing w:after="200" w:line="256" w:lineRule="auto"/>
        <w:jc w:val="both"/>
      </w:pPr>
      <w:r w:rsidRPr="00B34F83">
        <w:rPr>
          <w:color w:val="000000" w:themeColor="text1"/>
          <w:lang w:val="it-IT"/>
        </w:rPr>
        <w:t xml:space="preserve">DANGELO, José Geraldo; FATTINI, Carlo Américo. </w:t>
      </w:r>
      <w:r>
        <w:rPr>
          <w:b/>
          <w:bCs/>
          <w:color w:val="000000" w:themeColor="text1"/>
        </w:rPr>
        <w:t>Anatomia humana básica</w:t>
      </w:r>
      <w:r>
        <w:rPr>
          <w:color w:val="000000" w:themeColor="text1"/>
        </w:rPr>
        <w:t>. 2. ed. Rio de Janeiro: Atheneu, 2011. 184 p., il. (Série Biblioteca Biomédica).</w:t>
      </w:r>
    </w:p>
    <w:p w14:paraId="73692B8F" w14:textId="77777777" w:rsidR="0022237F" w:rsidRDefault="0022237F" w:rsidP="0022237F">
      <w:pPr>
        <w:tabs>
          <w:tab w:val="left" w:pos="3544"/>
        </w:tabs>
        <w:spacing w:after="200" w:line="256" w:lineRule="auto"/>
        <w:jc w:val="both"/>
      </w:pPr>
      <w:r>
        <w:t xml:space="preserve">JUNQUEIRA, L. C.; CARNEIRO, José. </w:t>
      </w:r>
      <w:r>
        <w:rPr>
          <w:b/>
          <w:bCs/>
        </w:rPr>
        <w:t>Histologia básica</w:t>
      </w:r>
      <w:r>
        <w:t>.13 ed. Rio de Janeiro: Guanabara Koogan, 2013.</w:t>
      </w:r>
    </w:p>
    <w:p w14:paraId="24B9049D" w14:textId="77777777" w:rsidR="0022237F" w:rsidRDefault="0022237F" w:rsidP="0022237F">
      <w:pPr>
        <w:tabs>
          <w:tab w:val="left" w:pos="3544"/>
        </w:tabs>
        <w:spacing w:after="200" w:line="256" w:lineRule="auto"/>
        <w:jc w:val="both"/>
      </w:pPr>
      <w:r>
        <w:rPr>
          <w:color w:val="575757"/>
        </w:rPr>
        <w:t xml:space="preserve">MARZZOCO, A. &amp; TORRES, B. B. </w:t>
      </w:r>
      <w:r>
        <w:rPr>
          <w:b/>
          <w:bCs/>
          <w:color w:val="575757"/>
        </w:rPr>
        <w:t>Bioquímica Básica</w:t>
      </w:r>
      <w:r>
        <w:rPr>
          <w:color w:val="575757"/>
        </w:rPr>
        <w:t>. 3ed. Rio de Janeiro: Guanabara Koogan, 2007.</w:t>
      </w:r>
    </w:p>
    <w:p w14:paraId="68F2B1A8" w14:textId="77777777" w:rsidR="0022237F" w:rsidRDefault="0022237F" w:rsidP="0022237F">
      <w:pPr>
        <w:tabs>
          <w:tab w:val="left" w:pos="3544"/>
        </w:tabs>
        <w:spacing w:after="200" w:line="276" w:lineRule="auto"/>
        <w:jc w:val="both"/>
      </w:pPr>
      <w:r>
        <w:rPr>
          <w:b/>
          <w:bCs/>
        </w:rPr>
        <w:t>BIBLIOGRAFIA COMPLEMENTAR</w:t>
      </w:r>
    </w:p>
    <w:p w14:paraId="419663D5" w14:textId="77777777" w:rsidR="0022237F" w:rsidRDefault="0022237F" w:rsidP="0022237F">
      <w:pPr>
        <w:spacing w:after="200" w:line="256" w:lineRule="auto"/>
        <w:jc w:val="both"/>
      </w:pPr>
      <w:r w:rsidRPr="00F770FC">
        <w:rPr>
          <w:color w:val="000000" w:themeColor="text1"/>
        </w:rPr>
        <w:t xml:space="preserve">CHAMPE, P. C.; HARVEY, R. A.; FERRIER, D. R. </w:t>
      </w:r>
      <w:r w:rsidRPr="00F770FC">
        <w:rPr>
          <w:b/>
          <w:bCs/>
          <w:color w:val="000000" w:themeColor="text1"/>
        </w:rPr>
        <w:t>Bioquímica ilustrada</w:t>
      </w:r>
      <w:r w:rsidRPr="00F770FC">
        <w:rPr>
          <w:color w:val="000000" w:themeColor="text1"/>
        </w:rPr>
        <w:t>. 4. ed. Porto Alegre: Artmed, 2009. 519 p.</w:t>
      </w:r>
    </w:p>
    <w:p w14:paraId="4180A823" w14:textId="77777777" w:rsidR="0022237F" w:rsidRDefault="0022237F" w:rsidP="0022237F">
      <w:pPr>
        <w:spacing w:after="200" w:line="256" w:lineRule="auto"/>
        <w:jc w:val="both"/>
      </w:pPr>
      <w:r>
        <w:t xml:space="preserve">GUYTON, A.C. e HALL J.E. </w:t>
      </w:r>
      <w:r>
        <w:rPr>
          <w:b/>
          <w:bCs/>
        </w:rPr>
        <w:t>Tratado de Fisiologia Médica</w:t>
      </w:r>
      <w:r>
        <w:t>. 13 ed. Editora Elsevier, 2017</w:t>
      </w:r>
    </w:p>
    <w:p w14:paraId="7FBF24AC" w14:textId="77777777" w:rsidR="0022237F" w:rsidRDefault="0022237F" w:rsidP="0022237F">
      <w:pPr>
        <w:spacing w:after="200" w:line="256" w:lineRule="auto"/>
        <w:jc w:val="both"/>
      </w:pPr>
      <w:r>
        <w:t xml:space="preserve">NELSON, D. L.; COX, M. M. </w:t>
      </w:r>
      <w:r>
        <w:rPr>
          <w:b/>
          <w:bCs/>
        </w:rPr>
        <w:t>Princípios de Bioquímica de Lehninger.</w:t>
      </w:r>
      <w:r>
        <w:t xml:space="preserve"> 5. ed. Porto Alegre: Artmed, 2011.</w:t>
      </w:r>
    </w:p>
    <w:p w14:paraId="62EED225" w14:textId="77777777" w:rsidR="0022237F" w:rsidRDefault="0022237F" w:rsidP="0022237F">
      <w:pPr>
        <w:spacing w:after="200" w:line="256" w:lineRule="auto"/>
        <w:jc w:val="both"/>
      </w:pPr>
      <w:r>
        <w:t xml:space="preserve">NETTER, Frank H. </w:t>
      </w:r>
      <w:r>
        <w:rPr>
          <w:b/>
          <w:bCs/>
        </w:rPr>
        <w:t>Atlas de anatomia humana</w:t>
      </w:r>
      <w:r>
        <w:t>. 5 ed. Rio de Janeiro: Elsevier, 2011. 532 p</w:t>
      </w:r>
    </w:p>
    <w:p w14:paraId="7F00B26D" w14:textId="77777777" w:rsidR="0022237F" w:rsidRDefault="0022237F" w:rsidP="0022237F">
      <w:pPr>
        <w:spacing w:after="200" w:line="256" w:lineRule="auto"/>
        <w:jc w:val="both"/>
      </w:pPr>
      <w:r>
        <w:t xml:space="preserve">SOBOTTA, Johannes. </w:t>
      </w:r>
      <w:r>
        <w:rPr>
          <w:b/>
          <w:bCs/>
        </w:rPr>
        <w:t>Atlas de anatomia humana</w:t>
      </w:r>
      <w:r>
        <w:t>: tronco, vísceras e extremidade inferior. 22 ed. Rio de Janeiro: Guanabara Koogan, 2008. 398 p.</w:t>
      </w:r>
    </w:p>
    <w:p w14:paraId="58C9E965" w14:textId="77777777" w:rsidR="0022237F" w:rsidRDefault="0022237F" w:rsidP="0022237F">
      <w:pPr>
        <w:spacing w:after="200" w:line="276" w:lineRule="auto"/>
        <w:jc w:val="both"/>
      </w:pPr>
      <w:r>
        <w:rPr>
          <w:b/>
          <w:bCs/>
        </w:rPr>
        <w:t>PERIÓDICOS</w:t>
      </w:r>
    </w:p>
    <w:p w14:paraId="550BB3D0" w14:textId="77777777" w:rsidR="0022237F" w:rsidRDefault="0022237F" w:rsidP="0022237F">
      <w:pPr>
        <w:tabs>
          <w:tab w:val="left" w:pos="708"/>
          <w:tab w:val="center" w:pos="4419"/>
          <w:tab w:val="right" w:pos="8838"/>
        </w:tabs>
        <w:spacing w:after="200" w:line="276" w:lineRule="auto"/>
        <w:jc w:val="both"/>
      </w:pPr>
      <w:r>
        <w:t xml:space="preserve">Arq Bras Endocrinol Metab </w:t>
      </w:r>
    </w:p>
    <w:p w14:paraId="3CFE1086" w14:textId="77777777" w:rsidR="0022237F" w:rsidRDefault="0022237F" w:rsidP="0022237F">
      <w:pPr>
        <w:tabs>
          <w:tab w:val="left" w:pos="708"/>
          <w:tab w:val="center" w:pos="4419"/>
          <w:tab w:val="right" w:pos="8838"/>
        </w:tabs>
        <w:spacing w:after="200" w:line="276" w:lineRule="auto"/>
        <w:jc w:val="both"/>
      </w:pPr>
      <w:r>
        <w:rPr>
          <w:color w:val="000000" w:themeColor="text1"/>
        </w:rPr>
        <w:t>Rev. Saúde Pública</w:t>
      </w:r>
    </w:p>
    <w:p w14:paraId="79CCB5F9" w14:textId="77777777" w:rsidR="0022237F" w:rsidRDefault="0022237F" w:rsidP="0022237F">
      <w:pPr>
        <w:spacing w:after="200" w:line="276" w:lineRule="auto"/>
        <w:jc w:val="both"/>
      </w:pPr>
      <w:r>
        <w:t>BIOCELL</w:t>
      </w:r>
    </w:p>
    <w:p w14:paraId="3D6E14BB" w14:textId="77777777" w:rsidR="0022237F" w:rsidRDefault="0022237F" w:rsidP="0022237F">
      <w:pPr>
        <w:spacing w:after="200" w:line="276" w:lineRule="auto"/>
        <w:jc w:val="both"/>
      </w:pPr>
      <w:r>
        <w:t>Arch Histol Cytol</w:t>
      </w:r>
    </w:p>
    <w:p w14:paraId="431E2CC4" w14:textId="77777777" w:rsidR="0022237F" w:rsidRDefault="0022237F" w:rsidP="0022237F">
      <w:pPr>
        <w:spacing w:after="200" w:line="276" w:lineRule="auto"/>
        <w:jc w:val="both"/>
      </w:pPr>
      <w:r>
        <w:t xml:space="preserve">SOUZA,V.; CARVALHO LIMA,L.M; REIS,S.R.A.; RAMALHO, L.M.P; SANTOS,J.N. </w:t>
      </w:r>
      <w:r>
        <w:rPr>
          <w:b/>
          <w:bCs/>
        </w:rPr>
        <w:t xml:space="preserve">Células-tronco: Uma breve revisão. </w:t>
      </w:r>
      <w:r>
        <w:t xml:space="preserve">Revista de Ciências Médicas e biológicas. 2003. Disponível em: </w:t>
      </w:r>
      <w:hyperlink r:id="rId16" w:history="1">
        <w:r>
          <w:rPr>
            <w:rStyle w:val="Hyperlink"/>
            <w:rFonts w:eastAsiaTheme="majorEastAsia"/>
          </w:rPr>
          <w:t>https://periodicos.ufba.br/index.php/cmbio/article/view/42</w:t>
        </w:r>
      </w:hyperlink>
    </w:p>
    <w:p w14:paraId="77A82514" w14:textId="77777777" w:rsidR="0022237F" w:rsidRDefault="0022237F" w:rsidP="0022237F">
      <w:pPr>
        <w:tabs>
          <w:tab w:val="left" w:pos="708"/>
        </w:tabs>
        <w:spacing w:after="200" w:line="276" w:lineRule="auto"/>
        <w:jc w:val="both"/>
      </w:pPr>
      <w:r>
        <w:t xml:space="preserve">COSTA-PAIVA, L.; HOROVITZ,A.P.; SANTOS, A.O; FONSECHI-CARVASAN, G.A.; PINTO-NETO,M.A. </w:t>
      </w:r>
    </w:p>
    <w:p w14:paraId="08A37438" w14:textId="77777777" w:rsidR="0022237F" w:rsidRDefault="0022237F" w:rsidP="0022237F">
      <w:pPr>
        <w:spacing w:after="200" w:line="276" w:lineRule="auto"/>
        <w:jc w:val="both"/>
      </w:pPr>
      <w:r>
        <w:rPr>
          <w:b/>
          <w:bCs/>
          <w:color w:val="403D39"/>
        </w:rPr>
        <w:t xml:space="preserve">Prevalência de osteoporose em mulheres na pós-menopausa e associação com fatores clínicos e reprodutivos. Revista Brasileira de Ginecologia e Obstretícia. </w:t>
      </w:r>
      <w:r>
        <w:rPr>
          <w:color w:val="403D39"/>
        </w:rPr>
        <w:t xml:space="preserve">Departamento </w:t>
      </w:r>
      <w:r>
        <w:rPr>
          <w:color w:val="403D39"/>
        </w:rPr>
        <w:lastRenderedPageBreak/>
        <w:t>de Tocoginecologia, Faculdade de Ciências Médicas - CAISM – Unicamp 2003. Disponível em: &lt;</w:t>
      </w:r>
      <w:hyperlink r:id="rId17" w:history="1">
        <w:r>
          <w:rPr>
            <w:rStyle w:val="Hyperlink"/>
            <w:rFonts w:eastAsiaTheme="majorEastAsia"/>
          </w:rPr>
          <w:t>https://www.scielo.br/j/rbgo/a/3MddPMwzDrq7Ys844TnJLqD/?lang=pt</w:t>
        </w:r>
      </w:hyperlink>
      <w:r>
        <w:rPr>
          <w:color w:val="000000" w:themeColor="text1"/>
        </w:rPr>
        <w:t>&gt;</w:t>
      </w:r>
    </w:p>
    <w:p w14:paraId="01AE36E1" w14:textId="77777777" w:rsidR="0022237F" w:rsidRDefault="0022237F" w:rsidP="0022237F">
      <w:pPr>
        <w:spacing w:after="200" w:line="276" w:lineRule="auto"/>
        <w:jc w:val="both"/>
      </w:pPr>
      <w:r>
        <w:rPr>
          <w:color w:val="000000" w:themeColor="text1"/>
        </w:rPr>
        <w:t xml:space="preserve">FREITAS,L.D.O; WALDMAN,B.F. </w:t>
      </w:r>
      <w:r>
        <w:rPr>
          <w:b/>
          <w:bCs/>
          <w:color w:val="000000" w:themeColor="text1"/>
        </w:rPr>
        <w:t>O Processo de envelhecimento da pele do idoso: Diagnósticos e intervenções de enfermagem</w:t>
      </w:r>
      <w:r>
        <w:rPr>
          <w:color w:val="000000" w:themeColor="text1"/>
        </w:rPr>
        <w:t xml:space="preserve">.2011 Disponível em: &lt; </w:t>
      </w:r>
      <w:hyperlink r:id="rId18" w:history="1">
        <w:r>
          <w:rPr>
            <w:rStyle w:val="Hyperlink"/>
            <w:rFonts w:eastAsiaTheme="majorEastAsia"/>
          </w:rPr>
          <w:t>https://www.seer.ufrgs.br/RevEnvelhecer/article/view/17924</w:t>
        </w:r>
      </w:hyperlink>
      <w:r>
        <w:rPr>
          <w:color w:val="000000" w:themeColor="text1"/>
        </w:rPr>
        <w:t>&gt;</w:t>
      </w:r>
    </w:p>
    <w:p w14:paraId="137C0180" w14:textId="77777777" w:rsidR="0022237F" w:rsidRDefault="0022237F" w:rsidP="0022237F">
      <w:pPr>
        <w:spacing w:after="200" w:line="276" w:lineRule="auto"/>
        <w:jc w:val="both"/>
      </w:pPr>
      <w:r w:rsidRPr="00B34F83">
        <w:rPr>
          <w:color w:val="000000" w:themeColor="text1"/>
          <w:lang w:val="it-IT"/>
        </w:rPr>
        <w:t xml:space="preserve">FERRARI, ELENICE A. DE MORAES et al. </w:t>
      </w:r>
      <w:r>
        <w:rPr>
          <w:b/>
          <w:bCs/>
          <w:color w:val="000000" w:themeColor="text1"/>
        </w:rPr>
        <w:t>Plasticidade neural: relações com o comportamento e abordagens experimentais</w:t>
      </w:r>
      <w:r>
        <w:rPr>
          <w:color w:val="000000" w:themeColor="text1"/>
        </w:rPr>
        <w:t>. Psic.: Teor. e Pesq., Ago 2001, vol.17, no.2, p.187-194. ISSN 0102-3772</w:t>
      </w:r>
    </w:p>
    <w:p w14:paraId="175241FA" w14:textId="77777777" w:rsidR="0022237F" w:rsidRDefault="0022237F" w:rsidP="0022237F">
      <w:pPr>
        <w:spacing w:after="200" w:line="276" w:lineRule="auto"/>
        <w:jc w:val="both"/>
      </w:pPr>
      <w:r>
        <w:rPr>
          <w:color w:val="000000" w:themeColor="text1"/>
        </w:rPr>
        <w:t xml:space="preserve">ARAÚJO, KIZI MENDONÇA DE, BRANDÃO, MARCOS ANTÔNIO GOMES AND LETA, JACQUELINE. </w:t>
      </w:r>
      <w:r>
        <w:rPr>
          <w:b/>
          <w:bCs/>
          <w:color w:val="000000" w:themeColor="text1"/>
        </w:rPr>
        <w:t>Um perfil da produção científica de enfermagem em Hematologia, Hemoterapia e Transplante de medula óssea</w:t>
      </w:r>
      <w:r>
        <w:rPr>
          <w:color w:val="000000" w:themeColor="text1"/>
        </w:rPr>
        <w:t xml:space="preserve">. Acta paul. enferm., Mar 2007, vol.20, no.1, p.82-86. ISSN 0103-2100 </w:t>
      </w:r>
    </w:p>
    <w:p w14:paraId="49B9E052" w14:textId="77777777" w:rsidR="0022237F" w:rsidRDefault="0022237F" w:rsidP="0022237F">
      <w:pPr>
        <w:spacing w:after="200" w:line="276" w:lineRule="auto"/>
        <w:jc w:val="both"/>
      </w:pPr>
      <w:r>
        <w:t xml:space="preserve">SANTOS, VANESSA FUMACO DA ROSA DOS AND FIGUEIREDO, ANA ELIZABETH PRADO LIMA </w:t>
      </w:r>
      <w:r>
        <w:rPr>
          <w:b/>
          <w:bCs/>
        </w:rPr>
        <w:t>Intervenção e atividades propostas para o diagnóstico de enfermagem: ventilação espontânea prejudicada</w:t>
      </w:r>
      <w:r>
        <w:t>. Acta paul. enferm., 2010, vol.23, no.6, p.824-830. ISSN 0103-2100</w:t>
      </w:r>
    </w:p>
    <w:p w14:paraId="7ADF9515" w14:textId="77777777" w:rsidR="0022237F" w:rsidRDefault="0022237F" w:rsidP="0022237F">
      <w:pPr>
        <w:tabs>
          <w:tab w:val="left" w:pos="708"/>
        </w:tabs>
        <w:spacing w:after="200" w:line="276" w:lineRule="auto"/>
        <w:jc w:val="both"/>
      </w:pPr>
      <w:r>
        <w:t xml:space="preserve">ROMÃO JUNIOR, J.E. </w:t>
      </w:r>
      <w:r>
        <w:rPr>
          <w:b/>
          <w:bCs/>
        </w:rPr>
        <w:t xml:space="preserve">Doença Renal Crônica: Definição, Epidemiologia e Classificação. </w:t>
      </w:r>
      <w:r>
        <w:rPr>
          <w:i/>
          <w:iCs/>
          <w:color w:val="4A4A4A"/>
        </w:rPr>
        <w:t xml:space="preserve">J. Bras. Nefrol. 2004;26(3 suppl. 1):1-3. </w:t>
      </w:r>
      <w:r>
        <w:rPr>
          <w:color w:val="000000" w:themeColor="text1"/>
        </w:rPr>
        <w:t xml:space="preserve">Disponível em: </w:t>
      </w:r>
      <w:hyperlink r:id="rId19" w:history="1">
        <w:r>
          <w:rPr>
            <w:rStyle w:val="Hyperlink"/>
            <w:rFonts w:eastAsiaTheme="majorEastAsia"/>
          </w:rPr>
          <w:t>https://www.bjnephrology.org/en/article/doenca-renal-cronica-definicao-epidemiologia-e-classificacao/</w:t>
        </w:r>
      </w:hyperlink>
    </w:p>
    <w:p w14:paraId="6E674B06" w14:textId="77777777" w:rsidR="0022237F" w:rsidRDefault="0022237F" w:rsidP="0022237F">
      <w:pPr>
        <w:tabs>
          <w:tab w:val="left" w:pos="708"/>
        </w:tabs>
        <w:spacing w:after="200" w:line="276" w:lineRule="auto"/>
        <w:jc w:val="both"/>
      </w:pPr>
      <w:r>
        <w:t xml:space="preserve">AGUILAR, R.B.; SOARES, D.A. </w:t>
      </w:r>
      <w:r>
        <w:rPr>
          <w:b/>
          <w:bCs/>
        </w:rPr>
        <w:t>Barreiras à realização do exame Papanicolau: perspectivas de usuárias e profissionais da Estratégia de Saúde da Família da cidade de Vitória da Conquista-BA.  Disponível em:&lt;</w:t>
      </w:r>
      <w:r>
        <w:t xml:space="preserve"> </w:t>
      </w:r>
      <w:hyperlink r:id="rId20" w:history="1">
        <w:r>
          <w:rPr>
            <w:rStyle w:val="Hyperlink"/>
            <w:rFonts w:eastAsiaTheme="majorEastAsia"/>
            <w:b/>
            <w:bCs/>
          </w:rPr>
          <w:t>https://www.scielosp.org/article/physis/2015.v25n2/359-379/</w:t>
        </w:r>
      </w:hyperlink>
      <w:r>
        <w:rPr>
          <w:b/>
          <w:bCs/>
        </w:rPr>
        <w:t>&gt;</w:t>
      </w:r>
    </w:p>
    <w:p w14:paraId="0BB623E3" w14:textId="77777777" w:rsidR="0022237F" w:rsidRDefault="0022237F" w:rsidP="0022237F">
      <w:pPr>
        <w:spacing w:after="200" w:line="276" w:lineRule="auto"/>
        <w:jc w:val="both"/>
      </w:pPr>
      <w:r>
        <w:t xml:space="preserve">CORRÊA, MARILENA V. AND LOYOLA, MARIA ANDRÉA </w:t>
      </w:r>
      <w:r>
        <w:rPr>
          <w:b/>
          <w:bCs/>
        </w:rPr>
        <w:t>Novas tecnologias reprodutivas: novas estratégias de reprodução?</w:t>
      </w:r>
      <w:r>
        <w:t xml:space="preserve"> Physis, Jun 1999, vol.9, no.1, p.209-234. ISSN 0103-7331</w:t>
      </w:r>
    </w:p>
    <w:p w14:paraId="658B74EF" w14:textId="46BCE4BA" w:rsidR="0022237F" w:rsidRDefault="0022237F" w:rsidP="0022237F">
      <w:pPr>
        <w:spacing w:after="200" w:line="276" w:lineRule="auto"/>
        <w:jc w:val="both"/>
      </w:pPr>
    </w:p>
    <w:p w14:paraId="579F902F" w14:textId="1F6B2D7F" w:rsidR="0022237F" w:rsidRDefault="0022237F" w:rsidP="0022237F">
      <w:pPr>
        <w:spacing w:after="200" w:line="276" w:lineRule="auto"/>
        <w:jc w:val="both"/>
      </w:pPr>
    </w:p>
    <w:p w14:paraId="6DBD337B" w14:textId="0E6CE76E" w:rsidR="0022237F" w:rsidRDefault="0022237F" w:rsidP="0022237F">
      <w:pPr>
        <w:spacing w:after="200" w:line="276" w:lineRule="auto"/>
        <w:jc w:val="both"/>
      </w:pPr>
    </w:p>
    <w:p w14:paraId="02F71040" w14:textId="5B371DF2" w:rsidR="0022237F" w:rsidRDefault="0022237F" w:rsidP="0022237F">
      <w:pPr>
        <w:spacing w:after="200" w:line="276" w:lineRule="auto"/>
        <w:jc w:val="both"/>
      </w:pPr>
    </w:p>
    <w:p w14:paraId="6C84BDAE" w14:textId="3B6DBB37" w:rsidR="0022237F" w:rsidRDefault="0022237F" w:rsidP="0022237F">
      <w:pPr>
        <w:spacing w:after="200" w:line="276" w:lineRule="auto"/>
        <w:jc w:val="both"/>
      </w:pPr>
    </w:p>
    <w:p w14:paraId="7BB40252" w14:textId="77777777" w:rsidR="0022237F" w:rsidRDefault="0022237F" w:rsidP="0022237F">
      <w:pPr>
        <w:spacing w:after="200" w:line="276" w:lineRule="auto"/>
        <w:jc w:val="both"/>
      </w:pPr>
    </w:p>
    <w:p w14:paraId="3211DAE1" w14:textId="77777777" w:rsidR="0022237F" w:rsidRPr="00FF0BCD" w:rsidRDefault="0022237F" w:rsidP="0022237F">
      <w:pPr>
        <w:spacing w:line="360" w:lineRule="auto"/>
        <w:jc w:val="both"/>
        <w:rPr>
          <w:b/>
          <w:bCs/>
        </w:rPr>
      </w:pPr>
      <w:r w:rsidRPr="00FF0BCD">
        <w:rPr>
          <w:b/>
          <w:bCs/>
        </w:rPr>
        <w:lastRenderedPageBreak/>
        <w:t xml:space="preserve">DISCIPLINA: CITOLOGIA, HISTOLOGIA E EMBRIOLOGIA  </w:t>
      </w:r>
    </w:p>
    <w:p w14:paraId="7206AC59" w14:textId="77777777" w:rsidR="0022237F" w:rsidRPr="00FF0BCD" w:rsidRDefault="0022237F" w:rsidP="0022237F">
      <w:pPr>
        <w:spacing w:line="360" w:lineRule="auto"/>
        <w:jc w:val="both"/>
        <w:rPr>
          <w:b/>
          <w:bCs/>
        </w:rPr>
      </w:pPr>
      <w:r w:rsidRPr="00FF0BCD">
        <w:rPr>
          <w:b/>
          <w:bCs/>
        </w:rPr>
        <w:t>Carga Horária: Teórica: 80 h/a -     Prática: 40 h/a -         Semestral: 120h/a</w:t>
      </w:r>
    </w:p>
    <w:p w14:paraId="050EBE88" w14:textId="77777777" w:rsidR="0022237F" w:rsidRPr="00FF0BCD" w:rsidRDefault="0022237F" w:rsidP="0022237F">
      <w:pPr>
        <w:spacing w:after="200" w:line="256" w:lineRule="auto"/>
        <w:jc w:val="both"/>
        <w:rPr>
          <w:b/>
          <w:bCs/>
          <w:color w:val="000000" w:themeColor="text1"/>
        </w:rPr>
      </w:pPr>
      <w:r w:rsidRPr="00FF0BCD">
        <w:rPr>
          <w:b/>
          <w:bCs/>
          <w:color w:val="000000" w:themeColor="text1"/>
        </w:rPr>
        <w:t>OBJETIVOS</w:t>
      </w:r>
    </w:p>
    <w:p w14:paraId="21B025F9" w14:textId="77777777" w:rsidR="0022237F" w:rsidRPr="00BD27C2" w:rsidRDefault="0022237F" w:rsidP="0022237F">
      <w:pPr>
        <w:spacing w:after="200" w:line="256" w:lineRule="auto"/>
        <w:jc w:val="both"/>
        <w:rPr>
          <w:highlight w:val="yellow"/>
        </w:rPr>
      </w:pPr>
      <w:r>
        <w:t>Proporcionar aos alunos conhecimentos específicos de Citologia, Histologia e Embriologia, que permitam o entendimento de fenómenos estruturais relacionados com outras disciplinas, designadamente Anatomia, Fisiologia e Patologia, bem como ministrar conhecimentos básicos com a finalidade de desenvolver trabalhos de investigação e estudos na respectiva área profissional.</w:t>
      </w:r>
    </w:p>
    <w:p w14:paraId="7DAD8EA1" w14:textId="77777777" w:rsidR="0022237F" w:rsidRDefault="0022237F" w:rsidP="0022237F">
      <w:pPr>
        <w:spacing w:after="200" w:line="256" w:lineRule="auto"/>
        <w:jc w:val="both"/>
        <w:rPr>
          <w:b/>
          <w:bCs/>
          <w:color w:val="000000" w:themeColor="text1"/>
        </w:rPr>
      </w:pPr>
      <w:r w:rsidRPr="00FF0BCD">
        <w:rPr>
          <w:b/>
          <w:bCs/>
          <w:color w:val="000000" w:themeColor="text1"/>
        </w:rPr>
        <w:t>Objetivos Gerais:</w:t>
      </w:r>
      <w:r>
        <w:rPr>
          <w:b/>
          <w:bCs/>
          <w:color w:val="000000" w:themeColor="text1"/>
        </w:rPr>
        <w:t xml:space="preserve"> </w:t>
      </w:r>
    </w:p>
    <w:p w14:paraId="0645BA24" w14:textId="77777777" w:rsidR="0022237F" w:rsidRDefault="0022237F" w:rsidP="0022237F">
      <w:pPr>
        <w:spacing w:after="200" w:line="256" w:lineRule="auto"/>
        <w:jc w:val="both"/>
      </w:pPr>
      <w:r>
        <w:t xml:space="preserve">Essa disciplina tem por finalidade iniciar o aluno do Curso de Farmácia Generalista nos domínios da Biologia Celular, Histologia e Embriologia. - No âmbito da Biologia Celular o aluno deverá ser capaz de caracterizar a célula como unidade fundamental dos seres vivos, reconhecer a estrutura e funcionamento das organelas celulares e identificar os principais eventos dos processos de divisão celular. </w:t>
      </w:r>
    </w:p>
    <w:p w14:paraId="3C02B019" w14:textId="77777777" w:rsidR="0022237F" w:rsidRDefault="0022237F" w:rsidP="0022237F">
      <w:pPr>
        <w:spacing w:after="200" w:line="256" w:lineRule="auto"/>
        <w:jc w:val="both"/>
      </w:pPr>
    </w:p>
    <w:p w14:paraId="4E2A91B0" w14:textId="77777777" w:rsidR="0022237F" w:rsidRDefault="0022237F" w:rsidP="0022237F">
      <w:pPr>
        <w:spacing w:after="200" w:line="256" w:lineRule="auto"/>
        <w:jc w:val="both"/>
      </w:pPr>
      <w:r>
        <w:t>Objetivos Específicos:</w:t>
      </w:r>
    </w:p>
    <w:p w14:paraId="5223E846" w14:textId="77777777" w:rsidR="0022237F" w:rsidRDefault="0022237F" w:rsidP="0022237F">
      <w:pPr>
        <w:spacing w:after="200" w:line="256" w:lineRule="auto"/>
        <w:jc w:val="both"/>
      </w:pPr>
      <w:r>
        <w:t>No âmbito da Histologia o aluno deverá ser capaz de identificar, caracterizar, classificar os principais tecidos e órgãos que constituem o organismo humano, bem como conhecer os seus princípios histofisiológicos. - No âmbito da Embriologia o aluno deverá ser capaz de compreender a cinética do desenvolvimento através do estudo da ontogênese normal, fornecendo subsídios, embora gerais, para a compreensão das causas das malformações congênitas</w:t>
      </w:r>
    </w:p>
    <w:p w14:paraId="4692AF61" w14:textId="77777777" w:rsidR="0022237F" w:rsidRPr="00FF0BCD" w:rsidRDefault="0022237F" w:rsidP="0022237F">
      <w:pPr>
        <w:spacing w:after="200" w:line="256" w:lineRule="auto"/>
        <w:jc w:val="both"/>
        <w:rPr>
          <w:b/>
          <w:bCs/>
        </w:rPr>
      </w:pPr>
      <w:r w:rsidRPr="00FF0BCD">
        <w:rPr>
          <w:b/>
          <w:bCs/>
        </w:rPr>
        <w:t>EMENTA:</w:t>
      </w:r>
    </w:p>
    <w:p w14:paraId="045EEFF0" w14:textId="77777777" w:rsidR="0022237F" w:rsidRDefault="0022237F" w:rsidP="0022237F">
      <w:pPr>
        <w:spacing w:after="200" w:line="256" w:lineRule="auto"/>
        <w:jc w:val="both"/>
      </w:pPr>
      <w:r>
        <w:t>Introdução ao estudo da citologia. Métodos de estudo em microscopia óptica e eletrônica: organelas celulares e suas funções; Células sanguíneas. Tecidos: epitelial, conjuntivo, ósseo, cartilaginoso, muscular e neural; embriologia: gametogênese, primeiras fases do desenvolvimento; gastrulação e estabelecimento da forma externa do embrião, anexos embrionários e ação dos medicamentos no desenvolvimento embrionário.</w:t>
      </w:r>
    </w:p>
    <w:p w14:paraId="4927798B" w14:textId="77777777" w:rsidR="0022237F" w:rsidRDefault="0022237F" w:rsidP="0022237F">
      <w:pPr>
        <w:spacing w:after="200" w:line="256" w:lineRule="auto"/>
        <w:jc w:val="both"/>
      </w:pPr>
    </w:p>
    <w:p w14:paraId="0A6E9B8C" w14:textId="77777777" w:rsidR="0022237F" w:rsidRPr="00697FA1" w:rsidRDefault="0022237F" w:rsidP="0022237F">
      <w:pPr>
        <w:spacing w:after="200" w:line="256" w:lineRule="auto"/>
        <w:jc w:val="both"/>
        <w:rPr>
          <w:b/>
          <w:bCs/>
        </w:rPr>
      </w:pPr>
      <w:r w:rsidRPr="00697FA1">
        <w:rPr>
          <w:b/>
          <w:bCs/>
        </w:rPr>
        <w:t>CONTEÚDO PROGRAMÁTICO:</w:t>
      </w:r>
    </w:p>
    <w:p w14:paraId="5051F95D" w14:textId="77777777" w:rsidR="0022237F" w:rsidRDefault="0022237F" w:rsidP="00767613">
      <w:pPr>
        <w:pStyle w:val="PargrafodaLista"/>
        <w:numPr>
          <w:ilvl w:val="0"/>
          <w:numId w:val="11"/>
        </w:numPr>
        <w:spacing w:after="200" w:line="256" w:lineRule="auto"/>
        <w:jc w:val="both"/>
      </w:pPr>
      <w:r>
        <w:t>CÉLULA EUCARIÓTICA E PROCARIÓTICA Desenvolvimento da teoria celular e conceito da célula Organização geral da célula eucariótica Organização molecular e função da superfície celular Citoesqueleto Ribossomos Sistema de endomembranas Retículo endoplasmático Complexo de Golgi Plano De Ensino Lisossomos Peroxissomos Vesículas revestidas Endossomos Mitocôndrias Cromatina e cromossomos</w:t>
      </w:r>
    </w:p>
    <w:p w14:paraId="73D844C4" w14:textId="77777777" w:rsidR="0022237F" w:rsidRDefault="0022237F" w:rsidP="00767613">
      <w:pPr>
        <w:pStyle w:val="PargrafodaLista"/>
        <w:numPr>
          <w:ilvl w:val="0"/>
          <w:numId w:val="11"/>
        </w:numPr>
        <w:spacing w:after="200" w:line="256" w:lineRule="auto"/>
        <w:jc w:val="both"/>
      </w:pPr>
      <w:r>
        <w:lastRenderedPageBreak/>
        <w:t xml:space="preserve">Histologia geral </w:t>
      </w:r>
    </w:p>
    <w:p w14:paraId="4AD30731" w14:textId="77777777" w:rsidR="0022237F" w:rsidRDefault="0022237F" w:rsidP="00767613">
      <w:pPr>
        <w:pStyle w:val="PargrafodaLista"/>
        <w:numPr>
          <w:ilvl w:val="0"/>
          <w:numId w:val="11"/>
        </w:numPr>
        <w:spacing w:after="200" w:line="256" w:lineRule="auto"/>
        <w:jc w:val="both"/>
      </w:pPr>
      <w:r>
        <w:t>Tecido epitelial de revestimento</w:t>
      </w:r>
    </w:p>
    <w:p w14:paraId="1CC7C389" w14:textId="77777777" w:rsidR="0022237F" w:rsidRDefault="0022237F" w:rsidP="00767613">
      <w:pPr>
        <w:pStyle w:val="PargrafodaLista"/>
        <w:numPr>
          <w:ilvl w:val="0"/>
          <w:numId w:val="11"/>
        </w:numPr>
        <w:spacing w:after="200" w:line="256" w:lineRule="auto"/>
        <w:jc w:val="both"/>
      </w:pPr>
      <w:r>
        <w:t>Tecido epitelial glandular</w:t>
      </w:r>
    </w:p>
    <w:p w14:paraId="36A5255A" w14:textId="77777777" w:rsidR="0022237F" w:rsidRDefault="0022237F" w:rsidP="00767613">
      <w:pPr>
        <w:pStyle w:val="PargrafodaLista"/>
        <w:numPr>
          <w:ilvl w:val="0"/>
          <w:numId w:val="11"/>
        </w:numPr>
        <w:spacing w:after="200" w:line="256" w:lineRule="auto"/>
        <w:jc w:val="both"/>
      </w:pPr>
      <w:r>
        <w:t>Tecido conjuntivo propriamente dito</w:t>
      </w:r>
    </w:p>
    <w:p w14:paraId="7896CB94" w14:textId="77777777" w:rsidR="0022237F" w:rsidRDefault="0022237F" w:rsidP="00767613">
      <w:pPr>
        <w:pStyle w:val="PargrafodaLista"/>
        <w:numPr>
          <w:ilvl w:val="0"/>
          <w:numId w:val="11"/>
        </w:numPr>
        <w:spacing w:after="200" w:line="256" w:lineRule="auto"/>
        <w:jc w:val="both"/>
      </w:pPr>
      <w:r>
        <w:t>Tecido conjuntivo (adiposo)</w:t>
      </w:r>
    </w:p>
    <w:p w14:paraId="4C0CDD75" w14:textId="77777777" w:rsidR="0022237F" w:rsidRDefault="0022237F" w:rsidP="00767613">
      <w:pPr>
        <w:pStyle w:val="PargrafodaLista"/>
        <w:numPr>
          <w:ilvl w:val="0"/>
          <w:numId w:val="11"/>
        </w:numPr>
        <w:spacing w:after="200" w:line="256" w:lineRule="auto"/>
        <w:jc w:val="both"/>
      </w:pPr>
      <w:r>
        <w:t>Tecido cartilaginoso</w:t>
      </w:r>
    </w:p>
    <w:p w14:paraId="2498B28A" w14:textId="77777777" w:rsidR="0022237F" w:rsidRDefault="0022237F" w:rsidP="00767613">
      <w:pPr>
        <w:pStyle w:val="PargrafodaLista"/>
        <w:numPr>
          <w:ilvl w:val="0"/>
          <w:numId w:val="11"/>
        </w:numPr>
        <w:spacing w:after="200" w:line="256" w:lineRule="auto"/>
        <w:jc w:val="both"/>
      </w:pPr>
      <w:r>
        <w:t>Tecido muscular</w:t>
      </w:r>
    </w:p>
    <w:p w14:paraId="1106143A" w14:textId="77777777" w:rsidR="0022237F" w:rsidRDefault="0022237F" w:rsidP="00767613">
      <w:pPr>
        <w:pStyle w:val="PargrafodaLista"/>
        <w:numPr>
          <w:ilvl w:val="0"/>
          <w:numId w:val="11"/>
        </w:numPr>
        <w:spacing w:after="200" w:line="256" w:lineRule="auto"/>
        <w:jc w:val="both"/>
      </w:pPr>
      <w:r>
        <w:t>Tecido ósseo</w:t>
      </w:r>
    </w:p>
    <w:p w14:paraId="3142C279" w14:textId="77777777" w:rsidR="0022237F" w:rsidRDefault="0022237F" w:rsidP="00767613">
      <w:pPr>
        <w:pStyle w:val="PargrafodaLista"/>
        <w:numPr>
          <w:ilvl w:val="0"/>
          <w:numId w:val="11"/>
        </w:numPr>
        <w:spacing w:after="200" w:line="256" w:lineRule="auto"/>
        <w:jc w:val="both"/>
      </w:pPr>
      <w:r>
        <w:t>Tecido nervoso</w:t>
      </w:r>
    </w:p>
    <w:p w14:paraId="692B67C8" w14:textId="77777777" w:rsidR="0022237F" w:rsidRDefault="0022237F" w:rsidP="00767613">
      <w:pPr>
        <w:pStyle w:val="PargrafodaLista"/>
        <w:numPr>
          <w:ilvl w:val="0"/>
          <w:numId w:val="11"/>
        </w:numPr>
        <w:spacing w:after="200" w:line="256" w:lineRule="auto"/>
        <w:jc w:val="both"/>
      </w:pPr>
      <w:r>
        <w:t>Embriologia</w:t>
      </w:r>
    </w:p>
    <w:p w14:paraId="41395CF7" w14:textId="77777777" w:rsidR="0022237F" w:rsidRDefault="0022237F" w:rsidP="0022237F">
      <w:pPr>
        <w:pStyle w:val="PargrafodaLista"/>
        <w:spacing w:after="200" w:line="256" w:lineRule="auto"/>
        <w:jc w:val="both"/>
      </w:pPr>
      <w:r>
        <w:t>Conceito e Importância Histórico Períodos de Desenvolvimento Intra-Uterino Sistema Reprodutor Feminino Ciclos Reprodutivo da Mulher Sistema Reprodutor Masculino Gametogênese</w:t>
      </w:r>
    </w:p>
    <w:p w14:paraId="50B04C7E" w14:textId="77777777" w:rsidR="0022237F" w:rsidRDefault="0022237F" w:rsidP="0022237F">
      <w:pPr>
        <w:spacing w:after="200" w:line="256" w:lineRule="auto"/>
        <w:jc w:val="both"/>
      </w:pPr>
    </w:p>
    <w:p w14:paraId="167352AC" w14:textId="77777777" w:rsidR="0022237F" w:rsidRDefault="0022237F" w:rsidP="0022237F">
      <w:pPr>
        <w:spacing w:after="200" w:line="276" w:lineRule="auto"/>
        <w:jc w:val="both"/>
        <w:rPr>
          <w:b/>
          <w:bCs/>
        </w:rPr>
      </w:pPr>
      <w:r>
        <w:rPr>
          <w:b/>
          <w:bCs/>
        </w:rPr>
        <w:t xml:space="preserve">CRONOGRAMA TEMPORAL: </w:t>
      </w:r>
    </w:p>
    <w:p w14:paraId="61373C3E" w14:textId="77777777" w:rsidR="0022237F" w:rsidRDefault="0022237F" w:rsidP="0022237F">
      <w:pPr>
        <w:spacing w:after="200" w:line="276" w:lineRule="auto"/>
        <w:jc w:val="both"/>
        <w:rPr>
          <w:b/>
          <w:bCs/>
        </w:rPr>
      </w:pPr>
      <w:r>
        <w:rPr>
          <w:b/>
          <w:bCs/>
        </w:rPr>
        <w:t>Bases da biologia celular</w:t>
      </w:r>
    </w:p>
    <w:p w14:paraId="1F0EF35D" w14:textId="77777777" w:rsidR="0022237F" w:rsidRDefault="0022237F" w:rsidP="0022237F">
      <w:pPr>
        <w:spacing w:after="200" w:line="276" w:lineRule="auto"/>
        <w:jc w:val="both"/>
        <w:rPr>
          <w:b/>
          <w:bCs/>
        </w:rPr>
      </w:pPr>
      <w:r>
        <w:rPr>
          <w:b/>
          <w:bCs/>
        </w:rPr>
        <w:t>Histologia, aulas práticas e teóricas</w:t>
      </w:r>
    </w:p>
    <w:p w14:paraId="1B9AEC49" w14:textId="77777777" w:rsidR="0022237F" w:rsidRDefault="0022237F" w:rsidP="0022237F">
      <w:pPr>
        <w:spacing w:after="200" w:line="276" w:lineRule="auto"/>
        <w:jc w:val="both"/>
      </w:pPr>
      <w:r>
        <w:rPr>
          <w:b/>
          <w:bCs/>
        </w:rPr>
        <w:t xml:space="preserve">Bases da embriologia </w:t>
      </w:r>
    </w:p>
    <w:p w14:paraId="21677A86" w14:textId="77777777" w:rsidR="0022237F" w:rsidRDefault="0022237F" w:rsidP="0022237F">
      <w:pPr>
        <w:spacing w:after="200" w:line="276" w:lineRule="auto"/>
        <w:jc w:val="both"/>
        <w:rPr>
          <w:b/>
          <w:bCs/>
        </w:rPr>
      </w:pPr>
      <w:r>
        <w:rPr>
          <w:b/>
          <w:bCs/>
        </w:rPr>
        <w:t>METODOLOGIA E PROCEDIMENTOS DE AVALIAÇÃO DE ENSINO E APRENDIZAGEM:</w:t>
      </w:r>
    </w:p>
    <w:p w14:paraId="19D41D88" w14:textId="77777777" w:rsidR="0022237F" w:rsidRDefault="0022237F" w:rsidP="0022237F">
      <w:pPr>
        <w:spacing w:after="200" w:line="256" w:lineRule="auto"/>
        <w:jc w:val="both"/>
      </w:pPr>
      <w:r>
        <w:t>Aulas expositivas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Aulas práticas em laboratório de Histologia . A avaliação do desempenho acadêmico será realizada através de três instrumentos sendo eles: uma avaliação oficial (40% da nota), uma avaliação prática correspondente ao conteúdo de Histologia e Anatomia (30% da nota) e um trabalho (30% da nota).</w:t>
      </w:r>
    </w:p>
    <w:p w14:paraId="62E53B5C" w14:textId="77777777" w:rsidR="0022237F" w:rsidRDefault="0022237F" w:rsidP="0022237F">
      <w:pPr>
        <w:spacing w:after="200" w:line="276" w:lineRule="auto"/>
        <w:jc w:val="both"/>
      </w:pPr>
      <w:r>
        <w:rPr>
          <w:b/>
          <w:bCs/>
        </w:rPr>
        <w:t>BIBLIOGRAFIA BÁSICA</w:t>
      </w:r>
    </w:p>
    <w:p w14:paraId="0F2317A9" w14:textId="77777777" w:rsidR="0022237F" w:rsidRDefault="0022237F" w:rsidP="0022237F">
      <w:pPr>
        <w:tabs>
          <w:tab w:val="left" w:pos="3544"/>
        </w:tabs>
        <w:spacing w:after="200" w:line="256" w:lineRule="auto"/>
        <w:jc w:val="both"/>
      </w:pPr>
      <w:r>
        <w:t>ALBERTS, B.; BRAY D.; JOHNSON, A.; LEWIS, J.; RAFF, M.; ROBERTS, K. WALTER, P. Fundamentos da Biologia Celular. Uma introdução à biologia molecular da célula. 2. ed. Porto Alegre: Artmed, 2007.</w:t>
      </w:r>
    </w:p>
    <w:p w14:paraId="504F5CB3" w14:textId="77777777" w:rsidR="0022237F" w:rsidRDefault="0022237F" w:rsidP="0022237F">
      <w:pPr>
        <w:tabs>
          <w:tab w:val="left" w:pos="3544"/>
        </w:tabs>
        <w:spacing w:after="200" w:line="256" w:lineRule="auto"/>
        <w:jc w:val="both"/>
      </w:pPr>
      <w:r>
        <w:t xml:space="preserve">JUNQUEIRA, L. C.; CARNEIRO, José. </w:t>
      </w:r>
      <w:r>
        <w:rPr>
          <w:b/>
          <w:bCs/>
        </w:rPr>
        <w:t>Histologia básica</w:t>
      </w:r>
      <w:r>
        <w:t>.13 ed. Rio de Janeiro: Guanabara Koogan, 2013.</w:t>
      </w:r>
    </w:p>
    <w:p w14:paraId="0FA4229C" w14:textId="77777777" w:rsidR="0022237F" w:rsidRDefault="0022237F" w:rsidP="0022237F">
      <w:pPr>
        <w:tabs>
          <w:tab w:val="left" w:pos="3544"/>
        </w:tabs>
        <w:spacing w:after="200" w:line="256" w:lineRule="auto"/>
        <w:jc w:val="both"/>
      </w:pPr>
      <w:r>
        <w:t>MOORE, K.L Embriologia Básica. 6.ed., Rio de Janeiro: Elsevier, 2004.</w:t>
      </w:r>
    </w:p>
    <w:p w14:paraId="26D07D83" w14:textId="77777777" w:rsidR="0022237F" w:rsidRDefault="0022237F" w:rsidP="0022237F">
      <w:pPr>
        <w:spacing w:line="360" w:lineRule="auto"/>
        <w:jc w:val="both"/>
        <w:rPr>
          <w:b/>
          <w:bCs/>
        </w:rPr>
      </w:pPr>
    </w:p>
    <w:p w14:paraId="276BBEF7" w14:textId="77777777" w:rsidR="0022237F" w:rsidRDefault="0022237F" w:rsidP="0022237F">
      <w:pPr>
        <w:tabs>
          <w:tab w:val="left" w:pos="3544"/>
        </w:tabs>
        <w:spacing w:after="200" w:line="276" w:lineRule="auto"/>
        <w:jc w:val="both"/>
      </w:pPr>
      <w:r>
        <w:rPr>
          <w:b/>
          <w:bCs/>
        </w:rPr>
        <w:t>BIBLIOGRAFIA COMPLEMENTAR</w:t>
      </w:r>
    </w:p>
    <w:p w14:paraId="6B89E24B" w14:textId="77777777" w:rsidR="0022237F" w:rsidRDefault="0022237F" w:rsidP="0022237F">
      <w:pPr>
        <w:spacing w:line="360" w:lineRule="auto"/>
        <w:jc w:val="both"/>
      </w:pPr>
      <w:r>
        <w:t>DE ROBERTIS, E.M.F. &amp; HIB, J.P. Bases da Biologia Celular e Molecular. 4. ed. Rio de Janeiro: Guanabara Koogan, 2006.</w:t>
      </w:r>
    </w:p>
    <w:p w14:paraId="23BB4BE9" w14:textId="77777777" w:rsidR="0022237F" w:rsidRDefault="0022237F" w:rsidP="0022237F">
      <w:pPr>
        <w:spacing w:line="360" w:lineRule="auto"/>
        <w:jc w:val="both"/>
      </w:pPr>
      <w:r>
        <w:t xml:space="preserve">GARTNER, L.P. Tratado de histologia em cores. 3.ed., Rio de Janeiro : Elsevier, 2007. </w:t>
      </w:r>
    </w:p>
    <w:p w14:paraId="635BFC70" w14:textId="77777777" w:rsidR="0022237F" w:rsidRDefault="0022237F" w:rsidP="0022237F">
      <w:pPr>
        <w:spacing w:line="360" w:lineRule="auto"/>
        <w:jc w:val="both"/>
      </w:pPr>
    </w:p>
    <w:p w14:paraId="5AF049E0" w14:textId="77777777" w:rsidR="0022237F" w:rsidRDefault="0022237F" w:rsidP="0022237F">
      <w:pPr>
        <w:spacing w:line="360" w:lineRule="auto"/>
        <w:jc w:val="both"/>
      </w:pPr>
      <w:r>
        <w:t xml:space="preserve">JUNQUEIRA, L. C.; CARNEIRO, J. Histologia Básica. 11.ed., Rio de Janeiro: Guanabara Koogan, 2008. </w:t>
      </w:r>
    </w:p>
    <w:p w14:paraId="4F4EF383" w14:textId="77777777" w:rsidR="0022237F" w:rsidRDefault="0022237F" w:rsidP="0022237F">
      <w:pPr>
        <w:spacing w:line="360" w:lineRule="auto"/>
        <w:jc w:val="both"/>
      </w:pPr>
      <w:r>
        <w:t>JUNQUEIRA, L.C.V. e CARNEIRO, J. Biologia celular e molecular. Rio de Janeiro: Editora Guanabara Koogan, 2005. MOORE, K.L; PERSAUD, T.V.N. Embriologia Clínica. 8.ed., Rio de Janeiro: Elsevier, 2008</w:t>
      </w:r>
    </w:p>
    <w:p w14:paraId="22E0B9F7" w14:textId="77777777" w:rsidR="0022237F" w:rsidRDefault="0022237F" w:rsidP="0022237F">
      <w:pPr>
        <w:spacing w:line="360" w:lineRule="auto"/>
        <w:jc w:val="both"/>
        <w:rPr>
          <w:b/>
          <w:bCs/>
        </w:rPr>
      </w:pPr>
      <w:r>
        <w:t>KIERSZENBAUM, A.L. Histologia e Biologia Celular: uma introdução à patologia. São Paulo: Elsevier, 2007.</w:t>
      </w:r>
    </w:p>
    <w:p w14:paraId="224AF640" w14:textId="77777777" w:rsidR="0022237F" w:rsidRDefault="0022237F" w:rsidP="0022237F">
      <w:pPr>
        <w:spacing w:line="360" w:lineRule="auto"/>
        <w:jc w:val="both"/>
        <w:rPr>
          <w:b/>
          <w:bCs/>
        </w:rPr>
      </w:pPr>
    </w:p>
    <w:p w14:paraId="30D5AD99" w14:textId="43C9FFB8" w:rsidR="0022237F" w:rsidRDefault="0022237F" w:rsidP="0022237F">
      <w:pPr>
        <w:spacing w:line="360" w:lineRule="auto"/>
        <w:jc w:val="both"/>
        <w:rPr>
          <w:b/>
          <w:bCs/>
        </w:rPr>
      </w:pPr>
    </w:p>
    <w:p w14:paraId="37642078" w14:textId="173E6148" w:rsidR="0022237F" w:rsidRDefault="0022237F" w:rsidP="0022237F">
      <w:pPr>
        <w:spacing w:line="360" w:lineRule="auto"/>
        <w:jc w:val="both"/>
        <w:rPr>
          <w:b/>
          <w:bCs/>
        </w:rPr>
      </w:pPr>
    </w:p>
    <w:p w14:paraId="4F26B7C9" w14:textId="1B656F71" w:rsidR="0022237F" w:rsidRDefault="0022237F" w:rsidP="0022237F">
      <w:pPr>
        <w:spacing w:line="360" w:lineRule="auto"/>
        <w:jc w:val="both"/>
        <w:rPr>
          <w:b/>
          <w:bCs/>
        </w:rPr>
      </w:pPr>
    </w:p>
    <w:p w14:paraId="1D70F83A" w14:textId="11EF8910" w:rsidR="0022237F" w:rsidRDefault="0022237F" w:rsidP="0022237F">
      <w:pPr>
        <w:spacing w:line="360" w:lineRule="auto"/>
        <w:jc w:val="both"/>
        <w:rPr>
          <w:b/>
          <w:bCs/>
        </w:rPr>
      </w:pPr>
    </w:p>
    <w:p w14:paraId="2D69E2EF" w14:textId="5233C689" w:rsidR="0022237F" w:rsidRDefault="0022237F" w:rsidP="0022237F">
      <w:pPr>
        <w:spacing w:line="360" w:lineRule="auto"/>
        <w:jc w:val="both"/>
        <w:rPr>
          <w:b/>
          <w:bCs/>
        </w:rPr>
      </w:pPr>
    </w:p>
    <w:p w14:paraId="27545C33" w14:textId="6A61CF9D" w:rsidR="0022237F" w:rsidRDefault="0022237F" w:rsidP="0022237F">
      <w:pPr>
        <w:spacing w:line="360" w:lineRule="auto"/>
        <w:jc w:val="both"/>
        <w:rPr>
          <w:b/>
          <w:bCs/>
        </w:rPr>
      </w:pPr>
    </w:p>
    <w:p w14:paraId="4566B7FD" w14:textId="10AD4BB7" w:rsidR="0022237F" w:rsidRDefault="0022237F" w:rsidP="0022237F">
      <w:pPr>
        <w:spacing w:line="360" w:lineRule="auto"/>
        <w:jc w:val="both"/>
        <w:rPr>
          <w:b/>
          <w:bCs/>
        </w:rPr>
      </w:pPr>
    </w:p>
    <w:p w14:paraId="633E670C" w14:textId="6C0420B5" w:rsidR="0022237F" w:rsidRDefault="0022237F" w:rsidP="0022237F">
      <w:pPr>
        <w:spacing w:line="360" w:lineRule="auto"/>
        <w:jc w:val="both"/>
        <w:rPr>
          <w:b/>
          <w:bCs/>
        </w:rPr>
      </w:pPr>
    </w:p>
    <w:p w14:paraId="7567A86D" w14:textId="24B5545C" w:rsidR="0022237F" w:rsidRDefault="0022237F" w:rsidP="0022237F">
      <w:pPr>
        <w:spacing w:line="360" w:lineRule="auto"/>
        <w:jc w:val="both"/>
        <w:rPr>
          <w:b/>
          <w:bCs/>
        </w:rPr>
      </w:pPr>
    </w:p>
    <w:p w14:paraId="5B722383" w14:textId="44C94D7A" w:rsidR="0022237F" w:rsidRDefault="0022237F" w:rsidP="0022237F">
      <w:pPr>
        <w:spacing w:line="360" w:lineRule="auto"/>
        <w:jc w:val="both"/>
        <w:rPr>
          <w:b/>
          <w:bCs/>
        </w:rPr>
      </w:pPr>
    </w:p>
    <w:p w14:paraId="79AE28F1" w14:textId="2965ADC6" w:rsidR="0022237F" w:rsidRDefault="0022237F" w:rsidP="0022237F">
      <w:pPr>
        <w:spacing w:line="360" w:lineRule="auto"/>
        <w:jc w:val="both"/>
        <w:rPr>
          <w:b/>
          <w:bCs/>
        </w:rPr>
      </w:pPr>
    </w:p>
    <w:p w14:paraId="3CC84119" w14:textId="69763073" w:rsidR="0022237F" w:rsidRDefault="0022237F" w:rsidP="0022237F">
      <w:pPr>
        <w:spacing w:line="360" w:lineRule="auto"/>
        <w:jc w:val="both"/>
        <w:rPr>
          <w:b/>
          <w:bCs/>
        </w:rPr>
      </w:pPr>
    </w:p>
    <w:p w14:paraId="762D99D8" w14:textId="4E73ED27" w:rsidR="0022237F" w:rsidRDefault="0022237F" w:rsidP="0022237F">
      <w:pPr>
        <w:spacing w:line="360" w:lineRule="auto"/>
        <w:jc w:val="both"/>
        <w:rPr>
          <w:b/>
          <w:bCs/>
        </w:rPr>
      </w:pPr>
    </w:p>
    <w:p w14:paraId="505DCA68" w14:textId="392ADE6F" w:rsidR="0022237F" w:rsidRDefault="0022237F" w:rsidP="0022237F">
      <w:pPr>
        <w:spacing w:line="360" w:lineRule="auto"/>
        <w:jc w:val="both"/>
        <w:rPr>
          <w:b/>
          <w:bCs/>
        </w:rPr>
      </w:pPr>
    </w:p>
    <w:p w14:paraId="3CA41C52" w14:textId="7EDF4103" w:rsidR="0022237F" w:rsidRDefault="0022237F" w:rsidP="0022237F">
      <w:pPr>
        <w:spacing w:line="360" w:lineRule="auto"/>
        <w:jc w:val="both"/>
        <w:rPr>
          <w:b/>
          <w:bCs/>
        </w:rPr>
      </w:pPr>
    </w:p>
    <w:p w14:paraId="55CE1E61" w14:textId="5F7046AE" w:rsidR="0022237F" w:rsidRDefault="0022237F" w:rsidP="0022237F">
      <w:pPr>
        <w:spacing w:line="360" w:lineRule="auto"/>
        <w:jc w:val="both"/>
        <w:rPr>
          <w:b/>
          <w:bCs/>
        </w:rPr>
      </w:pPr>
    </w:p>
    <w:p w14:paraId="71545A13" w14:textId="4C107513" w:rsidR="0022237F" w:rsidRDefault="0022237F" w:rsidP="0022237F">
      <w:pPr>
        <w:spacing w:line="360" w:lineRule="auto"/>
        <w:jc w:val="both"/>
        <w:rPr>
          <w:b/>
          <w:bCs/>
        </w:rPr>
      </w:pPr>
    </w:p>
    <w:p w14:paraId="2E684294" w14:textId="70CEF816" w:rsidR="0022237F" w:rsidRDefault="0022237F" w:rsidP="0022237F">
      <w:pPr>
        <w:spacing w:line="360" w:lineRule="auto"/>
        <w:jc w:val="both"/>
        <w:rPr>
          <w:b/>
          <w:bCs/>
        </w:rPr>
      </w:pPr>
    </w:p>
    <w:p w14:paraId="107190D7" w14:textId="77777777" w:rsidR="0022237F" w:rsidRPr="00BB58D6" w:rsidRDefault="0022237F" w:rsidP="0022237F">
      <w:pPr>
        <w:spacing w:line="360" w:lineRule="auto"/>
        <w:jc w:val="both"/>
        <w:rPr>
          <w:b/>
          <w:bCs/>
        </w:rPr>
      </w:pPr>
      <w:r w:rsidRPr="00BB58D6">
        <w:rPr>
          <w:b/>
          <w:bCs/>
        </w:rPr>
        <w:lastRenderedPageBreak/>
        <w:t xml:space="preserve">DISCIPLINA: CULTURA, SAUDE E MEIO AMBIENTE  </w:t>
      </w:r>
    </w:p>
    <w:p w14:paraId="6FCE3BCE" w14:textId="77777777" w:rsidR="0022237F" w:rsidRPr="00BB58D6" w:rsidRDefault="0022237F" w:rsidP="0022237F">
      <w:pPr>
        <w:spacing w:line="360" w:lineRule="auto"/>
        <w:jc w:val="both"/>
        <w:rPr>
          <w:b/>
          <w:bCs/>
        </w:rPr>
      </w:pPr>
      <w:r w:rsidRPr="00BB58D6">
        <w:rPr>
          <w:b/>
          <w:bCs/>
        </w:rPr>
        <w:t xml:space="preserve">Carga Horária: Teórica: </w:t>
      </w:r>
      <w:r>
        <w:rPr>
          <w:b/>
          <w:bCs/>
        </w:rPr>
        <w:t>6</w:t>
      </w:r>
      <w:r w:rsidRPr="00BB58D6">
        <w:rPr>
          <w:b/>
          <w:bCs/>
        </w:rPr>
        <w:t xml:space="preserve">0 h/a -     Prática: </w:t>
      </w:r>
      <w:r>
        <w:rPr>
          <w:b/>
          <w:bCs/>
        </w:rPr>
        <w:t>2</w:t>
      </w:r>
      <w:r w:rsidRPr="00BB58D6">
        <w:rPr>
          <w:b/>
          <w:bCs/>
        </w:rPr>
        <w:t>0 h/a -         Semestral: 80h/a</w:t>
      </w:r>
    </w:p>
    <w:p w14:paraId="55D93469" w14:textId="77777777" w:rsidR="0022237F" w:rsidRPr="001876CA" w:rsidRDefault="0022237F" w:rsidP="0022237F">
      <w:pPr>
        <w:spacing w:after="200" w:line="256" w:lineRule="auto"/>
        <w:jc w:val="both"/>
      </w:pPr>
      <w:r w:rsidRPr="00BB58D6">
        <w:rPr>
          <w:b/>
          <w:bCs/>
          <w:color w:val="000000" w:themeColor="text1"/>
        </w:rPr>
        <w:t>OBJETIVOS</w:t>
      </w:r>
    </w:p>
    <w:p w14:paraId="08BC939D" w14:textId="77777777" w:rsidR="0022237F" w:rsidRDefault="0022237F" w:rsidP="0022237F">
      <w:pPr>
        <w:rPr>
          <w:b/>
          <w:shd w:val="clear" w:color="auto" w:fill="FFFFFF"/>
        </w:rPr>
      </w:pPr>
      <w:r>
        <w:rPr>
          <w:b/>
          <w:shd w:val="clear" w:color="auto" w:fill="FFFFFF"/>
        </w:rPr>
        <w:t xml:space="preserve">Objetivos Gerais: </w:t>
      </w:r>
    </w:p>
    <w:p w14:paraId="45779DFD" w14:textId="77777777" w:rsidR="0022237F" w:rsidRDefault="0022237F" w:rsidP="0022237F">
      <w:pPr>
        <w:jc w:val="both"/>
        <w:rPr>
          <w:shd w:val="clear" w:color="auto" w:fill="FFFFFF"/>
        </w:rPr>
      </w:pPr>
      <w:r>
        <w:rPr>
          <w:shd w:val="clear" w:color="auto" w:fill="FFFFFF"/>
        </w:rPr>
        <w:t xml:space="preserve">Fomentar o espanto filosófico e a busca pela razão das coisas entendo o Ser complexo e integrado dotado de dimensões existenciais diversas e dinâmicas introduzindo a compreensão do cuidar/agir em Enfermagem dotado de conhecimento integral sobre a vida e a pessoa humana composta pelo arcabouço científico e na metodologia científica em suas modalidades de estudo, busca e produção do conhecimento. </w:t>
      </w:r>
    </w:p>
    <w:p w14:paraId="18F4D658" w14:textId="77777777" w:rsidR="0022237F" w:rsidRDefault="0022237F" w:rsidP="0022237F">
      <w:pPr>
        <w:jc w:val="both"/>
        <w:rPr>
          <w:b/>
          <w:bCs/>
          <w:shd w:val="clear" w:color="auto" w:fill="FFFFFF"/>
        </w:rPr>
      </w:pPr>
      <w:r>
        <w:rPr>
          <w:b/>
          <w:bCs/>
          <w:shd w:val="clear" w:color="auto" w:fill="FFFFFF"/>
        </w:rPr>
        <w:t>Objetivos Específicos:</w:t>
      </w:r>
    </w:p>
    <w:p w14:paraId="03CFA2DF" w14:textId="77777777" w:rsidR="0022237F" w:rsidRDefault="0022237F" w:rsidP="0022237F">
      <w:pPr>
        <w:jc w:val="both"/>
        <w:rPr>
          <w:shd w:val="clear" w:color="auto" w:fill="FFFFFF"/>
        </w:rPr>
      </w:pPr>
      <w:r>
        <w:rPr>
          <w:shd w:val="clear" w:color="auto" w:fill="FFFFFF"/>
        </w:rPr>
        <w:t xml:space="preserve">Praticar o pensamento e a reflexão filosófica buscando o sentido e o princípio formativo das coisas; </w:t>
      </w:r>
    </w:p>
    <w:p w14:paraId="4FA801A1" w14:textId="77777777" w:rsidR="0022237F" w:rsidRDefault="0022237F" w:rsidP="0022237F">
      <w:pPr>
        <w:jc w:val="both"/>
        <w:rPr>
          <w:shd w:val="clear" w:color="auto" w:fill="FFFFFF"/>
        </w:rPr>
      </w:pPr>
      <w:r>
        <w:rPr>
          <w:shd w:val="clear" w:color="auto" w:fill="FFFFFF"/>
        </w:rPr>
        <w:t xml:space="preserve">Reconhecer o Ser dotado de dimensões diversas (biológica, espiritual, psicoemocional cultural antropológica), e interdependentes que em equilíbrio resultam em percepção positiva de si resultando em saúde e bem-estar; </w:t>
      </w:r>
    </w:p>
    <w:p w14:paraId="7B53554D" w14:textId="77777777" w:rsidR="0022237F" w:rsidRDefault="0022237F" w:rsidP="0022237F">
      <w:pPr>
        <w:jc w:val="both"/>
        <w:rPr>
          <w:shd w:val="clear" w:color="auto" w:fill="FFFFFF"/>
        </w:rPr>
      </w:pPr>
      <w:r>
        <w:rPr>
          <w:shd w:val="clear" w:color="auto" w:fill="FFFFFF"/>
        </w:rPr>
        <w:t xml:space="preserve">Argumentar sobre os seus pontos de vista com alusão ao conhecimento filosófico e científico; </w:t>
      </w:r>
    </w:p>
    <w:p w14:paraId="46FC66AE" w14:textId="77777777" w:rsidR="0022237F" w:rsidRDefault="0022237F" w:rsidP="0022237F">
      <w:pPr>
        <w:jc w:val="both"/>
        <w:rPr>
          <w:shd w:val="clear" w:color="auto" w:fill="FFFFFF"/>
        </w:rPr>
      </w:pPr>
      <w:r>
        <w:rPr>
          <w:shd w:val="clear" w:color="auto" w:fill="FFFFFF"/>
        </w:rPr>
        <w:t xml:space="preserve"> Reconhecer e compreender o Ser social, antropológico, simbólico e psíquico; </w:t>
      </w:r>
    </w:p>
    <w:p w14:paraId="5BFBF6DA" w14:textId="77777777" w:rsidR="0022237F" w:rsidRDefault="0022237F" w:rsidP="0022237F">
      <w:pPr>
        <w:jc w:val="both"/>
        <w:rPr>
          <w:shd w:val="clear" w:color="auto" w:fill="FFFFFF"/>
        </w:rPr>
      </w:pPr>
      <w:r>
        <w:rPr>
          <w:shd w:val="clear" w:color="auto" w:fill="FFFFFF"/>
        </w:rPr>
        <w:t xml:space="preserve">Compreender a construção da sociedade humana os modelos teóricos que explicam o ser social e a repercussões na organização da sociedade e dos grupos sociais; </w:t>
      </w:r>
    </w:p>
    <w:p w14:paraId="6C39FAA2" w14:textId="77777777" w:rsidR="0022237F" w:rsidRDefault="0022237F" w:rsidP="0022237F">
      <w:pPr>
        <w:jc w:val="both"/>
        <w:rPr>
          <w:shd w:val="clear" w:color="auto" w:fill="FFFFFF"/>
        </w:rPr>
      </w:pPr>
      <w:r>
        <w:rPr>
          <w:shd w:val="clear" w:color="auto" w:fill="FFFFFF"/>
        </w:rPr>
        <w:t>Pensar e entender a saúde humana como condição de equilíbrio complexo, dinâmico e contínuo resultante da percepção elevada de ser e existir no mundo.</w:t>
      </w:r>
    </w:p>
    <w:p w14:paraId="07511935" w14:textId="77777777" w:rsidR="0022237F" w:rsidRDefault="0022237F" w:rsidP="0022237F">
      <w:pPr>
        <w:jc w:val="both"/>
      </w:pPr>
      <w:r>
        <w:t xml:space="preserve">Ter compreendido a importância da pesquisa no processo de construção do conhecimento técnico e científico. </w:t>
      </w:r>
    </w:p>
    <w:p w14:paraId="4D40BF93" w14:textId="77777777" w:rsidR="0022237F" w:rsidRDefault="0022237F" w:rsidP="0022237F">
      <w:pPr>
        <w:jc w:val="both"/>
      </w:pPr>
      <w:r>
        <w:t xml:space="preserve">Estar apto a colher informações sobre levantamento e revisão bibliográfica, realizar seleção e leitura de artigos científicos. </w:t>
      </w:r>
    </w:p>
    <w:p w14:paraId="48024285" w14:textId="77777777" w:rsidR="0022237F" w:rsidRDefault="0022237F" w:rsidP="0022237F">
      <w:pPr>
        <w:spacing w:after="160"/>
        <w:jc w:val="both"/>
      </w:pPr>
      <w:r>
        <w:t xml:space="preserve">Ter condições de apresentar trabalhos científicos de acordo com as normas da ABNT em diversas modalidades. </w:t>
      </w:r>
    </w:p>
    <w:p w14:paraId="19BEB32C" w14:textId="77777777" w:rsidR="0022237F" w:rsidRDefault="0022237F" w:rsidP="0022237F">
      <w:pPr>
        <w:rPr>
          <w:b/>
          <w:sz w:val="28"/>
        </w:rPr>
      </w:pPr>
      <w:r>
        <w:rPr>
          <w:b/>
          <w:sz w:val="28"/>
        </w:rPr>
        <w:t>EMENTA</w:t>
      </w:r>
    </w:p>
    <w:p w14:paraId="43EC6411" w14:textId="77777777" w:rsidR="0022237F" w:rsidRDefault="0022237F" w:rsidP="0022237F">
      <w:pPr>
        <w:jc w:val="both"/>
      </w:pPr>
      <w:r>
        <w:t>Este componente curricular capacita o estudante a tomar contato inicial com as ciências humanas e sociais que embasam o cuidado humano, bem como com a metodologia científica como critério ímpar para a produção, estudo e divulgação do conhecimento científico e ainda levá-lo a ser capaz de iniciar os primeiros passos no domínio da metodologia científica aplicando os conceitos e técnicas adquiridas nos estudos.</w:t>
      </w:r>
    </w:p>
    <w:p w14:paraId="5EC7CC25" w14:textId="77777777" w:rsidR="0022237F" w:rsidRDefault="0022237F" w:rsidP="0022237F">
      <w:pPr>
        <w:jc w:val="both"/>
      </w:pPr>
    </w:p>
    <w:p w14:paraId="31EF9DD4" w14:textId="77777777" w:rsidR="0022237F" w:rsidRDefault="0022237F" w:rsidP="0022237F">
      <w:pPr>
        <w:rPr>
          <w:b/>
          <w:sz w:val="28"/>
        </w:rPr>
      </w:pPr>
      <w:r>
        <w:rPr>
          <w:b/>
          <w:sz w:val="28"/>
        </w:rPr>
        <w:t>CONTEÚDOS PROGRAMÁTICOS</w:t>
      </w:r>
    </w:p>
    <w:p w14:paraId="5086A78E" w14:textId="77777777" w:rsidR="0022237F" w:rsidRDefault="0022237F" w:rsidP="00767613">
      <w:pPr>
        <w:pStyle w:val="PargrafodaLista"/>
        <w:numPr>
          <w:ilvl w:val="0"/>
          <w:numId w:val="1"/>
        </w:numPr>
        <w:jc w:val="both"/>
      </w:pPr>
      <w:r>
        <w:t>Apresentação da disciplina online via Microsoft Teams</w:t>
      </w:r>
    </w:p>
    <w:p w14:paraId="58D6CEBF" w14:textId="77777777" w:rsidR="0022237F" w:rsidRDefault="0022237F" w:rsidP="00767613">
      <w:pPr>
        <w:pStyle w:val="PargrafodaLista"/>
        <w:numPr>
          <w:ilvl w:val="0"/>
          <w:numId w:val="1"/>
        </w:numPr>
        <w:jc w:val="both"/>
      </w:pPr>
      <w:r>
        <w:t xml:space="preserve">"Ciências sociais e humanas: o que representam no cuidar humano. </w:t>
      </w:r>
    </w:p>
    <w:p w14:paraId="43C65F43" w14:textId="77777777" w:rsidR="0022237F" w:rsidRDefault="0022237F" w:rsidP="00767613">
      <w:pPr>
        <w:pStyle w:val="PargrafodaLista"/>
        <w:numPr>
          <w:ilvl w:val="0"/>
          <w:numId w:val="1"/>
        </w:numPr>
        <w:jc w:val="both"/>
      </w:pPr>
      <w:r>
        <w:t xml:space="preserve">As dimensões do ser (biológica, cultural, antropológica, psíquica e espiritual). </w:t>
      </w:r>
    </w:p>
    <w:p w14:paraId="2C415A11" w14:textId="77777777" w:rsidR="0022237F" w:rsidRDefault="0022237F" w:rsidP="00767613">
      <w:pPr>
        <w:pStyle w:val="PargrafodaLista"/>
        <w:numPr>
          <w:ilvl w:val="0"/>
          <w:numId w:val="1"/>
        </w:numPr>
        <w:jc w:val="both"/>
      </w:pPr>
      <w:r>
        <w:t>Princípios filosóficos da Enfermagem</w:t>
      </w:r>
    </w:p>
    <w:p w14:paraId="62291803" w14:textId="77777777" w:rsidR="0022237F" w:rsidRDefault="0022237F" w:rsidP="00767613">
      <w:pPr>
        <w:pStyle w:val="PargrafodaLista"/>
        <w:numPr>
          <w:ilvl w:val="0"/>
          <w:numId w:val="1"/>
        </w:numPr>
        <w:jc w:val="both"/>
      </w:pPr>
      <w:r>
        <w:t>Diagnóstico do estado d'arte do saber dos alunos sobre estas ciências e a metodologia científica"</w:t>
      </w:r>
    </w:p>
    <w:p w14:paraId="5D8B2320" w14:textId="77777777" w:rsidR="0022237F" w:rsidRDefault="0022237F" w:rsidP="00767613">
      <w:pPr>
        <w:pStyle w:val="PargrafodaLista"/>
        <w:numPr>
          <w:ilvl w:val="0"/>
          <w:numId w:val="1"/>
        </w:numPr>
        <w:jc w:val="both"/>
      </w:pPr>
      <w:r>
        <w:lastRenderedPageBreak/>
        <w:t xml:space="preserve">"A comunicação e a língua nossa - documentário Língua - Vidas em Português. Os alunos devem assistir ao documentário antes da aula e trazer suas reflexões: Link: </w:t>
      </w:r>
      <w:hyperlink r:id="rId21" w:history="1">
        <w:r>
          <w:rPr>
            <w:rStyle w:val="Hyperlink"/>
            <w:rFonts w:eastAsiaTheme="majorEastAsia"/>
            <w:color w:val="0000FF"/>
          </w:rPr>
          <w:t>https://www.youtube.com/watch?v=JBmLzbjmhhg</w:t>
        </w:r>
      </w:hyperlink>
      <w:r>
        <w:t>"</w:t>
      </w:r>
    </w:p>
    <w:p w14:paraId="3DCF5C04" w14:textId="77777777" w:rsidR="0022237F" w:rsidRDefault="0022237F" w:rsidP="00767613">
      <w:pPr>
        <w:pStyle w:val="PargrafodaLista"/>
        <w:numPr>
          <w:ilvl w:val="0"/>
          <w:numId w:val="1"/>
        </w:numPr>
        <w:jc w:val="both"/>
      </w:pPr>
      <w:r>
        <w:t>Comunicação humana: Estrutura e a comunicação científica em suas modalidades - escrita, oral (palestras, seminários, pôster)</w:t>
      </w:r>
    </w:p>
    <w:p w14:paraId="5709D3AD" w14:textId="77777777" w:rsidR="0022237F" w:rsidRDefault="0022237F" w:rsidP="00767613">
      <w:pPr>
        <w:pStyle w:val="PargrafodaLista"/>
        <w:numPr>
          <w:ilvl w:val="0"/>
          <w:numId w:val="1"/>
        </w:numPr>
        <w:jc w:val="both"/>
      </w:pPr>
      <w:r>
        <w:t>Comunicação com a vida - Thauma, o espanto filosófico e a busca do saber. Senso comum, ciência e filosofia: raciocínio e pensamento socrático organizando o entendimento do mundo pela filosofia grega (ocidente)</w:t>
      </w:r>
    </w:p>
    <w:p w14:paraId="2F0A85F7" w14:textId="77777777" w:rsidR="0022237F" w:rsidRDefault="0022237F" w:rsidP="00767613">
      <w:pPr>
        <w:pStyle w:val="PargrafodaLista"/>
        <w:numPr>
          <w:ilvl w:val="0"/>
          <w:numId w:val="1"/>
        </w:numPr>
        <w:jc w:val="both"/>
      </w:pPr>
      <w:r>
        <w:t xml:space="preserve">O mito da caverna de Platão - fugir da ignorância em busca do conhecimento </w:t>
      </w:r>
    </w:p>
    <w:p w14:paraId="41C220B5" w14:textId="77777777" w:rsidR="0022237F" w:rsidRDefault="0022237F" w:rsidP="00767613">
      <w:pPr>
        <w:pStyle w:val="PargrafodaLista"/>
        <w:numPr>
          <w:ilvl w:val="0"/>
          <w:numId w:val="1"/>
        </w:numPr>
        <w:jc w:val="both"/>
      </w:pPr>
      <w:r>
        <w:t>Os paradigmas das ciências: como surge o método científico com René Descartes e transforma o mundo. E a Enfermagem?</w:t>
      </w:r>
    </w:p>
    <w:p w14:paraId="4F6DA0A3" w14:textId="77777777" w:rsidR="0022237F" w:rsidRDefault="0022237F" w:rsidP="00767613">
      <w:pPr>
        <w:pStyle w:val="PargrafodaLista"/>
        <w:numPr>
          <w:ilvl w:val="0"/>
          <w:numId w:val="1"/>
        </w:numPr>
        <w:jc w:val="both"/>
      </w:pPr>
      <w:r>
        <w:t>Como as ciências descobrem e divulgam o conhecimento: as etapas do método científico</w:t>
      </w:r>
    </w:p>
    <w:p w14:paraId="3BB861BC" w14:textId="77777777" w:rsidR="0022237F" w:rsidRDefault="0022237F" w:rsidP="00767613">
      <w:pPr>
        <w:pStyle w:val="PargrafodaLista"/>
        <w:numPr>
          <w:ilvl w:val="0"/>
          <w:numId w:val="1"/>
        </w:numPr>
        <w:jc w:val="both"/>
      </w:pPr>
      <w:r>
        <w:t>Exercício: lendo um artigo científico: SartiCA; Oliveira, E. Porquê ciências sociais na enfermagem. Acta Paul. Enf. Número Especial, 1998.</w:t>
      </w:r>
    </w:p>
    <w:p w14:paraId="2B8A3EF1" w14:textId="77777777" w:rsidR="0022237F" w:rsidRDefault="0022237F" w:rsidP="00767613">
      <w:pPr>
        <w:pStyle w:val="PargrafodaLista"/>
        <w:numPr>
          <w:ilvl w:val="0"/>
          <w:numId w:val="1"/>
        </w:numPr>
        <w:jc w:val="both"/>
      </w:pPr>
      <w:r>
        <w:t>Autores; tema; objetivos; desenvolvimento; citações e bibliografia. Reflexões sobre o tema dialogada.</w:t>
      </w:r>
    </w:p>
    <w:p w14:paraId="719D6EA0" w14:textId="77777777" w:rsidR="0022237F" w:rsidRDefault="0022237F" w:rsidP="0022237F">
      <w:pPr>
        <w:jc w:val="both"/>
      </w:pPr>
      <w:r>
        <w:rPr>
          <w:i/>
          <w:iCs/>
        </w:rPr>
        <w:t>Produção de textos específicos</w:t>
      </w:r>
      <w:r>
        <w:t>:</w:t>
      </w:r>
    </w:p>
    <w:p w14:paraId="3FA9F07A" w14:textId="77777777" w:rsidR="0022237F" w:rsidRDefault="0022237F" w:rsidP="00767613">
      <w:pPr>
        <w:pStyle w:val="PargrafodaLista"/>
        <w:numPr>
          <w:ilvl w:val="0"/>
          <w:numId w:val="1"/>
        </w:numPr>
        <w:jc w:val="both"/>
      </w:pPr>
      <w:r>
        <w:t xml:space="preserve">Resumos (uso de técnica de sumarização); Resenhas, as partes e tipos de uma resenha; </w:t>
      </w:r>
    </w:p>
    <w:p w14:paraId="757B5800" w14:textId="77777777" w:rsidR="0022237F" w:rsidRDefault="0022237F" w:rsidP="00767613">
      <w:pPr>
        <w:pStyle w:val="PargrafodaLista"/>
        <w:numPr>
          <w:ilvl w:val="0"/>
          <w:numId w:val="1"/>
        </w:numPr>
        <w:jc w:val="both"/>
      </w:pPr>
      <w:r>
        <w:t>Revisão bibliográfica. Selecionar artigos com temática sobre: filosofia, saúde-doença; desenvolvimento do ser, etc.</w:t>
      </w:r>
    </w:p>
    <w:p w14:paraId="17EBF67B" w14:textId="77777777" w:rsidR="0022237F" w:rsidRDefault="0022237F" w:rsidP="00767613">
      <w:pPr>
        <w:pStyle w:val="PargrafodaLista"/>
        <w:numPr>
          <w:ilvl w:val="0"/>
          <w:numId w:val="1"/>
        </w:numPr>
        <w:jc w:val="both"/>
      </w:pPr>
      <w:r>
        <w:t>Texto 1: AIUD, Monica; NEVES, Luís Paulo.  Saúde: uma abordagem filosófica.  Cadernos do Centro Universitário São Camilo. São Paulo, v. 11, n. 1. P. 94-102. Jan/mar 2005.</w:t>
      </w:r>
    </w:p>
    <w:p w14:paraId="525B9789" w14:textId="77777777" w:rsidR="0022237F" w:rsidRDefault="0022237F" w:rsidP="00767613">
      <w:pPr>
        <w:pStyle w:val="PargrafodaLista"/>
        <w:numPr>
          <w:ilvl w:val="0"/>
          <w:numId w:val="1"/>
        </w:numPr>
        <w:jc w:val="both"/>
      </w:pPr>
      <w:r>
        <w:t>Cultura e natureza humana. Você tem cultura? Artigo de Roberto da Matta. Exercício - fazer resumo do artigo identificar a modalidade de comunicação escrita</w:t>
      </w:r>
    </w:p>
    <w:p w14:paraId="1ED14E38" w14:textId="77777777" w:rsidR="0022237F" w:rsidRDefault="0022237F" w:rsidP="0022237F">
      <w:pPr>
        <w:jc w:val="both"/>
      </w:pPr>
      <w:r>
        <w:rPr>
          <w:i/>
          <w:iCs/>
        </w:rPr>
        <w:t>Pesquisa bibliográfica</w:t>
      </w:r>
      <w:r>
        <w:t xml:space="preserve">: </w:t>
      </w:r>
    </w:p>
    <w:p w14:paraId="5EB27FF3" w14:textId="77777777" w:rsidR="0022237F" w:rsidRDefault="0022237F" w:rsidP="00767613">
      <w:pPr>
        <w:pStyle w:val="PargrafodaLista"/>
        <w:numPr>
          <w:ilvl w:val="0"/>
          <w:numId w:val="1"/>
        </w:numPr>
        <w:jc w:val="both"/>
      </w:pPr>
      <w:r>
        <w:t xml:space="preserve">Etapas iniciais da pesquisa bibliográfica, finalidades, tema (escolha e delimitação), sondagem, problema e hipótese. </w:t>
      </w:r>
    </w:p>
    <w:p w14:paraId="00E383AB" w14:textId="77777777" w:rsidR="0022237F" w:rsidRDefault="0022237F" w:rsidP="00767613">
      <w:pPr>
        <w:pStyle w:val="PargrafodaLista"/>
        <w:numPr>
          <w:ilvl w:val="0"/>
          <w:numId w:val="1"/>
        </w:numPr>
        <w:jc w:val="both"/>
      </w:pPr>
      <w:r>
        <w:t>Colher informações, as diferentes fontes: bases de dados, midiateca, biblioteca, museus, especialistas etc.</w:t>
      </w:r>
    </w:p>
    <w:p w14:paraId="333EEA4C" w14:textId="77777777" w:rsidR="0022237F" w:rsidRDefault="0022237F" w:rsidP="00767613">
      <w:pPr>
        <w:pStyle w:val="PargrafodaLista"/>
        <w:numPr>
          <w:ilvl w:val="0"/>
          <w:numId w:val="1"/>
        </w:numPr>
        <w:jc w:val="both"/>
      </w:pPr>
      <w:r>
        <w:t xml:space="preserve">O trabalhar as informações, selecionar, traduzir, organizar, referenciar de acordo com as normas da ABNT e normas do grupo de Vancouver, elaborar fichamentos. </w:t>
      </w:r>
    </w:p>
    <w:p w14:paraId="0FAF41C7" w14:textId="77777777" w:rsidR="0022237F" w:rsidRDefault="0022237F" w:rsidP="00767613">
      <w:pPr>
        <w:pStyle w:val="PargrafodaLista"/>
        <w:numPr>
          <w:ilvl w:val="0"/>
          <w:numId w:val="1"/>
        </w:numPr>
        <w:jc w:val="both"/>
      </w:pPr>
      <w:r>
        <w:t>Como fazer citações bibliográficas.</w:t>
      </w:r>
    </w:p>
    <w:p w14:paraId="517B17F1" w14:textId="77777777" w:rsidR="0022237F" w:rsidRDefault="0022237F" w:rsidP="00767613">
      <w:pPr>
        <w:pStyle w:val="PargrafodaLista"/>
        <w:numPr>
          <w:ilvl w:val="0"/>
          <w:numId w:val="1"/>
        </w:numPr>
        <w:jc w:val="both"/>
      </w:pPr>
      <w:r>
        <w:t>Exercício: pesquisa bibliográfica sobre o tema: antropologia da saúde-doença; crenças e experiências culturais sobre práticas populares de saúde"</w:t>
      </w:r>
    </w:p>
    <w:p w14:paraId="7A5253EC" w14:textId="77777777" w:rsidR="0022237F" w:rsidRDefault="0022237F" w:rsidP="00767613">
      <w:pPr>
        <w:pStyle w:val="PargrafodaLista"/>
        <w:numPr>
          <w:ilvl w:val="0"/>
          <w:numId w:val="1"/>
        </w:numPr>
        <w:jc w:val="both"/>
      </w:pPr>
      <w:r>
        <w:t>Entender saúde humana para cuidar: conceito de saúde na constituição federal de 1988. Discutir saúde popular: observação empírica;</w:t>
      </w:r>
    </w:p>
    <w:p w14:paraId="436A8550" w14:textId="77777777" w:rsidR="0022237F" w:rsidRDefault="0022237F" w:rsidP="00767613">
      <w:pPr>
        <w:pStyle w:val="PargrafodaLista"/>
        <w:numPr>
          <w:ilvl w:val="0"/>
          <w:numId w:val="1"/>
        </w:numPr>
        <w:jc w:val="both"/>
      </w:pPr>
      <w:r>
        <w:t>Exercício: investigar conceito popular de saúde, dor e sofrimento</w:t>
      </w:r>
    </w:p>
    <w:p w14:paraId="68891C36" w14:textId="77777777" w:rsidR="0022237F" w:rsidRDefault="0022237F" w:rsidP="0022237F">
      <w:pPr>
        <w:jc w:val="both"/>
        <w:rPr>
          <w:i/>
          <w:iCs/>
        </w:rPr>
      </w:pPr>
      <w:r>
        <w:rPr>
          <w:i/>
          <w:iCs/>
        </w:rPr>
        <w:t>Divulgação:</w:t>
      </w:r>
    </w:p>
    <w:p w14:paraId="6F0C2EC3" w14:textId="77777777" w:rsidR="0022237F" w:rsidRDefault="0022237F" w:rsidP="00767613">
      <w:pPr>
        <w:pStyle w:val="PargrafodaLista"/>
        <w:numPr>
          <w:ilvl w:val="0"/>
          <w:numId w:val="1"/>
        </w:numPr>
        <w:jc w:val="both"/>
      </w:pPr>
      <w:r>
        <w:t xml:space="preserve">Preparação de exposição,  </w:t>
      </w:r>
    </w:p>
    <w:p w14:paraId="416AE54D" w14:textId="77777777" w:rsidR="0022237F" w:rsidRDefault="0022237F" w:rsidP="00767613">
      <w:pPr>
        <w:pStyle w:val="PargrafodaLista"/>
        <w:numPr>
          <w:ilvl w:val="0"/>
          <w:numId w:val="1"/>
        </w:numPr>
        <w:jc w:val="both"/>
      </w:pPr>
      <w:r>
        <w:t xml:space="preserve">Organização debates </w:t>
      </w:r>
    </w:p>
    <w:p w14:paraId="3CEB9B8E" w14:textId="77777777" w:rsidR="0022237F" w:rsidRDefault="0022237F" w:rsidP="00767613">
      <w:pPr>
        <w:pStyle w:val="PargrafodaLista"/>
        <w:numPr>
          <w:ilvl w:val="0"/>
          <w:numId w:val="1"/>
        </w:numPr>
        <w:jc w:val="both"/>
      </w:pPr>
      <w:r>
        <w:t xml:space="preserve">Organização de palestras </w:t>
      </w:r>
    </w:p>
    <w:p w14:paraId="35BB7599" w14:textId="77777777" w:rsidR="0022237F" w:rsidRDefault="0022237F" w:rsidP="00767613">
      <w:pPr>
        <w:pStyle w:val="PargrafodaLista"/>
        <w:numPr>
          <w:ilvl w:val="0"/>
          <w:numId w:val="1"/>
        </w:numPr>
        <w:jc w:val="both"/>
      </w:pPr>
      <w:r>
        <w:t>Produção de pôster</w:t>
      </w:r>
    </w:p>
    <w:p w14:paraId="739B2E58" w14:textId="77777777" w:rsidR="0022237F" w:rsidRDefault="0022237F" w:rsidP="00767613">
      <w:pPr>
        <w:pStyle w:val="PargrafodaLista"/>
        <w:numPr>
          <w:ilvl w:val="0"/>
          <w:numId w:val="1"/>
        </w:numPr>
        <w:jc w:val="both"/>
      </w:pPr>
      <w:r>
        <w:lastRenderedPageBreak/>
        <w:t>Conhecer uma teoria científica: o modelo de Enfermagem antropológica de Madelaiene Leininger</w:t>
      </w:r>
    </w:p>
    <w:p w14:paraId="234DD5EA" w14:textId="77777777" w:rsidR="0022237F" w:rsidRDefault="0022237F" w:rsidP="00767613">
      <w:pPr>
        <w:pStyle w:val="PargrafodaLista"/>
        <w:numPr>
          <w:ilvl w:val="0"/>
          <w:numId w:val="1"/>
        </w:numPr>
        <w:jc w:val="both"/>
      </w:pPr>
      <w:r>
        <w:t xml:space="preserve">Conteúdo prático Utilização e acesso às bases de dados Scielo e Bireme no laboratório de Informática </w:t>
      </w:r>
    </w:p>
    <w:p w14:paraId="7C1433DE" w14:textId="77777777" w:rsidR="0022237F" w:rsidRDefault="0022237F" w:rsidP="00767613">
      <w:pPr>
        <w:pStyle w:val="PargrafodaLista"/>
        <w:numPr>
          <w:ilvl w:val="0"/>
          <w:numId w:val="1"/>
        </w:numPr>
        <w:jc w:val="both"/>
      </w:pPr>
      <w:r>
        <w:t xml:space="preserve">Preparação e apresentação de um seminário acadêmico </w:t>
      </w:r>
    </w:p>
    <w:p w14:paraId="2E16BEE4" w14:textId="77777777" w:rsidR="0022237F" w:rsidRDefault="0022237F" w:rsidP="00767613">
      <w:pPr>
        <w:pStyle w:val="PargrafodaLista"/>
        <w:numPr>
          <w:ilvl w:val="0"/>
          <w:numId w:val="1"/>
        </w:numPr>
        <w:jc w:val="both"/>
      </w:pPr>
      <w:r>
        <w:t xml:space="preserve">Redação de um trabalho de Revisão Bibliográfica para apresentação em Congresso Projeto: </w:t>
      </w:r>
    </w:p>
    <w:p w14:paraId="39A5F264" w14:textId="77777777" w:rsidR="0022237F" w:rsidRDefault="0022237F" w:rsidP="00767613">
      <w:pPr>
        <w:pStyle w:val="PargrafodaLista"/>
        <w:numPr>
          <w:ilvl w:val="0"/>
          <w:numId w:val="1"/>
        </w:numPr>
        <w:jc w:val="both"/>
      </w:pPr>
      <w:r>
        <w:t>Organização da Mostra Comunicação, Arte e Cultura do cuidar"</w:t>
      </w:r>
    </w:p>
    <w:p w14:paraId="2E50BDB2" w14:textId="77777777" w:rsidR="0022237F" w:rsidRDefault="0022237F" w:rsidP="00767613">
      <w:pPr>
        <w:pStyle w:val="PargrafodaLista"/>
        <w:numPr>
          <w:ilvl w:val="0"/>
          <w:numId w:val="1"/>
        </w:numPr>
        <w:jc w:val="both"/>
      </w:pPr>
      <w:r>
        <w:t xml:space="preserve">“Corpo e corporalidade: o divulga a ciência? </w:t>
      </w:r>
    </w:p>
    <w:p w14:paraId="6A8A278F" w14:textId="77777777" w:rsidR="0022237F" w:rsidRDefault="0022237F" w:rsidP="00767613">
      <w:pPr>
        <w:pStyle w:val="PargrafodaLista"/>
        <w:numPr>
          <w:ilvl w:val="0"/>
          <w:numId w:val="1"/>
        </w:numPr>
        <w:jc w:val="both"/>
      </w:pPr>
      <w:r>
        <w:t>Os corpos das pessoas: considerações culturais, étnico-raciais, gênero e transgênero, os corpos dos que cuidam</w:t>
      </w:r>
    </w:p>
    <w:p w14:paraId="511C873E" w14:textId="77777777" w:rsidR="0022237F" w:rsidRDefault="0022237F" w:rsidP="00767613">
      <w:pPr>
        <w:pStyle w:val="PargrafodaLista"/>
        <w:numPr>
          <w:ilvl w:val="0"/>
          <w:numId w:val="1"/>
        </w:numPr>
        <w:jc w:val="both"/>
      </w:pPr>
      <w:r>
        <w:t>Ancestralidade: cosmologia dos povos ancestrais - pretos afro descentes e indígenas</w:t>
      </w:r>
    </w:p>
    <w:p w14:paraId="4E7D3DC0" w14:textId="77777777" w:rsidR="0022237F" w:rsidRDefault="0022237F" w:rsidP="00767613">
      <w:pPr>
        <w:pStyle w:val="PargrafodaLista"/>
        <w:numPr>
          <w:ilvl w:val="0"/>
          <w:numId w:val="1"/>
        </w:numPr>
        <w:spacing w:after="160"/>
        <w:jc w:val="both"/>
      </w:pPr>
      <w:r>
        <w:t>A ciência ocidental do colonizador: considerações pós-moderna</w:t>
      </w:r>
    </w:p>
    <w:p w14:paraId="35B6BBA1" w14:textId="77777777" w:rsidR="0022237F" w:rsidRDefault="0022237F" w:rsidP="0022237F">
      <w:pPr>
        <w:rPr>
          <w:b/>
          <w:sz w:val="28"/>
        </w:rPr>
      </w:pPr>
      <w:r>
        <w:rPr>
          <w:b/>
          <w:sz w:val="28"/>
        </w:rPr>
        <w:t>METODOLOGIA E PROCEDIMENTOS DE AVALIAÇÃO DE ENSINO E APRENDIZAGEM:</w:t>
      </w:r>
    </w:p>
    <w:p w14:paraId="3E48D0E7" w14:textId="77777777" w:rsidR="0022237F" w:rsidRDefault="0022237F" w:rsidP="0022237F">
      <w:pPr>
        <w:jc w:val="both"/>
        <w:rPr>
          <w:b/>
        </w:rPr>
      </w:pPr>
      <w:r>
        <w:rPr>
          <w:color w:val="000000" w:themeColor="text1"/>
        </w:rPr>
        <w:t xml:space="preserve">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Durante as aulas teóricas serão utilizados recursos audiovisuais. </w:t>
      </w:r>
      <w:r>
        <w:t>O processo de ensino aprendizado será avaliado a partir de 1 nota semestral, composta por 1 prova escrita oficial semestral (peso 40%), Trabalhos módulo A (30%) e Trabalhos módulo B (30%). O módulo A é composto pela média das atividades de produção de texto. O Módulo B é composto pela construção e apresentação da Mostra de Comunicação, Arte e Cultura do Cuidar.</w:t>
      </w:r>
    </w:p>
    <w:p w14:paraId="0A82F75A" w14:textId="77777777" w:rsidR="0022237F" w:rsidRDefault="0022237F" w:rsidP="0022237F">
      <w:pPr>
        <w:jc w:val="both"/>
      </w:pPr>
    </w:p>
    <w:p w14:paraId="5D57EB78" w14:textId="77777777" w:rsidR="0022237F" w:rsidRDefault="0022237F" w:rsidP="0022237F">
      <w:pPr>
        <w:rPr>
          <w:b/>
          <w:sz w:val="28"/>
        </w:rPr>
      </w:pPr>
      <w:r>
        <w:rPr>
          <w:b/>
          <w:sz w:val="28"/>
        </w:rPr>
        <w:t xml:space="preserve">CRONOGRAMA TEMPORAL: </w:t>
      </w:r>
    </w:p>
    <w:p w14:paraId="10F14824" w14:textId="77777777" w:rsidR="0022237F" w:rsidRDefault="0022237F" w:rsidP="0022237F">
      <w:pPr>
        <w:jc w:val="both"/>
        <w:rPr>
          <w:i/>
        </w:rPr>
      </w:pPr>
      <w:r>
        <w:rPr>
          <w:i/>
        </w:rPr>
        <w:t>Apresentação online no teams</w:t>
      </w:r>
    </w:p>
    <w:p w14:paraId="136955FD" w14:textId="77777777" w:rsidR="0022237F" w:rsidRDefault="0022237F" w:rsidP="0022237F">
      <w:pPr>
        <w:jc w:val="both"/>
        <w:rPr>
          <w:i/>
        </w:rPr>
      </w:pPr>
      <w:r>
        <w:rPr>
          <w:i/>
        </w:rPr>
        <w:t xml:space="preserve">"Ciências sociais e humanas: o que representam no cuidar humano. </w:t>
      </w:r>
    </w:p>
    <w:p w14:paraId="4B147445" w14:textId="77777777" w:rsidR="0022237F" w:rsidRDefault="0022237F" w:rsidP="0022237F">
      <w:pPr>
        <w:jc w:val="both"/>
      </w:pPr>
      <w:r>
        <w:t>As dimensões do ser (biológica, cultural, antropológica, psíquica e espiritual). Princípios filosóficos da Enfermagem</w:t>
      </w:r>
    </w:p>
    <w:p w14:paraId="6ABD5F18" w14:textId="77777777" w:rsidR="0022237F" w:rsidRDefault="0022237F" w:rsidP="0022237F">
      <w:pPr>
        <w:jc w:val="both"/>
      </w:pPr>
      <w:r>
        <w:t>Diagnóstico do estado d'arte do saber dos alunos sobre estas ciências e a metodologia científica"</w:t>
      </w:r>
    </w:p>
    <w:p w14:paraId="7DF6085C" w14:textId="77777777" w:rsidR="0022237F" w:rsidRDefault="0022237F" w:rsidP="0022237F">
      <w:pPr>
        <w:jc w:val="both"/>
      </w:pPr>
      <w:r>
        <w:t xml:space="preserve">"A comunicação e a língua nossa - documentário Língua - Vidas em Português. Os alunos devem assistir ao documentário antes da aula e trazer suas reflexões: Link: </w:t>
      </w:r>
      <w:hyperlink r:id="rId22" w:history="1">
        <w:r>
          <w:rPr>
            <w:rStyle w:val="Hyperlink"/>
            <w:rFonts w:eastAsiaTheme="majorEastAsia"/>
            <w:color w:val="0000FF"/>
          </w:rPr>
          <w:t>https://www.youtube.com/watch?v=JBmLzbjmhhg</w:t>
        </w:r>
      </w:hyperlink>
      <w:r>
        <w:t>"</w:t>
      </w:r>
    </w:p>
    <w:p w14:paraId="62ABC029" w14:textId="77777777" w:rsidR="0022237F" w:rsidRDefault="0022237F" w:rsidP="0022237F">
      <w:pPr>
        <w:jc w:val="both"/>
      </w:pPr>
      <w:r>
        <w:t>Comunicação humana: Estrutura e a comunicação científica em suas modalidades - escrita, oral (palestras, seminários, pôster)</w:t>
      </w:r>
    </w:p>
    <w:p w14:paraId="71F7BFC8" w14:textId="77777777" w:rsidR="0022237F" w:rsidRDefault="0022237F" w:rsidP="0022237F">
      <w:pPr>
        <w:jc w:val="both"/>
      </w:pPr>
      <w:r>
        <w:t xml:space="preserve">"Comunicação com a vida - Trauma, o espanto filosófico e a busca do saber. Senso comum, ciência e filosofia: raciocínio e pensamento socrático organizando o entendimento do mundo pela filosofia grega (ocidente)" </w:t>
      </w:r>
    </w:p>
    <w:p w14:paraId="48854228" w14:textId="77777777" w:rsidR="0022237F" w:rsidRDefault="0022237F" w:rsidP="0022237F">
      <w:pPr>
        <w:jc w:val="both"/>
      </w:pPr>
      <w:r>
        <w:t>O mito da caverna de Platão - fugir da ignorância em busca do conhecimento</w:t>
      </w:r>
    </w:p>
    <w:p w14:paraId="3B47E4F4" w14:textId="77777777" w:rsidR="0022237F" w:rsidRDefault="0022237F" w:rsidP="0022237F">
      <w:pPr>
        <w:jc w:val="both"/>
      </w:pPr>
      <w:r>
        <w:t>Comunicação humana: Estrutura e a comunicação científica em suas modalidades - escrita, oral (palestras, seminários, pôster). Exercícios</w:t>
      </w:r>
    </w:p>
    <w:p w14:paraId="5027381C" w14:textId="77777777" w:rsidR="0022237F" w:rsidRDefault="0022237F" w:rsidP="0022237F">
      <w:pPr>
        <w:jc w:val="both"/>
      </w:pPr>
      <w:r>
        <w:t>Os paradigmas das ciências: como surge o método científico com René Descartes e transforma o mundo. E a Enfermagem?</w:t>
      </w:r>
    </w:p>
    <w:p w14:paraId="0BA0715A" w14:textId="77777777" w:rsidR="0022237F" w:rsidRDefault="0022237F" w:rsidP="0022237F">
      <w:pPr>
        <w:jc w:val="both"/>
      </w:pPr>
      <w:r>
        <w:t>Como as ciências descobrem e divulgam o conhecimento: as etapas do método científico</w:t>
      </w:r>
    </w:p>
    <w:p w14:paraId="252941BE" w14:textId="77777777" w:rsidR="0022237F" w:rsidRDefault="0022237F" w:rsidP="0022237F">
      <w:pPr>
        <w:jc w:val="both"/>
      </w:pPr>
      <w:r>
        <w:lastRenderedPageBreak/>
        <w:t>"Exercício: lendo um artigo científico: SARTI CA; Oliveira E- Por que ciências sociais na enfermagem. Acta Paul. Enf. Número Especial, 1998.</w:t>
      </w:r>
    </w:p>
    <w:p w14:paraId="3ACBEAC5" w14:textId="77777777" w:rsidR="0022237F" w:rsidRDefault="0022237F" w:rsidP="0022237F">
      <w:pPr>
        <w:jc w:val="both"/>
      </w:pPr>
      <w:r>
        <w:t>Autores; tema; objetivos; desenvolvimento; citações e bibliografia. Reflexões sobre o tema dialogada."</w:t>
      </w:r>
    </w:p>
    <w:p w14:paraId="3BFA4BC0" w14:textId="77777777" w:rsidR="0022237F" w:rsidRDefault="0022237F" w:rsidP="0022237F">
      <w:pPr>
        <w:jc w:val="both"/>
      </w:pPr>
      <w:r>
        <w:t>"PRODUÇÃO DE TEXTOS ESPECÍFICOS: Resumos (uso de técnica de sumarização);Resenhas, as partes e tipos de uma resenha; Revisão bibliográfica.</w:t>
      </w:r>
    </w:p>
    <w:p w14:paraId="0C38E9D5" w14:textId="77777777" w:rsidR="0022237F" w:rsidRDefault="0022237F" w:rsidP="0022237F">
      <w:pPr>
        <w:jc w:val="both"/>
      </w:pPr>
      <w:r>
        <w:t>selecionar artigos com temática sobre: filosofia, saúde-doença; desenvolvimento do ser, etc.</w:t>
      </w:r>
    </w:p>
    <w:p w14:paraId="7E6F4520" w14:textId="77777777" w:rsidR="0022237F" w:rsidRDefault="0022237F" w:rsidP="0022237F">
      <w:pPr>
        <w:jc w:val="both"/>
      </w:pPr>
      <w:r>
        <w:t>Texto 1: AIUD, Monica; NEVES, Luís Paulo.  Saúde: uma abordagem filosófica.  Cadernos do Centro Universitário São Camilo. São Paulo, v. 11, n. 1. P. 94-102. Jan/mar 2005."</w:t>
      </w:r>
    </w:p>
    <w:p w14:paraId="0DBBD809" w14:textId="77777777" w:rsidR="0022237F" w:rsidRDefault="0022237F" w:rsidP="0022237F">
      <w:pPr>
        <w:jc w:val="both"/>
      </w:pPr>
      <w:r>
        <w:t>Cultura e natureza humana. Você tem cultura? Artigo de Roberto da Matta. Exercício - fazer resumo do artigo identificar a modalidade de comunicação escrita.</w:t>
      </w:r>
    </w:p>
    <w:p w14:paraId="7A5B8B09" w14:textId="77777777" w:rsidR="0022237F" w:rsidRDefault="0022237F" w:rsidP="0022237F">
      <w:pPr>
        <w:jc w:val="both"/>
      </w:pPr>
      <w:r>
        <w:rPr>
          <w:i/>
          <w:iCs/>
        </w:rPr>
        <w:t>"pesquisa bibliográfica”</w:t>
      </w:r>
      <w:r>
        <w:t xml:space="preserve">: Etapas iniciais da pesquisa bibliográfica, finalidades, tema (escolha e delimitação), sondagem, problema e hipótese. </w:t>
      </w:r>
    </w:p>
    <w:p w14:paraId="24F1DA32" w14:textId="77777777" w:rsidR="0022237F" w:rsidRDefault="0022237F" w:rsidP="0022237F">
      <w:pPr>
        <w:jc w:val="both"/>
      </w:pPr>
      <w:r>
        <w:t>O colher informações, as diferentes fontes: bases de dados, midiateca, biblioteca, museus, especialistas etc.</w:t>
      </w:r>
    </w:p>
    <w:p w14:paraId="6D4C88CD" w14:textId="77777777" w:rsidR="0022237F" w:rsidRDefault="0022237F" w:rsidP="0022237F">
      <w:pPr>
        <w:jc w:val="both"/>
      </w:pPr>
      <w:r>
        <w:t xml:space="preserve">O trabalhar as informações, selecionar, traduzir, organizar, referenciar de acordo com as normas da ABNT e normas do grupo de Vancouver, elaborar fichamentos. </w:t>
      </w:r>
    </w:p>
    <w:p w14:paraId="2C291C1B" w14:textId="77777777" w:rsidR="0022237F" w:rsidRDefault="0022237F" w:rsidP="0022237F">
      <w:pPr>
        <w:jc w:val="both"/>
      </w:pPr>
      <w:r>
        <w:t>Como fazer citações bibliográficas.</w:t>
      </w:r>
    </w:p>
    <w:p w14:paraId="4028068F" w14:textId="77777777" w:rsidR="0022237F" w:rsidRDefault="0022237F" w:rsidP="0022237F">
      <w:pPr>
        <w:jc w:val="both"/>
      </w:pPr>
      <w:r>
        <w:t>Exercício: pesquisa bibliográfica sobre o tema: antropologia da saúde-doença; crenças e experiências culturais sobre práticas populares de saúde"</w:t>
      </w:r>
    </w:p>
    <w:p w14:paraId="5A90721E" w14:textId="77777777" w:rsidR="0022237F" w:rsidRDefault="0022237F" w:rsidP="0022237F">
      <w:pPr>
        <w:jc w:val="both"/>
      </w:pPr>
      <w:r>
        <w:t>"Entender saúde humana para cuidar: conceito de saúde na constituição federal de 1988. Discutir saúde popular: observação empírica;</w:t>
      </w:r>
    </w:p>
    <w:p w14:paraId="7276BE64" w14:textId="77777777" w:rsidR="0022237F" w:rsidRDefault="0022237F" w:rsidP="0022237F">
      <w:pPr>
        <w:jc w:val="both"/>
      </w:pPr>
      <w:r>
        <w:t>Exercício: investigar conceito popular de saúde, dor e sofrimento"</w:t>
      </w:r>
    </w:p>
    <w:p w14:paraId="5072E5D5" w14:textId="77777777" w:rsidR="0022237F" w:rsidRDefault="0022237F" w:rsidP="0022237F">
      <w:pPr>
        <w:jc w:val="both"/>
      </w:pPr>
      <w:r>
        <w:rPr>
          <w:i/>
          <w:iCs/>
        </w:rPr>
        <w:t>"divulgação”:</w:t>
      </w:r>
    </w:p>
    <w:p w14:paraId="62E7FE9C" w14:textId="77777777" w:rsidR="0022237F" w:rsidRDefault="0022237F" w:rsidP="0022237F">
      <w:pPr>
        <w:jc w:val="both"/>
      </w:pPr>
      <w:r>
        <w:t xml:space="preserve">Preparação de exposição,  </w:t>
      </w:r>
    </w:p>
    <w:p w14:paraId="791F8587" w14:textId="77777777" w:rsidR="0022237F" w:rsidRDefault="0022237F" w:rsidP="0022237F">
      <w:pPr>
        <w:jc w:val="both"/>
      </w:pPr>
      <w:r>
        <w:t xml:space="preserve">Organização debates </w:t>
      </w:r>
    </w:p>
    <w:p w14:paraId="49528A99" w14:textId="77777777" w:rsidR="0022237F" w:rsidRDefault="0022237F" w:rsidP="0022237F">
      <w:pPr>
        <w:jc w:val="both"/>
      </w:pPr>
      <w:r>
        <w:t xml:space="preserve">Organização de palestras </w:t>
      </w:r>
    </w:p>
    <w:p w14:paraId="7E9BE17A" w14:textId="77777777" w:rsidR="0022237F" w:rsidRDefault="0022237F" w:rsidP="0022237F">
      <w:pPr>
        <w:jc w:val="both"/>
      </w:pPr>
      <w:r>
        <w:t xml:space="preserve">Produção de pôster. </w:t>
      </w:r>
    </w:p>
    <w:p w14:paraId="3D25F39E" w14:textId="77777777" w:rsidR="0022237F" w:rsidRDefault="0022237F" w:rsidP="0022237F">
      <w:pPr>
        <w:jc w:val="both"/>
      </w:pPr>
      <w:r>
        <w:t>Conhecer uma teoria científica: o modelo de Enfermagem antropológica de Madelaiene Leininger</w:t>
      </w:r>
    </w:p>
    <w:p w14:paraId="73FFB642" w14:textId="77777777" w:rsidR="0022237F" w:rsidRDefault="0022237F" w:rsidP="0022237F">
      <w:pPr>
        <w:jc w:val="both"/>
      </w:pPr>
      <w:r>
        <w:t xml:space="preserve">"Conteúdo prático Utilização e acesso às bases de dados Scielo e Bireme no laboratório de Informática </w:t>
      </w:r>
    </w:p>
    <w:p w14:paraId="33FFF538" w14:textId="77777777" w:rsidR="0022237F" w:rsidRDefault="0022237F" w:rsidP="0022237F">
      <w:pPr>
        <w:jc w:val="both"/>
      </w:pPr>
      <w:r>
        <w:t xml:space="preserve">Preparação e apresentação de um seminário acadêmico </w:t>
      </w:r>
    </w:p>
    <w:p w14:paraId="7D6F26E7" w14:textId="77777777" w:rsidR="0022237F" w:rsidRDefault="0022237F" w:rsidP="0022237F">
      <w:pPr>
        <w:jc w:val="both"/>
      </w:pPr>
      <w:r>
        <w:t xml:space="preserve">Redação de um trabalho de Revisão Bibliográfica para apresentação em Congresso Projeto: </w:t>
      </w:r>
    </w:p>
    <w:p w14:paraId="2C3469A6" w14:textId="77777777" w:rsidR="0022237F" w:rsidRDefault="0022237F" w:rsidP="0022237F">
      <w:pPr>
        <w:jc w:val="both"/>
      </w:pPr>
      <w:r>
        <w:t>Organização da Mostra Comunicação, Arte e Cultura do cuidar"</w:t>
      </w:r>
    </w:p>
    <w:p w14:paraId="71C5D759" w14:textId="77777777" w:rsidR="0022237F" w:rsidRDefault="0022237F" w:rsidP="0022237F">
      <w:pPr>
        <w:jc w:val="both"/>
      </w:pPr>
      <w:r>
        <w:t xml:space="preserve">"Corpo e corporalidade: o divulga a ciência? </w:t>
      </w:r>
    </w:p>
    <w:p w14:paraId="4DE36D90" w14:textId="77777777" w:rsidR="0022237F" w:rsidRDefault="0022237F" w:rsidP="0022237F">
      <w:pPr>
        <w:jc w:val="both"/>
      </w:pPr>
      <w:r>
        <w:t>Exercício de busca nas bases de dados"</w:t>
      </w:r>
    </w:p>
    <w:p w14:paraId="28EF0D72" w14:textId="77777777" w:rsidR="0022237F" w:rsidRDefault="0022237F" w:rsidP="0022237F">
      <w:pPr>
        <w:jc w:val="both"/>
      </w:pPr>
      <w:r>
        <w:t>Exercício de busca nas bases de dados</w:t>
      </w:r>
    </w:p>
    <w:p w14:paraId="75E3A9F9" w14:textId="77777777" w:rsidR="0022237F" w:rsidRDefault="0022237F" w:rsidP="0022237F">
      <w:pPr>
        <w:jc w:val="both"/>
      </w:pPr>
      <w:r>
        <w:t>Discussão sobre o conteúdo: corpo e corporalidade no cuidar da Enfermagem</w:t>
      </w:r>
    </w:p>
    <w:p w14:paraId="39FCB450" w14:textId="77777777" w:rsidR="0022237F" w:rsidRDefault="0022237F" w:rsidP="0022237F">
      <w:pPr>
        <w:jc w:val="both"/>
      </w:pPr>
      <w:r>
        <w:t>Discussão sobre o conteúdo: corpo e corporalidade na psique</w:t>
      </w:r>
    </w:p>
    <w:p w14:paraId="2E9E2878" w14:textId="77777777" w:rsidR="0022237F" w:rsidRDefault="0022237F" w:rsidP="0022237F">
      <w:pPr>
        <w:jc w:val="both"/>
      </w:pPr>
      <w:r>
        <w:t>Discussão sobre o conteúdo: corpo e corporalidade no cuidar da Enfermagem</w:t>
      </w:r>
    </w:p>
    <w:p w14:paraId="04836168" w14:textId="77777777" w:rsidR="0022237F" w:rsidRDefault="0022237F" w:rsidP="0022237F">
      <w:pPr>
        <w:jc w:val="both"/>
      </w:pPr>
      <w:r>
        <w:t>Os corpos das pessoas: considerações culturais, étnico-raciais, gênero e transgênero, os corpos dos que cuidam</w:t>
      </w:r>
    </w:p>
    <w:p w14:paraId="3F3C9624" w14:textId="77777777" w:rsidR="0022237F" w:rsidRDefault="0022237F" w:rsidP="0022237F">
      <w:pPr>
        <w:jc w:val="both"/>
      </w:pPr>
      <w:r>
        <w:t>Ancestralidade: cosmologia dos povos ancestrais - pretos afrodescentes e indígenas</w:t>
      </w:r>
    </w:p>
    <w:p w14:paraId="1258C83C" w14:textId="77777777" w:rsidR="0022237F" w:rsidRDefault="0022237F" w:rsidP="0022237F">
      <w:pPr>
        <w:jc w:val="both"/>
      </w:pPr>
      <w:r>
        <w:t>A ciência ocidental do colonizador: considerações pós-moderna</w:t>
      </w:r>
    </w:p>
    <w:p w14:paraId="73066183" w14:textId="77777777" w:rsidR="0022237F" w:rsidRDefault="0022237F" w:rsidP="0022237F">
      <w:pPr>
        <w:jc w:val="both"/>
      </w:pPr>
      <w:r>
        <w:t>Livre para preparo da mostra de iniciação científica: duplas sob orientação docente</w:t>
      </w:r>
    </w:p>
    <w:p w14:paraId="56D7D5E0" w14:textId="77777777" w:rsidR="0022237F" w:rsidRDefault="0022237F" w:rsidP="0022237F">
      <w:pPr>
        <w:jc w:val="both"/>
      </w:pPr>
      <w:r>
        <w:t>Livre para preparo da mostra de iniciação científica: duplas sob orientação docente</w:t>
      </w:r>
    </w:p>
    <w:p w14:paraId="3134D2CF" w14:textId="77777777" w:rsidR="0022237F" w:rsidRDefault="0022237F" w:rsidP="0022237F">
      <w:pPr>
        <w:jc w:val="both"/>
      </w:pPr>
      <w:r>
        <w:lastRenderedPageBreak/>
        <w:t>Livre para preparo da mostra de iniciação científica: duplas sob orientação docente</w:t>
      </w:r>
    </w:p>
    <w:p w14:paraId="52882045" w14:textId="77777777" w:rsidR="0022237F" w:rsidRDefault="0022237F" w:rsidP="0022237F">
      <w:pPr>
        <w:jc w:val="both"/>
      </w:pPr>
      <w:r>
        <w:t>Livre para preparo da mostra de iniciação científica: duplas sob orientação docente</w:t>
      </w:r>
    </w:p>
    <w:p w14:paraId="4B4AE56F" w14:textId="77777777" w:rsidR="0022237F" w:rsidRDefault="0022237F" w:rsidP="0022237F">
      <w:pPr>
        <w:jc w:val="both"/>
      </w:pPr>
      <w:r>
        <w:t>Mostra de comunicação, arte e cultura do cuidar</w:t>
      </w:r>
    </w:p>
    <w:p w14:paraId="1350C285" w14:textId="77777777" w:rsidR="0022237F" w:rsidRDefault="0022237F" w:rsidP="0022237F">
      <w:pPr>
        <w:jc w:val="both"/>
      </w:pPr>
      <w:r>
        <w:t>Mostra de comunicação, arte e cultura do cuidar</w:t>
      </w:r>
    </w:p>
    <w:p w14:paraId="1C433113" w14:textId="77777777" w:rsidR="0022237F" w:rsidRDefault="0022237F" w:rsidP="0022237F">
      <w:pPr>
        <w:jc w:val="both"/>
      </w:pPr>
      <w:r>
        <w:t>Mostra de comunicação, arte e cultura do cuidar</w:t>
      </w:r>
    </w:p>
    <w:p w14:paraId="58BE67B0" w14:textId="77777777" w:rsidR="0022237F" w:rsidRDefault="0022237F" w:rsidP="0022237F">
      <w:pPr>
        <w:jc w:val="both"/>
      </w:pPr>
      <w:r>
        <w:t>Prova Oficial</w:t>
      </w:r>
    </w:p>
    <w:p w14:paraId="1B9CB736" w14:textId="77777777" w:rsidR="0022237F" w:rsidRDefault="0022237F" w:rsidP="0022237F">
      <w:pPr>
        <w:jc w:val="both"/>
      </w:pPr>
      <w:r>
        <w:t>Vista de provas</w:t>
      </w:r>
    </w:p>
    <w:p w14:paraId="662D5826" w14:textId="77777777" w:rsidR="0022237F" w:rsidRDefault="0022237F" w:rsidP="0022237F">
      <w:pPr>
        <w:jc w:val="both"/>
      </w:pPr>
      <w:r>
        <w:t>Prova Substitutiva</w:t>
      </w:r>
    </w:p>
    <w:p w14:paraId="749B9938" w14:textId="77777777" w:rsidR="0022237F" w:rsidRDefault="0022237F" w:rsidP="0022237F">
      <w:pPr>
        <w:jc w:val="both"/>
      </w:pPr>
      <w:r>
        <w:t>Plantão de dúvidas</w:t>
      </w:r>
    </w:p>
    <w:p w14:paraId="1051FD5F" w14:textId="77777777" w:rsidR="0022237F" w:rsidRDefault="0022237F" w:rsidP="0022237F">
      <w:pPr>
        <w:jc w:val="both"/>
      </w:pPr>
      <w:r>
        <w:t>Data de digitação das notas</w:t>
      </w:r>
    </w:p>
    <w:p w14:paraId="3471DB16" w14:textId="77777777" w:rsidR="0022237F" w:rsidRDefault="0022237F" w:rsidP="0022237F">
      <w:pPr>
        <w:jc w:val="both"/>
      </w:pPr>
      <w:r>
        <w:t>Encerramento semestre letivo</w:t>
      </w:r>
    </w:p>
    <w:p w14:paraId="0EEEAFF7" w14:textId="77777777" w:rsidR="0022237F" w:rsidRDefault="0022237F" w:rsidP="0022237F">
      <w:pPr>
        <w:rPr>
          <w:b/>
          <w:sz w:val="28"/>
        </w:rPr>
      </w:pPr>
    </w:p>
    <w:p w14:paraId="75E14974" w14:textId="77777777" w:rsidR="0022237F" w:rsidRDefault="0022237F" w:rsidP="0022237F">
      <w:pPr>
        <w:rPr>
          <w:b/>
          <w:sz w:val="28"/>
        </w:rPr>
      </w:pPr>
      <w:r>
        <w:rPr>
          <w:b/>
          <w:sz w:val="28"/>
        </w:rPr>
        <w:t>BIBLIOGRAFIA BÁSICA</w:t>
      </w:r>
    </w:p>
    <w:p w14:paraId="5ECBE638" w14:textId="77777777" w:rsidR="0022237F" w:rsidRDefault="0022237F" w:rsidP="0022237F">
      <w:pPr>
        <w:jc w:val="both"/>
      </w:pPr>
      <w:r>
        <w:t>CHASIN, Alice A. da Matta [Coord].</w:t>
      </w:r>
      <w:r>
        <w:rPr>
          <w:b/>
          <w:bCs/>
          <w:color w:val="000000"/>
          <w:bdr w:val="none" w:sz="0" w:space="0" w:color="auto" w:frame="1"/>
        </w:rPr>
        <w:t xml:space="preserve"> Manual para elaboração de Trabalhos de Conclusão de Curso: </w:t>
      </w:r>
      <w:r>
        <w:rPr>
          <w:color w:val="000000"/>
          <w:bdr w:val="none" w:sz="0" w:space="0" w:color="auto" w:frame="1"/>
        </w:rPr>
        <w:t>normas para os cursos de graduação e de pós-graduação das Faculdades Oswaldo Cruz</w:t>
      </w:r>
      <w:r>
        <w:rPr>
          <w:b/>
          <w:bCs/>
          <w:color w:val="000000"/>
          <w:bdr w:val="none" w:sz="0" w:space="0" w:color="auto" w:frame="1"/>
        </w:rPr>
        <w:t xml:space="preserve">. </w:t>
      </w:r>
      <w:r>
        <w:rPr>
          <w:color w:val="000000"/>
          <w:bdr w:val="none" w:sz="0" w:space="0" w:color="auto" w:frame="1"/>
        </w:rPr>
        <w:t>2ed. São Paulo: Faculdades Oswaldo Cruz, 2018. 100p.</w:t>
      </w:r>
    </w:p>
    <w:p w14:paraId="4F4BCE94" w14:textId="77777777" w:rsidR="0022237F" w:rsidRDefault="0022237F" w:rsidP="0022237F">
      <w:r>
        <w:t xml:space="preserve">CHAUI, Marilena. </w:t>
      </w:r>
      <w:r>
        <w:rPr>
          <w:b/>
          <w:bCs/>
        </w:rPr>
        <w:t>Convite à filosofia</w:t>
      </w:r>
      <w:r>
        <w:t xml:space="preserve">. 14. ed. São Paulo: Ática, 2015. 520 p., il., 27 cm. </w:t>
      </w:r>
    </w:p>
    <w:p w14:paraId="2A40F49C" w14:textId="77777777" w:rsidR="0022237F" w:rsidRDefault="0022237F" w:rsidP="0022237F">
      <w:pPr>
        <w:jc w:val="both"/>
        <w:rPr>
          <w:b/>
        </w:rPr>
      </w:pPr>
      <w:r>
        <w:rPr>
          <w:color w:val="000000"/>
          <w:shd w:val="clear" w:color="auto" w:fill="FFFFFF"/>
        </w:rPr>
        <w:t xml:space="preserve">FIORIN, José Luiz; SAVIOLI, Francisco Platão. </w:t>
      </w:r>
      <w:r>
        <w:rPr>
          <w:b/>
          <w:bCs/>
          <w:color w:val="000000"/>
          <w:bdr w:val="none" w:sz="0" w:space="0" w:color="auto" w:frame="1"/>
          <w:shd w:val="clear" w:color="auto" w:fill="FFFFFF"/>
        </w:rPr>
        <w:t>Para entender o texto</w:t>
      </w:r>
      <w:r>
        <w:rPr>
          <w:color w:val="000000"/>
          <w:shd w:val="clear" w:color="auto" w:fill="FFFFFF"/>
        </w:rPr>
        <w:t>: leitura e redação. 17. ed. São Paulo: Ática, 2007. 431 p.</w:t>
      </w:r>
    </w:p>
    <w:p w14:paraId="18F4CD48" w14:textId="77777777" w:rsidR="0022237F" w:rsidRDefault="0022237F" w:rsidP="0022237F">
      <w:pPr>
        <w:jc w:val="both"/>
        <w:rPr>
          <w:color w:val="000000"/>
          <w:shd w:val="clear" w:color="auto" w:fill="FFFFFF"/>
        </w:rPr>
      </w:pPr>
      <w:r>
        <w:rPr>
          <w:color w:val="000000"/>
          <w:shd w:val="clear" w:color="auto" w:fill="FFFFFF"/>
        </w:rPr>
        <w:t xml:space="preserve">LAKATOS, Eva Maria; MARCONI, Marina de Andrade. </w:t>
      </w:r>
      <w:r>
        <w:rPr>
          <w:b/>
          <w:bCs/>
          <w:color w:val="000000"/>
          <w:bdr w:val="none" w:sz="0" w:space="0" w:color="auto" w:frame="1"/>
          <w:shd w:val="clear" w:color="auto" w:fill="FFFFFF"/>
        </w:rPr>
        <w:t>Fundamentos de metodologia científica</w:t>
      </w:r>
      <w:r>
        <w:rPr>
          <w:color w:val="000000"/>
          <w:shd w:val="clear" w:color="auto" w:fill="FFFFFF"/>
        </w:rPr>
        <w:t>. 7. ed. São Paulo: Atlas, 2010. 297 p.</w:t>
      </w:r>
    </w:p>
    <w:p w14:paraId="0273F703" w14:textId="77777777" w:rsidR="0022237F" w:rsidRDefault="0022237F" w:rsidP="0022237F">
      <w:r>
        <w:t xml:space="preserve">MINAYO, Maria Cecília de Souza; DESLANDES, Suely Ferreira; GOMES, Romeu. </w:t>
      </w:r>
      <w:r>
        <w:rPr>
          <w:b/>
          <w:bCs/>
        </w:rPr>
        <w:t>Pesquisa social: teoria, método e criatividade</w:t>
      </w:r>
      <w:r>
        <w:t>. 34. ed. Petrópolis: Vozes, 2015. 108 p., 18 cm. (Coleção Temas Sociais).</w:t>
      </w:r>
    </w:p>
    <w:p w14:paraId="35D7D5E1" w14:textId="77777777" w:rsidR="0022237F" w:rsidRDefault="0022237F" w:rsidP="0022237F">
      <w:pPr>
        <w:rPr>
          <w:b/>
          <w:sz w:val="28"/>
        </w:rPr>
      </w:pPr>
    </w:p>
    <w:p w14:paraId="3434DD87" w14:textId="77777777" w:rsidR="0022237F" w:rsidRDefault="0022237F" w:rsidP="0022237F">
      <w:pPr>
        <w:rPr>
          <w:b/>
          <w:sz w:val="28"/>
        </w:rPr>
      </w:pPr>
      <w:r>
        <w:rPr>
          <w:b/>
          <w:sz w:val="28"/>
        </w:rPr>
        <w:t>BIBLIOGRAFIA COMPLEMENTAR</w:t>
      </w:r>
    </w:p>
    <w:p w14:paraId="6B2344C7" w14:textId="77777777" w:rsidR="0022237F" w:rsidRDefault="0022237F" w:rsidP="0022237F">
      <w:pPr>
        <w:jc w:val="both"/>
        <w:rPr>
          <w:color w:val="000000"/>
          <w:shd w:val="clear" w:color="auto" w:fill="FFFFFF"/>
        </w:rPr>
      </w:pPr>
      <w:r>
        <w:rPr>
          <w:color w:val="000000"/>
          <w:shd w:val="clear" w:color="auto" w:fill="FFFFFF"/>
        </w:rPr>
        <w:t xml:space="preserve">BARROS, Aidil Jesus da Silveira; LEHFELD, Neide Aparecida de Souza. </w:t>
      </w:r>
      <w:r>
        <w:rPr>
          <w:b/>
          <w:bCs/>
          <w:color w:val="000000"/>
          <w:bdr w:val="none" w:sz="0" w:space="0" w:color="auto" w:frame="1"/>
          <w:shd w:val="clear" w:color="auto" w:fill="FFFFFF"/>
        </w:rPr>
        <w:t>Fundamentos de metodologia científica</w:t>
      </w:r>
      <w:r>
        <w:rPr>
          <w:color w:val="000000"/>
          <w:shd w:val="clear" w:color="auto" w:fill="FFFFFF"/>
        </w:rPr>
        <w:t xml:space="preserve">. 3.ed. São Paulo: Pearson Education, 2007. 158 p </w:t>
      </w:r>
    </w:p>
    <w:p w14:paraId="43128419" w14:textId="77777777" w:rsidR="0022237F" w:rsidRDefault="0022237F" w:rsidP="0022237F">
      <w:r>
        <w:rPr>
          <w:sz w:val="28"/>
        </w:rPr>
        <w:t>K</w:t>
      </w:r>
      <w:r>
        <w:t xml:space="preserve">UHN, Thomas S. </w:t>
      </w:r>
      <w:r>
        <w:rPr>
          <w:b/>
          <w:bCs/>
        </w:rPr>
        <w:t>A estrutura das revoluções científicas</w:t>
      </w:r>
      <w:r>
        <w:t>. Tradução de Beatriz Vianna BOEIRA, Nelson BOEIRA. 9. ed. São Paulo: Perspectiva, 2005. 260 p.</w:t>
      </w:r>
    </w:p>
    <w:p w14:paraId="38628C06" w14:textId="77777777" w:rsidR="0022237F" w:rsidRDefault="0022237F" w:rsidP="0022237F">
      <w:r>
        <w:t xml:space="preserve">SAÚDE e doença: um olhar antropológico. Org. Paulo Cesar ALVES, Maria Cecília de Souza MINAYO. 1. ed. Rio de Janeiro: Fiocruz, 1994. Livro Digital. (174 p.), 6.40 mb. ISBN 8585676078. Disponível em: </w:t>
      </w:r>
      <w:hyperlink r:id="rId23" w:history="1">
        <w:r>
          <w:rPr>
            <w:rStyle w:val="Hyperlink"/>
            <w:rFonts w:eastAsiaTheme="majorEastAsia"/>
            <w:color w:val="0000FF"/>
          </w:rPr>
          <w:t>http://static.scielo.org/scielobooks/tdj4g/pdf/alves-9788575412763.pdf</w:t>
        </w:r>
      </w:hyperlink>
      <w:r>
        <w:t>. Acesso em: 21 fev. 2022.</w:t>
      </w:r>
    </w:p>
    <w:p w14:paraId="37A28CF5" w14:textId="77777777" w:rsidR="0022237F" w:rsidRDefault="0022237F" w:rsidP="0022237F">
      <w:pPr>
        <w:jc w:val="both"/>
        <w:rPr>
          <w:b/>
        </w:rPr>
      </w:pPr>
      <w:r>
        <w:rPr>
          <w:color w:val="000000"/>
          <w:shd w:val="clear" w:color="auto" w:fill="FFFFFF"/>
        </w:rPr>
        <w:t xml:space="preserve">SORDI, José Osvaldo de. </w:t>
      </w:r>
      <w:r>
        <w:rPr>
          <w:b/>
          <w:bCs/>
          <w:color w:val="000000"/>
          <w:bdr w:val="none" w:sz="0" w:space="0" w:color="auto" w:frame="1"/>
          <w:shd w:val="clear" w:color="auto" w:fill="FFFFFF"/>
        </w:rPr>
        <w:t>Elaboração de pesquisa científica</w:t>
      </w:r>
      <w:r>
        <w:rPr>
          <w:color w:val="000000"/>
          <w:shd w:val="clear" w:color="auto" w:fill="FFFFFF"/>
        </w:rPr>
        <w:t>: seleção, leitura e redação. 1. ed. São Paulo: Saraiva, 2013. 139 p.</w:t>
      </w:r>
    </w:p>
    <w:p w14:paraId="7206777B" w14:textId="77777777" w:rsidR="0022237F" w:rsidRDefault="0022237F" w:rsidP="0022237F">
      <w:pPr>
        <w:jc w:val="both"/>
        <w:rPr>
          <w:color w:val="000000" w:themeColor="text1"/>
        </w:rPr>
      </w:pPr>
    </w:p>
    <w:p w14:paraId="7D2299C6" w14:textId="77777777" w:rsidR="0022237F" w:rsidRDefault="0022237F" w:rsidP="0022237F">
      <w:pPr>
        <w:rPr>
          <w:b/>
          <w:sz w:val="28"/>
        </w:rPr>
      </w:pPr>
      <w:r>
        <w:rPr>
          <w:b/>
          <w:sz w:val="28"/>
        </w:rPr>
        <w:t>PERIÓDICOS</w:t>
      </w:r>
    </w:p>
    <w:p w14:paraId="337236F1" w14:textId="77777777" w:rsidR="0022237F" w:rsidRDefault="0022237F" w:rsidP="0022237F">
      <w:r>
        <w:t xml:space="preserve">ARAÚJO, Sílvia Teresa Carvalho de et al. Expressões corporais no cuidado: uma contribuição à comunicação da enfermagem. REBEN - </w:t>
      </w:r>
      <w:r>
        <w:rPr>
          <w:b/>
          <w:bCs/>
        </w:rPr>
        <w:t>Revista Brasileira de Enfermagem</w:t>
      </w:r>
      <w:r>
        <w:t>, Brasília, v. 68, n. 3, p. 490-496, Bimestral. 2015.</w:t>
      </w:r>
    </w:p>
    <w:p w14:paraId="3FB298B0" w14:textId="77777777" w:rsidR="0022237F" w:rsidRDefault="0022237F" w:rsidP="0022237F">
      <w:r>
        <w:t xml:space="preserve">CADERNOS DE ÉTICA E FILOSOFIA POLÍTICA: </w:t>
      </w:r>
      <w:hyperlink r:id="rId24" w:history="1">
        <w:r>
          <w:rPr>
            <w:rStyle w:val="Hyperlink"/>
            <w:rFonts w:eastAsiaTheme="majorEastAsia"/>
            <w:color w:val="0000FF"/>
          </w:rPr>
          <w:t>https://www.revistas.usp.br/cefp/index</w:t>
        </w:r>
      </w:hyperlink>
    </w:p>
    <w:p w14:paraId="4198694F" w14:textId="77777777" w:rsidR="0022237F" w:rsidRDefault="0022237F" w:rsidP="0022237F">
      <w:r>
        <w:t xml:space="preserve">As políticas públicas e a desigualdade racial no Brasil: 120 anos após a abolição. Org. Mário Lisboa THEODORO. 1. ed. Brasília: IPEA, 2008. Livro Digital. (176 p.), 3.52 mb. Disponível em: </w:t>
      </w:r>
      <w:hyperlink r:id="rId25" w:history="1">
        <w:r>
          <w:rPr>
            <w:rStyle w:val="Hyperlink"/>
            <w:rFonts w:eastAsiaTheme="majorEastAsia"/>
            <w:color w:val="0000FF"/>
          </w:rPr>
          <w:t>http://www.ipea.gov.br/portal/images/stories/Livro_desigualdadesraciais.pdf</w:t>
        </w:r>
      </w:hyperlink>
      <w:r>
        <w:t>. Acesso em: 21 fev. 2022. p. 97-118.</w:t>
      </w:r>
    </w:p>
    <w:p w14:paraId="0F0CDF95" w14:textId="77777777" w:rsidR="0022237F" w:rsidRDefault="0022237F" w:rsidP="0022237F">
      <w:r>
        <w:t>CULTURAS negras e Ciências Sociais no século XXI: perspectivas afrocentradas. 1. ed. Uberlândia: EDUFU, 2018. Livro Digital. ISBN 9788570784803.</w:t>
      </w:r>
    </w:p>
    <w:p w14:paraId="7BEA0F79" w14:textId="77777777" w:rsidR="0022237F" w:rsidRDefault="0022237F" w:rsidP="0022237F">
      <w:r>
        <w:t>DIÁLOGOS com os Guarani: articulando compreensões antropológicas e indígenas. 1. ed. Florianópolis: UFSC, 2016. Livro Digital. ISBN 9788532807618.</w:t>
      </w:r>
    </w:p>
    <w:p w14:paraId="5D608593" w14:textId="77777777" w:rsidR="0022237F" w:rsidRDefault="0022237F" w:rsidP="0022237F">
      <w:pPr>
        <w:rPr>
          <w:b/>
          <w:bCs/>
        </w:rPr>
      </w:pPr>
      <w:r>
        <w:rPr>
          <w:rStyle w:val="Forte"/>
          <w:shd w:val="clear" w:color="auto" w:fill="FFFFFF"/>
        </w:rPr>
        <w:t xml:space="preserve">EM QUESTÃO. Disponível em: </w:t>
      </w:r>
      <w:hyperlink r:id="rId26" w:history="1">
        <w:r>
          <w:rPr>
            <w:rStyle w:val="Hyperlink"/>
            <w:rFonts w:eastAsiaTheme="majorEastAsia"/>
            <w:shd w:val="clear" w:color="auto" w:fill="FFFFFF"/>
          </w:rPr>
          <w:t>https://seer.ufrgs.br/EmQuestao/index</w:t>
        </w:r>
      </w:hyperlink>
      <w:r>
        <w:rPr>
          <w:rStyle w:val="Forte"/>
          <w:color w:val="333333"/>
          <w:shd w:val="clear" w:color="auto" w:fill="FFFFFF"/>
        </w:rPr>
        <w:t xml:space="preserve"> </w:t>
      </w:r>
      <w:r>
        <w:rPr>
          <w:rStyle w:val="Forte"/>
          <w:shd w:val="clear" w:color="auto" w:fill="FFFFFF"/>
        </w:rPr>
        <w:t>Acesso em 14 fev 2022.</w:t>
      </w:r>
    </w:p>
    <w:p w14:paraId="5AF1328A" w14:textId="77777777" w:rsidR="0022237F" w:rsidRDefault="0022237F" w:rsidP="0022237F">
      <w:r>
        <w:t xml:space="preserve">InCID: Revista de Ciência da Informação e Documentação. Disponível em: </w:t>
      </w:r>
      <w:hyperlink r:id="rId27" w:history="1">
        <w:r>
          <w:rPr>
            <w:rStyle w:val="Hyperlink"/>
            <w:rFonts w:eastAsiaTheme="majorEastAsia"/>
          </w:rPr>
          <w:t>https://revistas.ffclrp.usp.br/incid/index</w:t>
        </w:r>
      </w:hyperlink>
      <w:r>
        <w:t xml:space="preserve"> Acesso em 14 fev 2022.</w:t>
      </w:r>
    </w:p>
    <w:p w14:paraId="722CC5AD" w14:textId="77777777" w:rsidR="0022237F" w:rsidRDefault="0022237F" w:rsidP="0022237F">
      <w:r>
        <w:t>MATOS, Kimberley Yaunde da Silva. Entre o acolhimento e reconhecimento: histórias de vidas de usuários do instituto afroamparo e saúde. Orient. Arthur BITTES JUNIOR. São Paulo: DG-FOC, 2020. Monografia Digital. 773 KB.</w:t>
      </w:r>
    </w:p>
    <w:p w14:paraId="3AA86D1E" w14:textId="77777777" w:rsidR="0022237F" w:rsidRDefault="0022237F" w:rsidP="0022237F">
      <w:pPr>
        <w:rPr>
          <w:color w:val="0070C0"/>
        </w:rPr>
      </w:pPr>
      <w:r>
        <w:t xml:space="preserve">REVISTA BRASILEIRA DE CIÊNCIAS SOCIAIS: </w:t>
      </w:r>
      <w:hyperlink r:id="rId28" w:history="1">
        <w:r>
          <w:rPr>
            <w:rStyle w:val="Hyperlink"/>
            <w:rFonts w:eastAsiaTheme="majorEastAsia"/>
            <w:color w:val="0000FF"/>
          </w:rPr>
          <w:t>https://www.scielo.br/j/rbcsoc/</w:t>
        </w:r>
      </w:hyperlink>
    </w:p>
    <w:p w14:paraId="6A6EE7B2" w14:textId="77777777" w:rsidR="0022237F" w:rsidRDefault="0022237F" w:rsidP="0022237F">
      <w:r>
        <w:t xml:space="preserve">REVISTA DE SAÚDE PÚBLICA DA USP: </w:t>
      </w:r>
      <w:hyperlink r:id="rId29" w:history="1">
        <w:r>
          <w:rPr>
            <w:rStyle w:val="Hyperlink"/>
            <w:rFonts w:eastAsiaTheme="majorEastAsia"/>
            <w:color w:val="0000FF"/>
          </w:rPr>
          <w:t>http://www.rsp.fsp.usp.br/</w:t>
        </w:r>
      </w:hyperlink>
    </w:p>
    <w:p w14:paraId="3BBB82AA" w14:textId="77777777" w:rsidR="0022237F" w:rsidRPr="00F770FC" w:rsidRDefault="0022237F" w:rsidP="0022237F">
      <w:pPr>
        <w:rPr>
          <w:lang w:val="en-US"/>
        </w:rPr>
      </w:pPr>
      <w:r w:rsidRPr="00F770FC">
        <w:rPr>
          <w:lang w:val="en-US"/>
        </w:rPr>
        <w:t xml:space="preserve">TRANS/FORM/AÇÃO - </w:t>
      </w:r>
      <w:hyperlink r:id="rId30" w:history="1">
        <w:r w:rsidRPr="00F770FC">
          <w:rPr>
            <w:rStyle w:val="Hyperlink"/>
            <w:rFonts w:eastAsiaTheme="majorEastAsia"/>
            <w:color w:val="0000FF"/>
            <w:lang w:val="en-US"/>
          </w:rPr>
          <w:t>https://www.scielo.br/j/trans/</w:t>
        </w:r>
      </w:hyperlink>
      <w:r w:rsidRPr="00F770FC">
        <w:rPr>
          <w:lang w:val="en-US"/>
        </w:rPr>
        <w:t xml:space="preserve"> </w:t>
      </w:r>
    </w:p>
    <w:p w14:paraId="239075EC" w14:textId="06FCD26F" w:rsidR="0022237F" w:rsidRDefault="0022237F" w:rsidP="0022237F">
      <w:pPr>
        <w:rPr>
          <w:lang w:val="en-US"/>
        </w:rPr>
      </w:pPr>
    </w:p>
    <w:p w14:paraId="2C219503" w14:textId="1F5E5FC5" w:rsidR="00767613" w:rsidRDefault="00767613" w:rsidP="0022237F">
      <w:pPr>
        <w:rPr>
          <w:lang w:val="en-US"/>
        </w:rPr>
      </w:pPr>
    </w:p>
    <w:p w14:paraId="028CCD94" w14:textId="6EB76567" w:rsidR="00767613" w:rsidRDefault="00767613" w:rsidP="0022237F">
      <w:pPr>
        <w:rPr>
          <w:lang w:val="en-US"/>
        </w:rPr>
      </w:pPr>
    </w:p>
    <w:p w14:paraId="0CBA1AEE" w14:textId="5AA7E644" w:rsidR="00767613" w:rsidRDefault="00767613" w:rsidP="0022237F">
      <w:pPr>
        <w:rPr>
          <w:lang w:val="en-US"/>
        </w:rPr>
      </w:pPr>
    </w:p>
    <w:p w14:paraId="76399551" w14:textId="1A2243BB" w:rsidR="00767613" w:rsidRDefault="00767613" w:rsidP="0022237F">
      <w:pPr>
        <w:rPr>
          <w:lang w:val="en-US"/>
        </w:rPr>
      </w:pPr>
    </w:p>
    <w:p w14:paraId="2F8D27CA" w14:textId="553C3577" w:rsidR="00767613" w:rsidRDefault="00767613" w:rsidP="0022237F">
      <w:pPr>
        <w:rPr>
          <w:lang w:val="en-US"/>
        </w:rPr>
      </w:pPr>
    </w:p>
    <w:p w14:paraId="01DC0235" w14:textId="704D54E9" w:rsidR="00767613" w:rsidRDefault="00767613" w:rsidP="0022237F">
      <w:pPr>
        <w:rPr>
          <w:lang w:val="en-US"/>
        </w:rPr>
      </w:pPr>
    </w:p>
    <w:p w14:paraId="61BF6E8C" w14:textId="0800E407" w:rsidR="00767613" w:rsidRDefault="00767613" w:rsidP="0022237F">
      <w:pPr>
        <w:rPr>
          <w:lang w:val="en-US"/>
        </w:rPr>
      </w:pPr>
    </w:p>
    <w:p w14:paraId="25389AFD" w14:textId="079EA977" w:rsidR="00767613" w:rsidRDefault="00767613" w:rsidP="0022237F">
      <w:pPr>
        <w:rPr>
          <w:lang w:val="en-US"/>
        </w:rPr>
      </w:pPr>
    </w:p>
    <w:p w14:paraId="6CD7EDA1" w14:textId="32C42A8E" w:rsidR="00767613" w:rsidRDefault="00767613" w:rsidP="0022237F">
      <w:pPr>
        <w:rPr>
          <w:lang w:val="en-US"/>
        </w:rPr>
      </w:pPr>
    </w:p>
    <w:p w14:paraId="2AA1672C" w14:textId="0CFFD7CF" w:rsidR="00767613" w:rsidRDefault="00767613" w:rsidP="0022237F">
      <w:pPr>
        <w:rPr>
          <w:lang w:val="en-US"/>
        </w:rPr>
      </w:pPr>
    </w:p>
    <w:p w14:paraId="4E06C4FD" w14:textId="74BFFEDD" w:rsidR="00767613" w:rsidRDefault="00767613" w:rsidP="0022237F">
      <w:pPr>
        <w:rPr>
          <w:lang w:val="en-US"/>
        </w:rPr>
      </w:pPr>
    </w:p>
    <w:p w14:paraId="04A16624" w14:textId="3ED81E50" w:rsidR="00767613" w:rsidRDefault="00767613" w:rsidP="0022237F">
      <w:pPr>
        <w:rPr>
          <w:lang w:val="en-US"/>
        </w:rPr>
      </w:pPr>
    </w:p>
    <w:p w14:paraId="040FB57D" w14:textId="69B22864" w:rsidR="00767613" w:rsidRDefault="00767613" w:rsidP="0022237F">
      <w:pPr>
        <w:rPr>
          <w:lang w:val="en-US"/>
        </w:rPr>
      </w:pPr>
    </w:p>
    <w:p w14:paraId="72C47611" w14:textId="75F26009" w:rsidR="00767613" w:rsidRDefault="00767613" w:rsidP="0022237F">
      <w:pPr>
        <w:rPr>
          <w:lang w:val="en-US"/>
        </w:rPr>
      </w:pPr>
    </w:p>
    <w:p w14:paraId="6E5B2ED4" w14:textId="3B207B12" w:rsidR="00767613" w:rsidRDefault="00767613" w:rsidP="0022237F">
      <w:pPr>
        <w:rPr>
          <w:lang w:val="en-US"/>
        </w:rPr>
      </w:pPr>
    </w:p>
    <w:p w14:paraId="681E2559" w14:textId="678BAFEE" w:rsidR="00767613" w:rsidRDefault="00767613" w:rsidP="0022237F">
      <w:pPr>
        <w:rPr>
          <w:lang w:val="en-US"/>
        </w:rPr>
      </w:pPr>
    </w:p>
    <w:p w14:paraId="74E92D2D" w14:textId="307710E2" w:rsidR="00767613" w:rsidRDefault="00767613" w:rsidP="0022237F">
      <w:pPr>
        <w:rPr>
          <w:lang w:val="en-US"/>
        </w:rPr>
      </w:pPr>
    </w:p>
    <w:p w14:paraId="62CF798D" w14:textId="4C77130E" w:rsidR="00767613" w:rsidRDefault="00767613" w:rsidP="0022237F">
      <w:pPr>
        <w:rPr>
          <w:lang w:val="en-US"/>
        </w:rPr>
      </w:pPr>
    </w:p>
    <w:p w14:paraId="0F22CB18" w14:textId="44D60460" w:rsidR="00767613" w:rsidRDefault="00767613" w:rsidP="0022237F">
      <w:pPr>
        <w:rPr>
          <w:lang w:val="en-US"/>
        </w:rPr>
      </w:pPr>
    </w:p>
    <w:p w14:paraId="6172BA9A" w14:textId="096D9D16" w:rsidR="00767613" w:rsidRDefault="00767613" w:rsidP="0022237F">
      <w:pPr>
        <w:rPr>
          <w:lang w:val="en-US"/>
        </w:rPr>
      </w:pPr>
    </w:p>
    <w:p w14:paraId="4D300120" w14:textId="45A801F1" w:rsidR="00767613" w:rsidRDefault="00767613" w:rsidP="0022237F">
      <w:pPr>
        <w:rPr>
          <w:lang w:val="en-US"/>
        </w:rPr>
      </w:pPr>
    </w:p>
    <w:p w14:paraId="595F41CE" w14:textId="366C7213" w:rsidR="00767613" w:rsidRDefault="00767613" w:rsidP="0022237F">
      <w:pPr>
        <w:rPr>
          <w:lang w:val="en-US"/>
        </w:rPr>
      </w:pPr>
    </w:p>
    <w:p w14:paraId="79610E80" w14:textId="1B764F45" w:rsidR="00767613" w:rsidRDefault="00767613" w:rsidP="0022237F">
      <w:pPr>
        <w:rPr>
          <w:lang w:val="en-US"/>
        </w:rPr>
      </w:pPr>
    </w:p>
    <w:p w14:paraId="24CBCCD4" w14:textId="397DB4C9" w:rsidR="00767613" w:rsidRDefault="00767613" w:rsidP="0022237F">
      <w:pPr>
        <w:rPr>
          <w:lang w:val="en-US"/>
        </w:rPr>
      </w:pPr>
    </w:p>
    <w:p w14:paraId="268D5FB5" w14:textId="189D70AF" w:rsidR="00767613" w:rsidRDefault="00767613" w:rsidP="0022237F">
      <w:pPr>
        <w:rPr>
          <w:lang w:val="en-US"/>
        </w:rPr>
      </w:pPr>
    </w:p>
    <w:p w14:paraId="6AF89973" w14:textId="5E23D39A" w:rsidR="00767613" w:rsidRDefault="00767613" w:rsidP="0022237F">
      <w:pPr>
        <w:rPr>
          <w:lang w:val="en-US"/>
        </w:rPr>
      </w:pPr>
    </w:p>
    <w:p w14:paraId="1F799A7B" w14:textId="17282ADE" w:rsidR="00767613" w:rsidRDefault="00767613" w:rsidP="0022237F">
      <w:pPr>
        <w:rPr>
          <w:lang w:val="en-US"/>
        </w:rPr>
      </w:pPr>
    </w:p>
    <w:p w14:paraId="7B013361" w14:textId="781CFAEF" w:rsidR="00767613" w:rsidRDefault="00767613" w:rsidP="0022237F">
      <w:pPr>
        <w:rPr>
          <w:lang w:val="en-US"/>
        </w:rPr>
      </w:pPr>
    </w:p>
    <w:p w14:paraId="0AD395D8" w14:textId="72282C0C" w:rsidR="00767613" w:rsidRDefault="00767613" w:rsidP="0022237F">
      <w:pPr>
        <w:rPr>
          <w:lang w:val="en-US"/>
        </w:rPr>
      </w:pPr>
    </w:p>
    <w:p w14:paraId="0A2ECB7D" w14:textId="77777777" w:rsidR="00767613" w:rsidRPr="00F770FC" w:rsidRDefault="00767613" w:rsidP="0022237F">
      <w:pPr>
        <w:rPr>
          <w:lang w:val="en-US"/>
        </w:rPr>
      </w:pPr>
    </w:p>
    <w:p w14:paraId="7808A11E" w14:textId="77777777" w:rsidR="0022237F" w:rsidRPr="00F770FC" w:rsidRDefault="0022237F" w:rsidP="0022237F">
      <w:pPr>
        <w:jc w:val="both"/>
        <w:rPr>
          <w:b/>
          <w:bCs/>
          <w:lang w:val="en-US"/>
        </w:rPr>
      </w:pPr>
    </w:p>
    <w:p w14:paraId="7E19F98D" w14:textId="77777777" w:rsidR="0022237F" w:rsidRDefault="0022237F" w:rsidP="0022237F">
      <w:pPr>
        <w:rPr>
          <w:b/>
          <w:bCs/>
        </w:rPr>
      </w:pPr>
      <w:r w:rsidRPr="00767613">
        <w:rPr>
          <w:b/>
          <w:bCs/>
        </w:rPr>
        <w:t>DISCIPLINA:  PRINCÍPIOS DO EXERCÍCIO PROFISSIONAL DA ENFERMAGEM</w:t>
      </w:r>
      <w:r>
        <w:rPr>
          <w:b/>
          <w:bCs/>
        </w:rPr>
        <w:t xml:space="preserve">   </w:t>
      </w:r>
    </w:p>
    <w:p w14:paraId="45878797" w14:textId="77777777" w:rsidR="0022237F" w:rsidRDefault="0022237F" w:rsidP="0022237F">
      <w:pPr>
        <w:rPr>
          <w:b/>
          <w:bCs/>
        </w:rPr>
      </w:pPr>
    </w:p>
    <w:p w14:paraId="7B697EF3" w14:textId="77777777" w:rsidR="0022237F" w:rsidRDefault="0022237F" w:rsidP="0022237F">
      <w:pPr>
        <w:rPr>
          <w:b/>
          <w:bCs/>
        </w:rPr>
      </w:pPr>
      <w:r>
        <w:rPr>
          <w:b/>
          <w:bCs/>
        </w:rPr>
        <w:t xml:space="preserve">Carga Horária: Teórica: 60 h/a - Prática: 60 h/a    Semestral: 120 h/a </w:t>
      </w:r>
    </w:p>
    <w:p w14:paraId="19381AFA" w14:textId="77777777" w:rsidR="0022237F" w:rsidRDefault="0022237F" w:rsidP="0022237F">
      <w:pPr>
        <w:jc w:val="both"/>
      </w:pPr>
      <w:r>
        <w:rPr>
          <w:b/>
          <w:bCs/>
        </w:rPr>
        <w:t xml:space="preserve"> </w:t>
      </w:r>
    </w:p>
    <w:p w14:paraId="186FB57A" w14:textId="77777777" w:rsidR="0022237F" w:rsidRDefault="0022237F" w:rsidP="0022237F">
      <w:pPr>
        <w:jc w:val="both"/>
      </w:pPr>
      <w:r>
        <w:rPr>
          <w:b/>
          <w:bCs/>
          <w:color w:val="000000" w:themeColor="text1"/>
        </w:rPr>
        <w:t>OBJETIVOS</w:t>
      </w:r>
    </w:p>
    <w:p w14:paraId="1091B5D5" w14:textId="77777777" w:rsidR="0022237F" w:rsidRDefault="0022237F" w:rsidP="0022237F">
      <w:pPr>
        <w:jc w:val="both"/>
      </w:pPr>
      <w:r>
        <w:rPr>
          <w:b/>
          <w:bCs/>
          <w:i/>
          <w:iCs/>
          <w:sz w:val="20"/>
          <w:szCs w:val="20"/>
        </w:rPr>
        <w:t xml:space="preserve"> </w:t>
      </w:r>
    </w:p>
    <w:p w14:paraId="40F95BCF" w14:textId="77777777" w:rsidR="0022237F" w:rsidRDefault="0022237F" w:rsidP="0022237F">
      <w:pPr>
        <w:jc w:val="both"/>
      </w:pPr>
      <w:r>
        <w:rPr>
          <w:b/>
          <w:bCs/>
          <w:color w:val="000000" w:themeColor="text1"/>
        </w:rPr>
        <w:t>Objetivos Gerais</w:t>
      </w:r>
      <w:r>
        <w:rPr>
          <w:b/>
          <w:bCs/>
        </w:rPr>
        <w:t>:</w:t>
      </w:r>
      <w:r>
        <w:t xml:space="preserve"> </w:t>
      </w:r>
    </w:p>
    <w:p w14:paraId="3943ED37" w14:textId="77777777" w:rsidR="0022237F" w:rsidRDefault="0022237F" w:rsidP="0022237F">
      <w:pPr>
        <w:jc w:val="both"/>
      </w:pPr>
      <w:r>
        <w:rPr>
          <w:b/>
          <w:bCs/>
          <w:i/>
          <w:iCs/>
        </w:rPr>
        <w:t>-</w:t>
      </w:r>
      <w:r>
        <w:t xml:space="preserve"> Conhecer o desenvolvimento histórico e ter informes necessários com embasamento antropológico da saúde e reconhecer a profissão do Enfermeiro e todo o contexto sociocultural, obtendo assim entendimento necessário para discussões da práxis do Enfermeiro nas instituições de Saúde e identificando as principais causas das distorções presentes na profissão;</w:t>
      </w:r>
    </w:p>
    <w:p w14:paraId="7DF028B9" w14:textId="77777777" w:rsidR="0022237F" w:rsidRDefault="0022237F" w:rsidP="0022237F">
      <w:pPr>
        <w:tabs>
          <w:tab w:val="left" w:pos="708"/>
        </w:tabs>
        <w:jc w:val="both"/>
        <w:rPr>
          <w:b/>
          <w:bCs/>
          <w:color w:val="000000" w:themeColor="text1"/>
        </w:rPr>
      </w:pPr>
    </w:p>
    <w:p w14:paraId="015747EF" w14:textId="77777777" w:rsidR="0022237F" w:rsidRDefault="0022237F" w:rsidP="0022237F">
      <w:pPr>
        <w:tabs>
          <w:tab w:val="left" w:pos="708"/>
        </w:tabs>
        <w:jc w:val="both"/>
      </w:pPr>
      <w:r>
        <w:rPr>
          <w:b/>
          <w:bCs/>
          <w:color w:val="000000" w:themeColor="text1"/>
        </w:rPr>
        <w:t>Objetivos Específicos</w:t>
      </w:r>
      <w:r>
        <w:rPr>
          <w:b/>
          <w:bCs/>
        </w:rPr>
        <w:t xml:space="preserve">: </w:t>
      </w:r>
    </w:p>
    <w:p w14:paraId="0C6F3FB8" w14:textId="77777777" w:rsidR="0022237F" w:rsidRDefault="0022237F" w:rsidP="0022237F">
      <w:pPr>
        <w:tabs>
          <w:tab w:val="left" w:pos="708"/>
        </w:tabs>
        <w:jc w:val="both"/>
      </w:pPr>
      <w:r>
        <w:rPr>
          <w:b/>
          <w:bCs/>
          <w:i/>
          <w:iCs/>
        </w:rPr>
        <w:t xml:space="preserve"> </w:t>
      </w:r>
    </w:p>
    <w:p w14:paraId="22EC298C" w14:textId="77777777" w:rsidR="0022237F" w:rsidRDefault="0022237F" w:rsidP="0022237F">
      <w:pPr>
        <w:tabs>
          <w:tab w:val="left" w:pos="4419"/>
          <w:tab w:val="left" w:pos="8838"/>
        </w:tabs>
        <w:jc w:val="both"/>
      </w:pPr>
      <w:r>
        <w:t>- Entender e discutir o legado histórico da profissão bem como as repercussões na institucionalização da enfermagem como profissão no presente e no futuro;</w:t>
      </w:r>
    </w:p>
    <w:p w14:paraId="5902AB93" w14:textId="77777777" w:rsidR="0022237F" w:rsidRDefault="0022237F" w:rsidP="0022237F">
      <w:pPr>
        <w:tabs>
          <w:tab w:val="left" w:pos="4419"/>
          <w:tab w:val="left" w:pos="8838"/>
        </w:tabs>
        <w:jc w:val="both"/>
      </w:pPr>
      <w:r>
        <w:t>- Desenvolver competências baseadas em princípios éticos que direcionem o exercício profissional na Enfermagem.</w:t>
      </w:r>
    </w:p>
    <w:p w14:paraId="567D0213" w14:textId="77777777" w:rsidR="0022237F" w:rsidRDefault="0022237F" w:rsidP="0022237F">
      <w:pPr>
        <w:tabs>
          <w:tab w:val="left" w:pos="4419"/>
          <w:tab w:val="left" w:pos="8838"/>
        </w:tabs>
        <w:jc w:val="both"/>
      </w:pPr>
      <w:r>
        <w:t>- Identificar princípios éticos, legislações e instrumentos regulamentadores que norteiam os profissionais da Enfermagem no Brasil em relação as suas atividades da prática profissional e atuação junto à equipe multidisciplinar em Saúde.</w:t>
      </w:r>
    </w:p>
    <w:p w14:paraId="14C588FE" w14:textId="77777777" w:rsidR="0022237F" w:rsidRDefault="0022237F" w:rsidP="0022237F">
      <w:pPr>
        <w:tabs>
          <w:tab w:val="left" w:pos="4419"/>
          <w:tab w:val="left" w:pos="8838"/>
        </w:tabs>
        <w:jc w:val="both"/>
      </w:pPr>
      <w:r>
        <w:t>- Entender, discutir e intervir no ambiente social e natural com vista à promoção de saúde e prevenção de doenças reconhecendo os indicadores epidemiológicos contextualizado no modelo assistencial do SUS.</w:t>
      </w:r>
    </w:p>
    <w:p w14:paraId="792535F0" w14:textId="77777777" w:rsidR="0022237F" w:rsidRDefault="0022237F" w:rsidP="0022237F">
      <w:pPr>
        <w:tabs>
          <w:tab w:val="left" w:pos="4419"/>
          <w:tab w:val="left" w:pos="8838"/>
        </w:tabs>
        <w:jc w:val="both"/>
      </w:pPr>
      <w:r>
        <w:t>- Entender, discutir e intervir no processo saúde-doença considerando as influências do ambiente e a necessidade do desenvolvimento sustentável e ecologia para a saúde ambiental e de pessoas e grupos.</w:t>
      </w:r>
    </w:p>
    <w:p w14:paraId="239324D6" w14:textId="77777777" w:rsidR="0022237F" w:rsidRDefault="0022237F" w:rsidP="0022237F">
      <w:pPr>
        <w:tabs>
          <w:tab w:val="left" w:pos="708"/>
        </w:tabs>
        <w:jc w:val="both"/>
      </w:pPr>
      <w:r>
        <w:rPr>
          <w:b/>
          <w:bCs/>
          <w:i/>
          <w:iCs/>
          <w:sz w:val="20"/>
          <w:szCs w:val="20"/>
        </w:rPr>
        <w:t xml:space="preserve"> </w:t>
      </w:r>
      <w:r>
        <w:rPr>
          <w:color w:val="0070C0"/>
        </w:rPr>
        <w:t xml:space="preserve"> </w:t>
      </w:r>
    </w:p>
    <w:p w14:paraId="5EF8E7E7" w14:textId="77777777" w:rsidR="0022237F" w:rsidRDefault="0022237F" w:rsidP="0022237F">
      <w:pPr>
        <w:jc w:val="both"/>
      </w:pPr>
      <w:r>
        <w:rPr>
          <w:b/>
          <w:bCs/>
          <w:sz w:val="28"/>
          <w:szCs w:val="28"/>
        </w:rPr>
        <w:t>EMENTA</w:t>
      </w:r>
    </w:p>
    <w:p w14:paraId="0DE571AC" w14:textId="77777777" w:rsidR="0022237F" w:rsidRDefault="0022237F" w:rsidP="0022237F">
      <w:pPr>
        <w:jc w:val="both"/>
      </w:pPr>
      <w:r>
        <w:rPr>
          <w:b/>
          <w:bCs/>
          <w:sz w:val="28"/>
          <w:szCs w:val="28"/>
        </w:rPr>
        <w:t xml:space="preserve"> </w:t>
      </w:r>
    </w:p>
    <w:p w14:paraId="3646846A" w14:textId="77777777" w:rsidR="0022237F" w:rsidRDefault="0022237F" w:rsidP="0022237F">
      <w:pPr>
        <w:jc w:val="both"/>
      </w:pPr>
      <w:r>
        <w:t>Bases históricas da Enfermagem, as práticas de saúde e contribuições da Enfermagem não profissional e profissional modelo nightingaleano e ambientalista. Legislações que norteiam o exercício profissional da enfermagem. Instrumentos ético-legais. Temas de ética e bioética que permeiam o cuidar. Entidades de Classe. Políticas Públicas de Saúde no mundo e no Brasil - Sistema Único de Saúde. O Conhecimento do processo saúde/doença no ser humano e desenvolvimento de orientação a comunidade associada a bases biológicas estruturais do cuidado. Determinantes sociais da saúde.</w:t>
      </w:r>
    </w:p>
    <w:p w14:paraId="4A52A170" w14:textId="77777777" w:rsidR="0022237F" w:rsidRDefault="0022237F" w:rsidP="0022237F">
      <w:pPr>
        <w:jc w:val="both"/>
      </w:pPr>
      <w:r>
        <w:rPr>
          <w:color w:val="FF0000"/>
        </w:rPr>
        <w:t xml:space="preserve"> </w:t>
      </w:r>
    </w:p>
    <w:p w14:paraId="5F0811BD" w14:textId="77777777" w:rsidR="0022237F" w:rsidRPr="002105C4" w:rsidRDefault="0022237F" w:rsidP="0022237F">
      <w:pPr>
        <w:jc w:val="both"/>
      </w:pPr>
      <w:r w:rsidRPr="002105C4">
        <w:rPr>
          <w:b/>
          <w:bCs/>
          <w:sz w:val="28"/>
          <w:szCs w:val="28"/>
        </w:rPr>
        <w:t>CONTEÚDOS PROGRAMÁTICOS</w:t>
      </w:r>
    </w:p>
    <w:p w14:paraId="539D6783" w14:textId="77777777" w:rsidR="0022237F" w:rsidRPr="002105C4" w:rsidRDefault="0022237F" w:rsidP="0022237F">
      <w:pPr>
        <w:jc w:val="both"/>
      </w:pPr>
      <w:r w:rsidRPr="002105C4">
        <w:rPr>
          <w:b/>
          <w:bCs/>
          <w:i/>
          <w:iCs/>
        </w:rPr>
        <w:t xml:space="preserve"> </w:t>
      </w:r>
    </w:p>
    <w:p w14:paraId="5898DCFD" w14:textId="77777777" w:rsidR="0022237F" w:rsidRPr="002105C4" w:rsidRDefault="0022237F" w:rsidP="0022237F">
      <w:pPr>
        <w:jc w:val="both"/>
      </w:pPr>
      <w:r w:rsidRPr="002105C4">
        <w:t>-História do desenvolvimento das práticas de saúde no mundo e Brasil e História da enfermagem</w:t>
      </w:r>
    </w:p>
    <w:p w14:paraId="7B62ABED" w14:textId="77777777" w:rsidR="0022237F" w:rsidRPr="002105C4" w:rsidRDefault="0022237F" w:rsidP="0022237F">
      <w:pPr>
        <w:jc w:val="both"/>
      </w:pPr>
      <w:r w:rsidRPr="002105C4">
        <w:t>- Categorias de classe da profissão.</w:t>
      </w:r>
    </w:p>
    <w:p w14:paraId="136A9105" w14:textId="77777777" w:rsidR="0022237F" w:rsidRPr="002105C4" w:rsidRDefault="0022237F" w:rsidP="0022237F">
      <w:pPr>
        <w:jc w:val="both"/>
      </w:pPr>
      <w:r w:rsidRPr="002105C4">
        <w:t>- Legislação em enfermagem.</w:t>
      </w:r>
    </w:p>
    <w:p w14:paraId="7A4A3246" w14:textId="77777777" w:rsidR="0022237F" w:rsidRPr="002105C4" w:rsidRDefault="0022237F" w:rsidP="0022237F">
      <w:pPr>
        <w:jc w:val="both"/>
      </w:pPr>
      <w:r w:rsidRPr="002105C4">
        <w:lastRenderedPageBreak/>
        <w:t>- Ética e moral.</w:t>
      </w:r>
    </w:p>
    <w:p w14:paraId="0B778FE2" w14:textId="77777777" w:rsidR="0022237F" w:rsidRPr="002105C4" w:rsidRDefault="0022237F" w:rsidP="0022237F">
      <w:pPr>
        <w:jc w:val="both"/>
      </w:pPr>
      <w:r w:rsidRPr="002105C4">
        <w:t>- Código de ética da enfermagem.</w:t>
      </w:r>
    </w:p>
    <w:p w14:paraId="04D78CAC" w14:textId="77777777" w:rsidR="0022237F" w:rsidRPr="002105C4" w:rsidRDefault="0022237F" w:rsidP="0022237F">
      <w:pPr>
        <w:jc w:val="both"/>
      </w:pPr>
      <w:r w:rsidRPr="002105C4">
        <w:t>- Deveres e direitos no exercício profissional da enfermagem.</w:t>
      </w:r>
    </w:p>
    <w:p w14:paraId="5C3C6578" w14:textId="77777777" w:rsidR="0022237F" w:rsidRPr="002105C4" w:rsidRDefault="0022237F" w:rsidP="0022237F">
      <w:pPr>
        <w:jc w:val="both"/>
      </w:pPr>
      <w:r w:rsidRPr="002105C4">
        <w:t>- Sigilo Profissional</w:t>
      </w:r>
    </w:p>
    <w:p w14:paraId="140D9546" w14:textId="77777777" w:rsidR="0022237F" w:rsidRPr="002105C4" w:rsidRDefault="0022237F" w:rsidP="0022237F">
      <w:pPr>
        <w:jc w:val="both"/>
      </w:pPr>
      <w:r w:rsidRPr="002105C4">
        <w:t>- Dilemas éticos.</w:t>
      </w:r>
    </w:p>
    <w:p w14:paraId="68244863" w14:textId="77777777" w:rsidR="0022237F" w:rsidRPr="002105C4" w:rsidRDefault="0022237F" w:rsidP="0022237F">
      <w:pPr>
        <w:jc w:val="both"/>
      </w:pPr>
      <w:r w:rsidRPr="002105C4">
        <w:t>- Introdução ao cuidado humanizado e Direitos Humanos.</w:t>
      </w:r>
    </w:p>
    <w:p w14:paraId="52F9F360" w14:textId="77777777" w:rsidR="0022237F" w:rsidRPr="002105C4" w:rsidRDefault="0022237F" w:rsidP="0022237F">
      <w:pPr>
        <w:jc w:val="both"/>
      </w:pPr>
      <w:r w:rsidRPr="002105C4">
        <w:t>- História da saúde no Brasil e criação do SUS.</w:t>
      </w:r>
    </w:p>
    <w:p w14:paraId="59FA9BEA" w14:textId="77777777" w:rsidR="0022237F" w:rsidRDefault="0022237F" w:rsidP="0022237F">
      <w:pPr>
        <w:jc w:val="both"/>
      </w:pPr>
      <w:r w:rsidRPr="002105C4">
        <w:t>- Políticas públicas na saúde e ações contínuas de extensão em saúde.</w:t>
      </w:r>
    </w:p>
    <w:p w14:paraId="7E3C4B60" w14:textId="77777777" w:rsidR="0022237F" w:rsidRDefault="0022237F" w:rsidP="0022237F">
      <w:pPr>
        <w:jc w:val="both"/>
      </w:pPr>
      <w:r>
        <w:rPr>
          <w:color w:val="0070C0"/>
        </w:rPr>
        <w:t xml:space="preserve"> </w:t>
      </w:r>
    </w:p>
    <w:p w14:paraId="6A24AD3D" w14:textId="77777777" w:rsidR="0022237F" w:rsidRDefault="0022237F" w:rsidP="0022237F">
      <w:pPr>
        <w:tabs>
          <w:tab w:val="left" w:pos="4419"/>
          <w:tab w:val="left" w:pos="8838"/>
        </w:tabs>
        <w:jc w:val="both"/>
      </w:pPr>
      <w:r>
        <w:rPr>
          <w:b/>
          <w:bCs/>
          <w:sz w:val="28"/>
          <w:szCs w:val="28"/>
        </w:rPr>
        <w:t xml:space="preserve">CRONOGRAMA TEMPORAL: </w:t>
      </w:r>
    </w:p>
    <w:p w14:paraId="1C16F7AC" w14:textId="77777777" w:rsidR="0022237F" w:rsidRDefault="0022237F" w:rsidP="0022237F">
      <w:pPr>
        <w:tabs>
          <w:tab w:val="left" w:pos="4419"/>
          <w:tab w:val="left" w:pos="8838"/>
        </w:tabs>
      </w:pPr>
    </w:p>
    <w:p w14:paraId="38283449" w14:textId="77777777" w:rsidR="0022237F" w:rsidRDefault="0022237F" w:rsidP="0022237F">
      <w:pPr>
        <w:spacing w:line="360" w:lineRule="auto"/>
        <w:ind w:firstLine="709"/>
        <w:jc w:val="both"/>
      </w:pPr>
      <w:r>
        <w:t>Ficará a critério do docente, no entanto sugere-se a sequência apresentada nos conteúdos programáticos.</w:t>
      </w:r>
    </w:p>
    <w:p w14:paraId="796AB433" w14:textId="77777777" w:rsidR="0022237F" w:rsidRPr="005C1127" w:rsidRDefault="0022237F" w:rsidP="0022237F">
      <w:pPr>
        <w:jc w:val="both"/>
      </w:pPr>
    </w:p>
    <w:p w14:paraId="0D900702" w14:textId="77777777" w:rsidR="0022237F" w:rsidRDefault="0022237F" w:rsidP="0022237F">
      <w:pPr>
        <w:jc w:val="both"/>
        <w:rPr>
          <w:b/>
          <w:bCs/>
        </w:rPr>
      </w:pPr>
      <w:r>
        <w:rPr>
          <w:b/>
          <w:bCs/>
        </w:rPr>
        <w:t>METODOLOGIA E PROCEDIMENTOS DE AVALIAÇÃO DE ENSINO E APRENDIZAGEM:</w:t>
      </w:r>
    </w:p>
    <w:p w14:paraId="6969A294" w14:textId="77777777" w:rsidR="0022237F" w:rsidRDefault="0022237F" w:rsidP="0022237F">
      <w:pPr>
        <w:jc w:val="both"/>
        <w:rPr>
          <w:b/>
          <w:bCs/>
          <w:sz w:val="28"/>
          <w:szCs w:val="28"/>
        </w:rPr>
      </w:pPr>
    </w:p>
    <w:p w14:paraId="148EF337" w14:textId="77777777" w:rsidR="0022237F" w:rsidRDefault="0022237F" w:rsidP="0022237F">
      <w:pPr>
        <w:rPr>
          <w:color w:val="000000" w:themeColor="text1"/>
        </w:rPr>
      </w:pPr>
      <w:r>
        <w:t>Aulas expositivas dialógicas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w:t>
      </w:r>
      <w:r>
        <w:rPr>
          <w:color w:val="000000" w:themeColor="text1"/>
        </w:rPr>
        <w:t xml:space="preserve"> </w:t>
      </w:r>
    </w:p>
    <w:p w14:paraId="4B154A97" w14:textId="77777777" w:rsidR="0022237F" w:rsidRDefault="0022237F" w:rsidP="0022237F">
      <w:pPr>
        <w:rPr>
          <w:color w:val="000000" w:themeColor="text1"/>
        </w:rPr>
      </w:pPr>
      <w:r>
        <w:rPr>
          <w:color w:val="000000" w:themeColor="text1"/>
        </w:rPr>
        <w:t>As atividades praticas incluem a s</w:t>
      </w:r>
      <w:r>
        <w:t>imulação e prática em laboratórios de Enfermagem; a orientação à à saúde da comunidade acadêmica (uma proposta de intervenção da atualidade) e a visita monitorada: As principais instituições com acervo histórico da Enfermagem – EEUSP- Santa Casa SP.</w:t>
      </w:r>
    </w:p>
    <w:p w14:paraId="0ADB52E2" w14:textId="77777777" w:rsidR="0022237F" w:rsidRDefault="0022237F" w:rsidP="0022237F">
      <w:pPr>
        <w:jc w:val="both"/>
        <w:rPr>
          <w:color w:val="000000" w:themeColor="text1"/>
        </w:rPr>
      </w:pPr>
    </w:p>
    <w:p w14:paraId="1B075B48" w14:textId="77777777" w:rsidR="0022237F" w:rsidRDefault="0022237F" w:rsidP="0022237F">
      <w:pPr>
        <w:jc w:val="both"/>
        <w:rPr>
          <w:color w:val="000000" w:themeColor="text1"/>
        </w:rPr>
      </w:pPr>
      <w:r w:rsidRPr="002105C4">
        <w:rPr>
          <w:color w:val="000000" w:themeColor="text1"/>
        </w:rPr>
        <w:t>A disciplina em questão terá 40h/aula desenvolvidas com metodologias ativas, incluindo aulas assíncronas, vídeoaulas e estudos de tutoria que proporcionam um aprendizado através de atividades não presenciais ou não síncronas, possibilitando que o aluno seja ator em seu processo de aprendizado, com responsabilidade e comprometimento no processo de formação.</w:t>
      </w:r>
    </w:p>
    <w:p w14:paraId="04458EF5" w14:textId="77777777" w:rsidR="0022237F" w:rsidRDefault="0022237F" w:rsidP="0022237F">
      <w:pPr>
        <w:jc w:val="both"/>
        <w:rPr>
          <w:color w:val="000000" w:themeColor="text1"/>
        </w:rPr>
      </w:pPr>
    </w:p>
    <w:p w14:paraId="7B8A1083" w14:textId="77777777" w:rsidR="0022237F" w:rsidRDefault="0022237F" w:rsidP="0022237F">
      <w:pPr>
        <w:jc w:val="both"/>
      </w:pPr>
    </w:p>
    <w:p w14:paraId="7AA864AD" w14:textId="77777777" w:rsidR="0022237F" w:rsidRDefault="0022237F" w:rsidP="0022237F">
      <w:pPr>
        <w:jc w:val="both"/>
      </w:pPr>
      <w:r>
        <w:rPr>
          <w:b/>
          <w:bCs/>
          <w:sz w:val="28"/>
          <w:szCs w:val="28"/>
        </w:rPr>
        <w:t>BIBLIOGRAFIA BÁSICA</w:t>
      </w:r>
    </w:p>
    <w:p w14:paraId="292B410D" w14:textId="77777777" w:rsidR="0022237F" w:rsidRDefault="0022237F" w:rsidP="0022237F">
      <w:pPr>
        <w:spacing w:line="276" w:lineRule="auto"/>
        <w:jc w:val="both"/>
      </w:pPr>
      <w:r>
        <w:t>OGUISSO TAKA. Trajetória histórica e legal da enfermagem - Série Enfermagem, 1ª ed. São Paulo. Manole 2014</w:t>
      </w:r>
    </w:p>
    <w:p w14:paraId="7B6B6177" w14:textId="77777777" w:rsidR="0022237F" w:rsidRDefault="0022237F" w:rsidP="0022237F">
      <w:pPr>
        <w:spacing w:line="276" w:lineRule="auto"/>
        <w:jc w:val="both"/>
      </w:pPr>
      <w:r>
        <w:t>GEOVANINI TELMA. e cols. – História da Enfermagem - Versões e Interpretações -2ª ed. Revinter. Rio de Janeiro, 2010.</w:t>
      </w:r>
    </w:p>
    <w:p w14:paraId="618718F3" w14:textId="77777777" w:rsidR="0022237F" w:rsidRDefault="0022237F" w:rsidP="0022237F">
      <w:pPr>
        <w:jc w:val="both"/>
      </w:pPr>
      <w:r>
        <w:t>BERTOLLI FILHO, CLAUDIO. História da saúde pública no Brasil. 4. ed. São Paulo: Ática, 2010. 71 p., il. (História em Movimento). ISBN 9788508058013.</w:t>
      </w:r>
    </w:p>
    <w:p w14:paraId="16D512E6" w14:textId="5589370A" w:rsidR="0022237F" w:rsidRDefault="0022237F" w:rsidP="0022237F">
      <w:pPr>
        <w:jc w:val="both"/>
        <w:rPr>
          <w:b/>
          <w:bCs/>
          <w:sz w:val="28"/>
          <w:szCs w:val="28"/>
        </w:rPr>
      </w:pPr>
      <w:r>
        <w:rPr>
          <w:b/>
          <w:bCs/>
          <w:sz w:val="28"/>
          <w:szCs w:val="28"/>
        </w:rPr>
        <w:t xml:space="preserve"> </w:t>
      </w:r>
    </w:p>
    <w:p w14:paraId="0C116C14" w14:textId="136BEEE5" w:rsidR="002105C4" w:rsidRDefault="002105C4" w:rsidP="0022237F">
      <w:pPr>
        <w:jc w:val="both"/>
        <w:rPr>
          <w:b/>
          <w:bCs/>
          <w:sz w:val="28"/>
          <w:szCs w:val="28"/>
        </w:rPr>
      </w:pPr>
    </w:p>
    <w:p w14:paraId="2EB88070" w14:textId="772419D5" w:rsidR="002105C4" w:rsidRDefault="002105C4" w:rsidP="0022237F">
      <w:pPr>
        <w:jc w:val="both"/>
        <w:rPr>
          <w:b/>
          <w:bCs/>
          <w:sz w:val="28"/>
          <w:szCs w:val="28"/>
        </w:rPr>
      </w:pPr>
    </w:p>
    <w:p w14:paraId="3EFFF5B8" w14:textId="77777777" w:rsidR="002105C4" w:rsidRDefault="002105C4" w:rsidP="0022237F">
      <w:pPr>
        <w:jc w:val="both"/>
      </w:pPr>
    </w:p>
    <w:p w14:paraId="0742B542" w14:textId="77777777" w:rsidR="0022237F" w:rsidRDefault="0022237F" w:rsidP="0022237F">
      <w:pPr>
        <w:jc w:val="both"/>
      </w:pPr>
      <w:r>
        <w:rPr>
          <w:b/>
          <w:bCs/>
          <w:sz w:val="28"/>
          <w:szCs w:val="28"/>
        </w:rPr>
        <w:lastRenderedPageBreak/>
        <w:t>BIBLIOGRAFIA COMPLEMENTAR</w:t>
      </w:r>
    </w:p>
    <w:p w14:paraId="25306531" w14:textId="77777777" w:rsidR="0022237F" w:rsidRDefault="0022237F" w:rsidP="0022237F">
      <w:pPr>
        <w:jc w:val="both"/>
      </w:pPr>
      <w:r>
        <w:rPr>
          <w:b/>
          <w:bCs/>
          <w:sz w:val="28"/>
          <w:szCs w:val="28"/>
        </w:rPr>
        <w:t xml:space="preserve"> </w:t>
      </w:r>
      <w:r>
        <w:t>AMORIN. Maria Cristina Sanches (org.). PIRILLO, Eduardo Bueno da Fonseca (org.): Para entender a Saúde no Brasil. 1ª ed. LCTE, São Paulo, 2006</w:t>
      </w:r>
    </w:p>
    <w:p w14:paraId="4CA6D5D4" w14:textId="77777777" w:rsidR="0022237F" w:rsidRDefault="0022237F" w:rsidP="0022237F">
      <w:pPr>
        <w:tabs>
          <w:tab w:val="left" w:pos="708"/>
        </w:tabs>
        <w:jc w:val="both"/>
      </w:pPr>
      <w:r>
        <w:t xml:space="preserve">SCLIAR, Moacyr. Do Mágico ao social: Trajetória da Saúde Pública. 2ª ed. SENAC – SP, 2005 </w:t>
      </w:r>
    </w:p>
    <w:p w14:paraId="3765F55E" w14:textId="77777777" w:rsidR="0022237F" w:rsidRDefault="0022237F" w:rsidP="0022237F">
      <w:pPr>
        <w:tabs>
          <w:tab w:val="left" w:pos="708"/>
        </w:tabs>
        <w:jc w:val="both"/>
      </w:pPr>
      <w:r>
        <w:t>BRASIL. Ministério da Saúde. Secretaria de Gestão Estratégica. A Construção do SUS: História da Reforma Sanitária e do `processo participativo. Brasília. 1ªed. Ministério da Saúde. 2006</w:t>
      </w:r>
    </w:p>
    <w:p w14:paraId="5D82D856" w14:textId="77777777" w:rsidR="0022237F" w:rsidRDefault="0022237F" w:rsidP="0022237F">
      <w:pPr>
        <w:jc w:val="both"/>
      </w:pPr>
      <w:r>
        <w:t>REZENDE, Jofre Marcondes. A Sombra do Plátono (recurso Eletrônico): Crônicas de histórias da Medicina. 1ªed. Unifesp, São Paulo,2009</w:t>
      </w:r>
    </w:p>
    <w:p w14:paraId="7FB23620" w14:textId="77777777" w:rsidR="0022237F" w:rsidRDefault="0022237F" w:rsidP="0022237F">
      <w:pPr>
        <w:jc w:val="both"/>
      </w:pPr>
      <w:r>
        <w:rPr>
          <w:b/>
          <w:bCs/>
          <w:sz w:val="28"/>
          <w:szCs w:val="28"/>
        </w:rPr>
        <w:t xml:space="preserve"> </w:t>
      </w:r>
    </w:p>
    <w:p w14:paraId="72D3767D" w14:textId="77777777" w:rsidR="0022237F" w:rsidRDefault="0022237F" w:rsidP="0022237F">
      <w:pPr>
        <w:jc w:val="both"/>
      </w:pPr>
      <w:r>
        <w:rPr>
          <w:b/>
          <w:bCs/>
          <w:sz w:val="28"/>
          <w:szCs w:val="28"/>
        </w:rPr>
        <w:t>PERIÓDICOS</w:t>
      </w:r>
      <w:r>
        <w:rPr>
          <w:color w:val="0070C0"/>
        </w:rPr>
        <w:t xml:space="preserve"> </w:t>
      </w:r>
    </w:p>
    <w:p w14:paraId="357585D5" w14:textId="77777777" w:rsidR="0022237F" w:rsidRDefault="0022237F" w:rsidP="0022237F">
      <w:pPr>
        <w:tabs>
          <w:tab w:val="left" w:pos="4419"/>
          <w:tab w:val="left" w:pos="8838"/>
        </w:tabs>
        <w:jc w:val="both"/>
      </w:pPr>
      <w:r>
        <w:t xml:space="preserve">Escola Anna Nery Revista de Enfermagem: </w:t>
      </w:r>
      <w:hyperlink r:id="rId31" w:history="1">
        <w:r>
          <w:rPr>
            <w:rStyle w:val="Hyperlink"/>
            <w:rFonts w:eastAsiaTheme="majorEastAsia"/>
          </w:rPr>
          <w:t>http://www.revistaenfermagem.eean.edu.br/</w:t>
        </w:r>
      </w:hyperlink>
    </w:p>
    <w:p w14:paraId="789C0FEC" w14:textId="77777777" w:rsidR="0022237F" w:rsidRDefault="0022237F" w:rsidP="0022237F">
      <w:pPr>
        <w:tabs>
          <w:tab w:val="center" w:pos="4419"/>
          <w:tab w:val="right" w:pos="8838"/>
        </w:tabs>
        <w:jc w:val="both"/>
      </w:pPr>
      <w:r>
        <w:t>- Cadernos de Saúde Pública. Revista de Saúde Pública da FSP.USP. São Paulo. 2011.</w:t>
      </w:r>
    </w:p>
    <w:p w14:paraId="161BBEE2" w14:textId="77777777" w:rsidR="0022237F" w:rsidRDefault="0022237F" w:rsidP="0022237F">
      <w:pPr>
        <w:tabs>
          <w:tab w:val="center" w:pos="4419"/>
          <w:tab w:val="right" w:pos="8838"/>
        </w:tabs>
        <w:jc w:val="both"/>
      </w:pPr>
      <w:r>
        <w:t xml:space="preserve">- Revista Latino-americana de Enfermagem: </w:t>
      </w:r>
      <w:hyperlink r:id="rId32" w:history="1">
        <w:r>
          <w:rPr>
            <w:rStyle w:val="Hyperlink"/>
            <w:rFonts w:eastAsiaTheme="majorEastAsia"/>
          </w:rPr>
          <w:t>http://ead.eerp.usp.br/rlae/</w:t>
        </w:r>
      </w:hyperlink>
    </w:p>
    <w:p w14:paraId="4176982D" w14:textId="77777777" w:rsidR="0022237F" w:rsidRDefault="0022237F" w:rsidP="0022237F">
      <w:pPr>
        <w:tabs>
          <w:tab w:val="center" w:pos="4419"/>
          <w:tab w:val="right" w:pos="8838"/>
        </w:tabs>
        <w:jc w:val="both"/>
      </w:pPr>
      <w:r>
        <w:t xml:space="preserve"> </w:t>
      </w:r>
    </w:p>
    <w:p w14:paraId="7DB8D966" w14:textId="77777777" w:rsidR="0022237F" w:rsidRDefault="0022237F" w:rsidP="0022237F">
      <w:pPr>
        <w:tabs>
          <w:tab w:val="center" w:pos="4419"/>
          <w:tab w:val="right" w:pos="8838"/>
        </w:tabs>
        <w:jc w:val="both"/>
      </w:pPr>
      <w:r>
        <w:rPr>
          <w:b/>
          <w:bCs/>
          <w:i/>
          <w:iCs/>
        </w:rPr>
        <w:t>- Sites recomendados:</w:t>
      </w:r>
    </w:p>
    <w:p w14:paraId="37792334" w14:textId="77777777" w:rsidR="0022237F" w:rsidRDefault="0022237F" w:rsidP="0022237F">
      <w:pPr>
        <w:tabs>
          <w:tab w:val="center" w:pos="4419"/>
          <w:tab w:val="right" w:pos="8838"/>
        </w:tabs>
        <w:jc w:val="both"/>
      </w:pPr>
      <w:r>
        <w:rPr>
          <w:i/>
          <w:iCs/>
        </w:rPr>
        <w:t xml:space="preserve">- </w:t>
      </w:r>
      <w:hyperlink r:id="rId33" w:history="1">
        <w:r>
          <w:rPr>
            <w:rStyle w:val="Hyperlink"/>
            <w:rFonts w:eastAsiaTheme="majorEastAsia"/>
            <w:i/>
            <w:iCs/>
          </w:rPr>
          <w:t>www.ambientebrasil.com.br</w:t>
        </w:r>
      </w:hyperlink>
    </w:p>
    <w:p w14:paraId="3D485330" w14:textId="77777777" w:rsidR="0022237F" w:rsidRDefault="0022237F" w:rsidP="0022237F">
      <w:pPr>
        <w:tabs>
          <w:tab w:val="center" w:pos="4419"/>
          <w:tab w:val="right" w:pos="8838"/>
        </w:tabs>
        <w:jc w:val="both"/>
      </w:pPr>
      <w:r>
        <w:rPr>
          <w:i/>
          <w:iCs/>
          <w:color w:val="0000FF"/>
          <w:u w:val="single"/>
        </w:rPr>
        <w:t xml:space="preserve">- </w:t>
      </w:r>
      <w:hyperlink r:id="rId34" w:history="1">
        <w:r>
          <w:rPr>
            <w:rStyle w:val="Hyperlink"/>
            <w:rFonts w:eastAsiaTheme="majorEastAsia"/>
            <w:i/>
            <w:iCs/>
          </w:rPr>
          <w:t>www.corensp.org.br</w:t>
        </w:r>
      </w:hyperlink>
    </w:p>
    <w:p w14:paraId="1AAC355A" w14:textId="77777777" w:rsidR="0022237F" w:rsidRDefault="0022237F" w:rsidP="0022237F">
      <w:pPr>
        <w:tabs>
          <w:tab w:val="center" w:pos="4419"/>
          <w:tab w:val="right" w:pos="8838"/>
        </w:tabs>
        <w:jc w:val="both"/>
        <w:rPr>
          <w:rStyle w:val="Hyperlink"/>
          <w:rFonts w:eastAsiaTheme="majorEastAsia"/>
          <w:i/>
          <w:iCs/>
        </w:rPr>
      </w:pPr>
      <w:r>
        <w:rPr>
          <w:i/>
          <w:iCs/>
        </w:rPr>
        <w:t xml:space="preserve">- </w:t>
      </w:r>
      <w:hyperlink r:id="rId35" w:history="1">
        <w:r>
          <w:rPr>
            <w:rStyle w:val="Hyperlink"/>
            <w:rFonts w:eastAsiaTheme="majorEastAsia"/>
            <w:i/>
            <w:iCs/>
          </w:rPr>
          <w:t>www.abennacional.com.br</w:t>
        </w:r>
      </w:hyperlink>
    </w:p>
    <w:p w14:paraId="5B877A29" w14:textId="77777777" w:rsidR="0022237F" w:rsidRDefault="0022237F" w:rsidP="0022237F">
      <w:pPr>
        <w:tabs>
          <w:tab w:val="center" w:pos="4419"/>
          <w:tab w:val="right" w:pos="8838"/>
        </w:tabs>
        <w:jc w:val="both"/>
        <w:rPr>
          <w:rStyle w:val="Hyperlink"/>
          <w:rFonts w:eastAsiaTheme="majorEastAsia"/>
          <w:i/>
          <w:iCs/>
        </w:rPr>
      </w:pPr>
      <w:r>
        <w:rPr>
          <w:rStyle w:val="Hyperlink"/>
          <w:rFonts w:eastAsiaTheme="majorEastAsia"/>
          <w:i/>
          <w:iCs/>
        </w:rPr>
        <w:t>- conitec.gov.br</w:t>
      </w:r>
    </w:p>
    <w:p w14:paraId="77666722" w14:textId="77777777" w:rsidR="0022237F" w:rsidRPr="00604B01" w:rsidRDefault="0022237F" w:rsidP="0022237F">
      <w:pPr>
        <w:rPr>
          <w:b/>
          <w:bCs/>
          <w:shd w:val="clear" w:color="auto" w:fill="FFFFFF"/>
        </w:rPr>
      </w:pPr>
    </w:p>
    <w:p w14:paraId="2E8F874D" w14:textId="77777777" w:rsidR="0022237F" w:rsidRDefault="0022237F" w:rsidP="0022237F">
      <w:pPr>
        <w:jc w:val="both"/>
        <w:rPr>
          <w:b/>
          <w:bCs/>
        </w:rPr>
      </w:pPr>
      <w:r>
        <w:rPr>
          <w:b/>
          <w:bCs/>
        </w:rPr>
        <w:t xml:space="preserve">DISCIPLINA: ANATOMIA E FISIOLOGIA HUMANA II  </w:t>
      </w:r>
    </w:p>
    <w:p w14:paraId="534669DE" w14:textId="77777777" w:rsidR="0022237F" w:rsidRDefault="0022237F" w:rsidP="0022237F"/>
    <w:p w14:paraId="4F583BC5" w14:textId="77777777" w:rsidR="0022237F" w:rsidRDefault="0022237F" w:rsidP="0022237F">
      <w:r>
        <w:t xml:space="preserve">Carga Horária: Teórica: 50 h/a -   Prática: 30 h/a   -    Semestral: 80 h/a </w:t>
      </w:r>
    </w:p>
    <w:p w14:paraId="06F9D168" w14:textId="77777777" w:rsidR="0022237F" w:rsidRDefault="0022237F" w:rsidP="0022237F">
      <w:pPr>
        <w:rPr>
          <w:b/>
          <w:sz w:val="28"/>
          <w:shd w:val="clear" w:color="auto" w:fill="FFFFFF"/>
        </w:rPr>
      </w:pPr>
    </w:p>
    <w:p w14:paraId="38E33848" w14:textId="77777777" w:rsidR="0022237F" w:rsidRDefault="0022237F" w:rsidP="0022237F">
      <w:pPr>
        <w:rPr>
          <w:b/>
          <w:shd w:val="clear" w:color="auto" w:fill="FFFFFF"/>
        </w:rPr>
      </w:pPr>
      <w:r>
        <w:rPr>
          <w:b/>
          <w:shd w:val="clear" w:color="auto" w:fill="FFFFFF"/>
        </w:rPr>
        <w:t>OBJETIVOS</w:t>
      </w:r>
    </w:p>
    <w:p w14:paraId="7FF2F027" w14:textId="77777777" w:rsidR="0022237F" w:rsidRDefault="0022237F" w:rsidP="0022237F">
      <w:pPr>
        <w:rPr>
          <w:b/>
          <w:shd w:val="clear" w:color="auto" w:fill="FFFFFF"/>
        </w:rPr>
      </w:pPr>
      <w:r>
        <w:rPr>
          <w:b/>
          <w:shd w:val="clear" w:color="auto" w:fill="FFFFFF"/>
        </w:rPr>
        <w:t xml:space="preserve">Objetivos Gerais: </w:t>
      </w:r>
    </w:p>
    <w:p w14:paraId="25F40BBE" w14:textId="77777777" w:rsidR="0022237F" w:rsidRDefault="0022237F" w:rsidP="0022237F">
      <w:pPr>
        <w:pStyle w:val="Cabealho"/>
        <w:spacing w:after="240"/>
        <w:jc w:val="both"/>
        <w:rPr>
          <w:bCs/>
          <w:iCs/>
        </w:rPr>
      </w:pPr>
      <w:r>
        <w:rPr>
          <w:bCs/>
          <w:iCs/>
        </w:rPr>
        <w:t xml:space="preserve">Desenvolver competências gerais ou de fundamento de área, com ênfase nos Sistemas Tegumentar, Locomotor e Nervoso estimulando a reflexão sobre os processos metabólicos (Bioquímica e Fisiologia), de formação e desenvolvimento (Anatomia e Citologia, Embriologia e Histologia) e suas implicações no tratamento personalizado do indivíduo. Estimular o aluno à busca de conhecimentos sobre estas áreas tendo como foco a promoção à saúde, reconhecendo o indivíduo como um todo e relacionando a saúde como ambientes internos e externos. </w:t>
      </w:r>
    </w:p>
    <w:p w14:paraId="1E73505E" w14:textId="77777777" w:rsidR="0022237F" w:rsidRDefault="0022237F" w:rsidP="0022237F">
      <w:pPr>
        <w:jc w:val="both"/>
        <w:rPr>
          <w:b/>
          <w:bCs/>
          <w:shd w:val="clear" w:color="auto" w:fill="FFFFFF"/>
        </w:rPr>
      </w:pPr>
      <w:r>
        <w:rPr>
          <w:b/>
          <w:bCs/>
          <w:shd w:val="clear" w:color="auto" w:fill="FFFFFF"/>
        </w:rPr>
        <w:t>Objetivos Específicos:</w:t>
      </w:r>
    </w:p>
    <w:p w14:paraId="48DEDF8B" w14:textId="77777777" w:rsidR="0022237F" w:rsidRDefault="0022237F" w:rsidP="0022237F">
      <w:pPr>
        <w:pStyle w:val="Cabealho"/>
        <w:jc w:val="both"/>
        <w:rPr>
          <w:bCs/>
          <w:iCs/>
        </w:rPr>
      </w:pPr>
      <w:r>
        <w:rPr>
          <w:bCs/>
          <w:iCs/>
        </w:rPr>
        <w:t xml:space="preserve">Ao final da disciplina o aluno deverá </w:t>
      </w:r>
    </w:p>
    <w:p w14:paraId="2932B695" w14:textId="77777777" w:rsidR="0022237F" w:rsidRDefault="0022237F" w:rsidP="00767613">
      <w:pPr>
        <w:pStyle w:val="Cabealho"/>
        <w:numPr>
          <w:ilvl w:val="0"/>
          <w:numId w:val="2"/>
        </w:numPr>
        <w:tabs>
          <w:tab w:val="left" w:pos="708"/>
        </w:tabs>
        <w:jc w:val="both"/>
        <w:rPr>
          <w:bCs/>
          <w:iCs/>
        </w:rPr>
      </w:pPr>
      <w:r>
        <w:rPr>
          <w:bCs/>
          <w:iCs/>
        </w:rPr>
        <w:t>Estabelecer as relações bioquímicas e morfofisiológicas da pele e seus anexos</w:t>
      </w:r>
    </w:p>
    <w:p w14:paraId="199338DD" w14:textId="77777777" w:rsidR="0022237F" w:rsidRDefault="0022237F" w:rsidP="00767613">
      <w:pPr>
        <w:pStyle w:val="Cabealho"/>
        <w:numPr>
          <w:ilvl w:val="0"/>
          <w:numId w:val="2"/>
        </w:numPr>
        <w:tabs>
          <w:tab w:val="left" w:pos="708"/>
        </w:tabs>
        <w:jc w:val="both"/>
        <w:rPr>
          <w:bCs/>
          <w:iCs/>
        </w:rPr>
      </w:pPr>
      <w:r>
        <w:rPr>
          <w:bCs/>
          <w:iCs/>
        </w:rPr>
        <w:t xml:space="preserve">Compreender a importância da epiderme, derme, hipoderme e anexos da pele. </w:t>
      </w:r>
    </w:p>
    <w:p w14:paraId="3FF93BBE" w14:textId="77777777" w:rsidR="0022237F" w:rsidRDefault="0022237F" w:rsidP="00767613">
      <w:pPr>
        <w:pStyle w:val="Cabealho"/>
        <w:numPr>
          <w:ilvl w:val="0"/>
          <w:numId w:val="2"/>
        </w:numPr>
        <w:tabs>
          <w:tab w:val="left" w:pos="708"/>
        </w:tabs>
        <w:jc w:val="both"/>
        <w:rPr>
          <w:bCs/>
          <w:iCs/>
        </w:rPr>
      </w:pPr>
      <w:r>
        <w:rPr>
          <w:bCs/>
          <w:iCs/>
        </w:rPr>
        <w:t>Avaliar a organização geral, bioquímica, histológica, anatomofisiológica, das estruturas que compõem o sistema esquelético, articular e nervoso</w:t>
      </w:r>
    </w:p>
    <w:p w14:paraId="5775D079" w14:textId="77777777" w:rsidR="0022237F" w:rsidRDefault="0022237F" w:rsidP="00767613">
      <w:pPr>
        <w:pStyle w:val="Cabealho"/>
        <w:numPr>
          <w:ilvl w:val="0"/>
          <w:numId w:val="2"/>
        </w:numPr>
        <w:tabs>
          <w:tab w:val="left" w:pos="708"/>
        </w:tabs>
        <w:jc w:val="both"/>
      </w:pPr>
      <w:r>
        <w:t>Ter subsídios para a avaliação da osteogênese, ossificação intramembranosa e endocondral e dos tecidos ósseos e cartilaginosos, musculares, locomotor e nervoso.</w:t>
      </w:r>
    </w:p>
    <w:p w14:paraId="5DCB93BD" w14:textId="7C8258B3" w:rsidR="0022237F" w:rsidRDefault="0022237F" w:rsidP="0022237F">
      <w:pPr>
        <w:pStyle w:val="Cabealho"/>
        <w:tabs>
          <w:tab w:val="left" w:pos="708"/>
        </w:tabs>
        <w:jc w:val="both"/>
      </w:pPr>
    </w:p>
    <w:p w14:paraId="2F91C875" w14:textId="06C40D0B" w:rsidR="002105C4" w:rsidRDefault="002105C4" w:rsidP="0022237F">
      <w:pPr>
        <w:pStyle w:val="Cabealho"/>
        <w:tabs>
          <w:tab w:val="left" w:pos="708"/>
        </w:tabs>
        <w:jc w:val="both"/>
      </w:pPr>
    </w:p>
    <w:p w14:paraId="2A351EFD" w14:textId="77777777" w:rsidR="002105C4" w:rsidRDefault="002105C4" w:rsidP="0022237F">
      <w:pPr>
        <w:pStyle w:val="Cabealho"/>
        <w:tabs>
          <w:tab w:val="left" w:pos="708"/>
        </w:tabs>
        <w:jc w:val="both"/>
      </w:pPr>
    </w:p>
    <w:p w14:paraId="65EF9512" w14:textId="77777777" w:rsidR="0022237F" w:rsidRDefault="0022237F" w:rsidP="0022237F">
      <w:pPr>
        <w:rPr>
          <w:b/>
          <w:sz w:val="28"/>
          <w:shd w:val="clear" w:color="auto" w:fill="FFFFFF"/>
        </w:rPr>
      </w:pPr>
      <w:r>
        <w:rPr>
          <w:b/>
          <w:sz w:val="28"/>
          <w:shd w:val="clear" w:color="auto" w:fill="FFFFFF"/>
        </w:rPr>
        <w:lastRenderedPageBreak/>
        <w:t>EMENTA</w:t>
      </w:r>
    </w:p>
    <w:p w14:paraId="3336C475" w14:textId="77777777" w:rsidR="0022237F" w:rsidRDefault="0022237F" w:rsidP="0022237F">
      <w:pPr>
        <w:jc w:val="both"/>
        <w:rPr>
          <w:bCs/>
          <w:iCs/>
        </w:rPr>
      </w:pPr>
      <w:r>
        <w:rPr>
          <w:bCs/>
          <w:iCs/>
        </w:rPr>
        <w:t>Estudo do sistema tegumentar (organização citológica e histológica da pele e seus anexos). Estudo do aparelho locomotor (organização citológica e histológica, bioquímica e anatômico dos tipos de ossos, cartilagens e músculos) Estudo da organização embriológica e funcional dos sistemas nervoso central e periférico.</w:t>
      </w:r>
    </w:p>
    <w:p w14:paraId="571B8C14" w14:textId="77777777" w:rsidR="0022237F" w:rsidRDefault="0022237F" w:rsidP="0022237F">
      <w:pPr>
        <w:rPr>
          <w:b/>
          <w:shd w:val="clear" w:color="auto" w:fill="FFFFFF"/>
        </w:rPr>
      </w:pPr>
    </w:p>
    <w:p w14:paraId="56D9B15B" w14:textId="77777777" w:rsidR="0022237F" w:rsidRDefault="0022237F" w:rsidP="0022237F">
      <w:pPr>
        <w:rPr>
          <w:b/>
          <w:sz w:val="28"/>
        </w:rPr>
      </w:pPr>
      <w:r>
        <w:rPr>
          <w:b/>
          <w:sz w:val="28"/>
        </w:rPr>
        <w:t>CONTEÚDOS PROGRAMÁTICOS</w:t>
      </w:r>
    </w:p>
    <w:p w14:paraId="7875E4F2" w14:textId="77777777" w:rsidR="0022237F" w:rsidRDefault="0022237F" w:rsidP="0022237F">
      <w:pPr>
        <w:pStyle w:val="Cabealho"/>
        <w:rPr>
          <w:bCs/>
          <w:i/>
        </w:rPr>
      </w:pPr>
      <w:r>
        <w:rPr>
          <w:bCs/>
          <w:i/>
        </w:rPr>
        <w:t>Apresentação da disciplina e formas de avaliação</w:t>
      </w:r>
    </w:p>
    <w:p w14:paraId="5DDCFF8A" w14:textId="77777777" w:rsidR="0022237F" w:rsidRDefault="0022237F" w:rsidP="00767613">
      <w:pPr>
        <w:pStyle w:val="PargrafodaLista"/>
        <w:numPr>
          <w:ilvl w:val="0"/>
          <w:numId w:val="3"/>
        </w:numPr>
        <w:spacing w:line="256" w:lineRule="auto"/>
        <w:rPr>
          <w:bCs/>
          <w:iCs/>
        </w:rPr>
      </w:pPr>
      <w:r>
        <w:rPr>
          <w:bCs/>
          <w:iCs/>
        </w:rPr>
        <w:t>Apresentação remota pelo Teams</w:t>
      </w:r>
    </w:p>
    <w:p w14:paraId="02443311" w14:textId="77777777" w:rsidR="0022237F" w:rsidRDefault="0022237F" w:rsidP="0022237F">
      <w:pPr>
        <w:rPr>
          <w:bCs/>
          <w:i/>
        </w:rPr>
      </w:pPr>
      <w:r>
        <w:rPr>
          <w:bCs/>
          <w:i/>
        </w:rPr>
        <w:t>Sistema tegumentar</w:t>
      </w:r>
    </w:p>
    <w:p w14:paraId="0D67D62A" w14:textId="77777777" w:rsidR="0022237F" w:rsidRDefault="0022237F" w:rsidP="00767613">
      <w:pPr>
        <w:pStyle w:val="PargrafodaLista"/>
        <w:numPr>
          <w:ilvl w:val="0"/>
          <w:numId w:val="4"/>
        </w:numPr>
        <w:rPr>
          <w:bCs/>
          <w:iCs/>
        </w:rPr>
      </w:pPr>
      <w:r>
        <w:rPr>
          <w:bCs/>
          <w:iCs/>
        </w:rPr>
        <w:t xml:space="preserve">Morfofisiologia da pele e dos seus anexos </w:t>
      </w:r>
    </w:p>
    <w:p w14:paraId="638FCB92" w14:textId="77777777" w:rsidR="0022237F" w:rsidRDefault="0022237F" w:rsidP="00767613">
      <w:pPr>
        <w:pStyle w:val="PargrafodaLista"/>
        <w:numPr>
          <w:ilvl w:val="0"/>
          <w:numId w:val="4"/>
        </w:numPr>
        <w:rPr>
          <w:bCs/>
          <w:iCs/>
        </w:rPr>
      </w:pPr>
      <w:r>
        <w:rPr>
          <w:bCs/>
          <w:iCs/>
        </w:rPr>
        <w:t xml:space="preserve">Organização geral macroscopicamente das estruturas que compõem o sistema tegumentar </w:t>
      </w:r>
    </w:p>
    <w:p w14:paraId="1E81875E" w14:textId="77777777" w:rsidR="0022237F" w:rsidRDefault="0022237F" w:rsidP="00767613">
      <w:pPr>
        <w:pStyle w:val="PargrafodaLista"/>
        <w:numPr>
          <w:ilvl w:val="0"/>
          <w:numId w:val="4"/>
        </w:numPr>
        <w:rPr>
          <w:bCs/>
          <w:iCs/>
        </w:rPr>
      </w:pPr>
      <w:r>
        <w:rPr>
          <w:bCs/>
          <w:iCs/>
        </w:rPr>
        <w:t xml:space="preserve">Organização geral microscopicamente das estruturas que compõem o sistema tegumentar </w:t>
      </w:r>
    </w:p>
    <w:p w14:paraId="6A32E721" w14:textId="77777777" w:rsidR="0022237F" w:rsidRDefault="0022237F" w:rsidP="00767613">
      <w:pPr>
        <w:pStyle w:val="PargrafodaLista"/>
        <w:numPr>
          <w:ilvl w:val="0"/>
          <w:numId w:val="4"/>
        </w:numPr>
        <w:rPr>
          <w:bCs/>
          <w:iCs/>
        </w:rPr>
      </w:pPr>
      <w:r>
        <w:rPr>
          <w:bCs/>
          <w:iCs/>
        </w:rPr>
        <w:t xml:space="preserve">Origem das estruturas que compõem o sistema tegumentar - Histologia da derme </w:t>
      </w:r>
    </w:p>
    <w:p w14:paraId="3DD9CFDB" w14:textId="77777777" w:rsidR="0022237F" w:rsidRDefault="0022237F" w:rsidP="00767613">
      <w:pPr>
        <w:pStyle w:val="PargrafodaLista"/>
        <w:numPr>
          <w:ilvl w:val="0"/>
          <w:numId w:val="4"/>
        </w:numPr>
        <w:rPr>
          <w:bCs/>
          <w:iCs/>
        </w:rPr>
      </w:pPr>
      <w:r>
        <w:rPr>
          <w:bCs/>
          <w:iCs/>
        </w:rPr>
        <w:t xml:space="preserve">Histologia da epiderme </w:t>
      </w:r>
    </w:p>
    <w:p w14:paraId="6807C97E" w14:textId="77777777" w:rsidR="0022237F" w:rsidRDefault="0022237F" w:rsidP="00767613">
      <w:pPr>
        <w:pStyle w:val="PargrafodaLista"/>
        <w:numPr>
          <w:ilvl w:val="0"/>
          <w:numId w:val="4"/>
        </w:numPr>
        <w:rPr>
          <w:bCs/>
          <w:iCs/>
        </w:rPr>
      </w:pPr>
      <w:r>
        <w:rPr>
          <w:bCs/>
          <w:iCs/>
        </w:rPr>
        <w:t xml:space="preserve">Histologia da hipoderme ou tecido subcutâneo </w:t>
      </w:r>
    </w:p>
    <w:p w14:paraId="0DC9C4D0" w14:textId="77777777" w:rsidR="0022237F" w:rsidRDefault="0022237F" w:rsidP="00767613">
      <w:pPr>
        <w:pStyle w:val="PargrafodaLista"/>
        <w:numPr>
          <w:ilvl w:val="0"/>
          <w:numId w:val="4"/>
        </w:numPr>
        <w:rPr>
          <w:bCs/>
          <w:iCs/>
        </w:rPr>
      </w:pPr>
      <w:r>
        <w:rPr>
          <w:bCs/>
          <w:iCs/>
        </w:rPr>
        <w:t xml:space="preserve">Histologia dos anexos da pele </w:t>
      </w:r>
    </w:p>
    <w:p w14:paraId="10901178" w14:textId="77777777" w:rsidR="0022237F" w:rsidRDefault="0022237F" w:rsidP="00767613">
      <w:pPr>
        <w:pStyle w:val="PargrafodaLista"/>
        <w:numPr>
          <w:ilvl w:val="0"/>
          <w:numId w:val="4"/>
        </w:numPr>
        <w:rPr>
          <w:bCs/>
          <w:iCs/>
        </w:rPr>
      </w:pPr>
      <w:r>
        <w:rPr>
          <w:bCs/>
          <w:iCs/>
        </w:rPr>
        <w:t xml:space="preserve">Sinalização e metabolização da vitamina D </w:t>
      </w:r>
    </w:p>
    <w:p w14:paraId="01FADB06" w14:textId="77777777" w:rsidR="0022237F" w:rsidRDefault="0022237F" w:rsidP="00767613">
      <w:pPr>
        <w:pStyle w:val="PargrafodaLista"/>
        <w:numPr>
          <w:ilvl w:val="0"/>
          <w:numId w:val="4"/>
        </w:numPr>
        <w:rPr>
          <w:bCs/>
          <w:iCs/>
        </w:rPr>
      </w:pPr>
      <w:r>
        <w:rPr>
          <w:bCs/>
          <w:iCs/>
        </w:rPr>
        <w:t>Estruturas e funções dos principais componentes (proteínas, lipídeos e carboidratos) do sistema tegumentar</w:t>
      </w:r>
    </w:p>
    <w:p w14:paraId="0FB13206" w14:textId="77777777" w:rsidR="0022237F" w:rsidRDefault="0022237F" w:rsidP="0022237F">
      <w:pPr>
        <w:rPr>
          <w:bCs/>
          <w:i/>
        </w:rPr>
      </w:pPr>
      <w:r>
        <w:rPr>
          <w:bCs/>
          <w:i/>
        </w:rPr>
        <w:t>Sistema locomotor</w:t>
      </w:r>
    </w:p>
    <w:p w14:paraId="1BD8D68B" w14:textId="77777777" w:rsidR="0022237F" w:rsidRDefault="0022237F" w:rsidP="00767613">
      <w:pPr>
        <w:pStyle w:val="PargrafodaLista"/>
        <w:numPr>
          <w:ilvl w:val="0"/>
          <w:numId w:val="6"/>
        </w:numPr>
        <w:spacing w:line="256" w:lineRule="auto"/>
        <w:ind w:left="360"/>
        <w:rPr>
          <w:bCs/>
          <w:iCs/>
        </w:rPr>
      </w:pPr>
      <w:r>
        <w:rPr>
          <w:bCs/>
          <w:iCs/>
        </w:rPr>
        <w:t>Organização anatômica das estruturas que compõem os sistemas esquelético, articular e muscular</w:t>
      </w:r>
    </w:p>
    <w:p w14:paraId="68AB4C1D" w14:textId="77777777" w:rsidR="0022237F" w:rsidRDefault="0022237F" w:rsidP="00767613">
      <w:pPr>
        <w:pStyle w:val="PargrafodaLista"/>
        <w:numPr>
          <w:ilvl w:val="0"/>
          <w:numId w:val="6"/>
        </w:numPr>
        <w:spacing w:line="256" w:lineRule="auto"/>
        <w:ind w:left="360"/>
        <w:rPr>
          <w:bCs/>
          <w:iCs/>
        </w:rPr>
      </w:pPr>
      <w:r>
        <w:rPr>
          <w:bCs/>
          <w:iCs/>
        </w:rPr>
        <w:t>Organização histológica e citológicas das estruturas que compõem os sistemas esquelético, articular e muscular</w:t>
      </w:r>
    </w:p>
    <w:p w14:paraId="0E93E887" w14:textId="77777777" w:rsidR="0022237F" w:rsidRDefault="0022237F" w:rsidP="00767613">
      <w:pPr>
        <w:pStyle w:val="PargrafodaLista"/>
        <w:numPr>
          <w:ilvl w:val="0"/>
          <w:numId w:val="6"/>
        </w:numPr>
        <w:spacing w:line="256" w:lineRule="auto"/>
        <w:ind w:left="360"/>
        <w:rPr>
          <w:bCs/>
          <w:iCs/>
        </w:rPr>
      </w:pPr>
      <w:r>
        <w:rPr>
          <w:bCs/>
          <w:iCs/>
        </w:rPr>
        <w:t>Origem das estruturas que compõem o sistema esquelético: ossos, articulações e músculos</w:t>
      </w:r>
    </w:p>
    <w:p w14:paraId="5B4C3D69" w14:textId="77777777" w:rsidR="0022237F" w:rsidRDefault="0022237F" w:rsidP="00767613">
      <w:pPr>
        <w:pStyle w:val="PargrafodaLista"/>
        <w:numPr>
          <w:ilvl w:val="0"/>
          <w:numId w:val="6"/>
        </w:numPr>
        <w:spacing w:line="256" w:lineRule="auto"/>
        <w:ind w:left="360"/>
        <w:rPr>
          <w:bCs/>
          <w:iCs/>
        </w:rPr>
      </w:pPr>
      <w:r>
        <w:rPr>
          <w:bCs/>
          <w:iCs/>
        </w:rPr>
        <w:t xml:space="preserve">Conceito de tecidos ósseos, cartilaginosos e musculares </w:t>
      </w:r>
    </w:p>
    <w:p w14:paraId="16DCD218" w14:textId="77777777" w:rsidR="0022237F" w:rsidRDefault="0022237F" w:rsidP="00767613">
      <w:pPr>
        <w:pStyle w:val="PargrafodaLista"/>
        <w:numPr>
          <w:ilvl w:val="0"/>
          <w:numId w:val="6"/>
        </w:numPr>
        <w:spacing w:line="256" w:lineRule="auto"/>
        <w:ind w:left="360"/>
        <w:rPr>
          <w:bCs/>
          <w:iCs/>
        </w:rPr>
      </w:pPr>
      <w:r>
        <w:rPr>
          <w:bCs/>
          <w:iCs/>
        </w:rPr>
        <w:t xml:space="preserve">Classificação morfofuncional dos ossos, </w:t>
      </w:r>
    </w:p>
    <w:p w14:paraId="30749A3E" w14:textId="77777777" w:rsidR="0022237F" w:rsidRDefault="0022237F" w:rsidP="00767613">
      <w:pPr>
        <w:pStyle w:val="PargrafodaLista"/>
        <w:numPr>
          <w:ilvl w:val="0"/>
          <w:numId w:val="6"/>
        </w:numPr>
        <w:spacing w:line="256" w:lineRule="auto"/>
        <w:ind w:left="360"/>
        <w:rPr>
          <w:bCs/>
          <w:iCs/>
        </w:rPr>
      </w:pPr>
      <w:r>
        <w:rPr>
          <w:bCs/>
          <w:iCs/>
        </w:rPr>
        <w:t xml:space="preserve">Estrutura macroscópica dos ossos longos. </w:t>
      </w:r>
    </w:p>
    <w:p w14:paraId="044E06DB" w14:textId="77777777" w:rsidR="0022237F" w:rsidRDefault="0022237F" w:rsidP="00767613">
      <w:pPr>
        <w:pStyle w:val="PargrafodaLista"/>
        <w:numPr>
          <w:ilvl w:val="0"/>
          <w:numId w:val="6"/>
        </w:numPr>
        <w:spacing w:line="256" w:lineRule="auto"/>
        <w:ind w:left="360"/>
        <w:rPr>
          <w:bCs/>
          <w:iCs/>
        </w:rPr>
      </w:pPr>
      <w:r>
        <w:rPr>
          <w:bCs/>
          <w:iCs/>
        </w:rPr>
        <w:t xml:space="preserve">Funções do sistema esquelético </w:t>
      </w:r>
    </w:p>
    <w:p w14:paraId="4069BA3A" w14:textId="77777777" w:rsidR="0022237F" w:rsidRDefault="0022237F" w:rsidP="00767613">
      <w:pPr>
        <w:pStyle w:val="PargrafodaLista"/>
        <w:numPr>
          <w:ilvl w:val="0"/>
          <w:numId w:val="6"/>
        </w:numPr>
        <w:spacing w:line="256" w:lineRule="auto"/>
        <w:ind w:left="360"/>
        <w:rPr>
          <w:bCs/>
          <w:iCs/>
        </w:rPr>
      </w:pPr>
      <w:r>
        <w:rPr>
          <w:bCs/>
          <w:iCs/>
        </w:rPr>
        <w:t>Divisão do esqueleto: axial e apendicular</w:t>
      </w:r>
    </w:p>
    <w:p w14:paraId="331A2587" w14:textId="77777777" w:rsidR="0022237F" w:rsidRDefault="0022237F" w:rsidP="00767613">
      <w:pPr>
        <w:pStyle w:val="PargrafodaLista"/>
        <w:numPr>
          <w:ilvl w:val="0"/>
          <w:numId w:val="6"/>
        </w:numPr>
        <w:spacing w:line="256" w:lineRule="auto"/>
        <w:ind w:left="360"/>
        <w:rPr>
          <w:bCs/>
          <w:iCs/>
        </w:rPr>
      </w:pPr>
      <w:r>
        <w:rPr>
          <w:bCs/>
          <w:iCs/>
        </w:rPr>
        <w:t xml:space="preserve">Classificação das articulações </w:t>
      </w:r>
    </w:p>
    <w:p w14:paraId="0D1E7973" w14:textId="77777777" w:rsidR="0022237F" w:rsidRDefault="0022237F" w:rsidP="00767613">
      <w:pPr>
        <w:pStyle w:val="PargrafodaLista"/>
        <w:numPr>
          <w:ilvl w:val="0"/>
          <w:numId w:val="6"/>
        </w:numPr>
        <w:spacing w:line="256" w:lineRule="auto"/>
        <w:ind w:left="360"/>
        <w:rPr>
          <w:bCs/>
          <w:iCs/>
        </w:rPr>
      </w:pPr>
      <w:r>
        <w:rPr>
          <w:bCs/>
          <w:iCs/>
        </w:rPr>
        <w:t xml:space="preserve">Movimentos das articulações </w:t>
      </w:r>
    </w:p>
    <w:p w14:paraId="6525D63D" w14:textId="77777777" w:rsidR="0022237F" w:rsidRDefault="0022237F" w:rsidP="00767613">
      <w:pPr>
        <w:pStyle w:val="PargrafodaLista"/>
        <w:numPr>
          <w:ilvl w:val="0"/>
          <w:numId w:val="6"/>
        </w:numPr>
        <w:spacing w:line="256" w:lineRule="auto"/>
        <w:ind w:left="360"/>
        <w:rPr>
          <w:bCs/>
          <w:iCs/>
        </w:rPr>
      </w:pPr>
      <w:r>
        <w:rPr>
          <w:bCs/>
          <w:iCs/>
        </w:rPr>
        <w:t xml:space="preserve">Embriologia dos músculos estriados esqueléticos </w:t>
      </w:r>
    </w:p>
    <w:p w14:paraId="7798DB77" w14:textId="77777777" w:rsidR="0022237F" w:rsidRDefault="0022237F" w:rsidP="00767613">
      <w:pPr>
        <w:pStyle w:val="PargrafodaLista"/>
        <w:numPr>
          <w:ilvl w:val="0"/>
          <w:numId w:val="6"/>
        </w:numPr>
        <w:spacing w:line="256" w:lineRule="auto"/>
        <w:ind w:left="360"/>
        <w:rPr>
          <w:bCs/>
          <w:iCs/>
        </w:rPr>
      </w:pPr>
      <w:r>
        <w:rPr>
          <w:bCs/>
          <w:iCs/>
        </w:rPr>
        <w:t xml:space="preserve">Histologia do músculo estriado cardíaco e músculo liso </w:t>
      </w:r>
    </w:p>
    <w:p w14:paraId="3E28675B" w14:textId="77777777" w:rsidR="0022237F" w:rsidRDefault="0022237F" w:rsidP="00767613">
      <w:pPr>
        <w:pStyle w:val="PargrafodaLista"/>
        <w:numPr>
          <w:ilvl w:val="0"/>
          <w:numId w:val="6"/>
        </w:numPr>
        <w:spacing w:line="256" w:lineRule="auto"/>
        <w:ind w:left="360"/>
        <w:rPr>
          <w:bCs/>
          <w:iCs/>
        </w:rPr>
      </w:pPr>
      <w:r>
        <w:rPr>
          <w:bCs/>
          <w:iCs/>
        </w:rPr>
        <w:t>Diferenças anatômicas dos músculos liso, estriado esquelético e estriado cardíaco</w:t>
      </w:r>
    </w:p>
    <w:p w14:paraId="2F11E31B" w14:textId="77777777" w:rsidR="0022237F" w:rsidRDefault="0022237F" w:rsidP="00767613">
      <w:pPr>
        <w:pStyle w:val="PargrafodaLista"/>
        <w:numPr>
          <w:ilvl w:val="0"/>
          <w:numId w:val="6"/>
        </w:numPr>
        <w:spacing w:line="256" w:lineRule="auto"/>
        <w:ind w:left="360"/>
        <w:rPr>
          <w:bCs/>
          <w:iCs/>
        </w:rPr>
      </w:pPr>
      <w:r>
        <w:rPr>
          <w:bCs/>
          <w:iCs/>
        </w:rPr>
        <w:t xml:space="preserve">Classificação funcional dos músculos </w:t>
      </w:r>
    </w:p>
    <w:p w14:paraId="5C423C81" w14:textId="77777777" w:rsidR="0022237F" w:rsidRDefault="0022237F" w:rsidP="00767613">
      <w:pPr>
        <w:pStyle w:val="PargrafodaLista"/>
        <w:numPr>
          <w:ilvl w:val="0"/>
          <w:numId w:val="6"/>
        </w:numPr>
        <w:spacing w:line="256" w:lineRule="auto"/>
        <w:ind w:left="360"/>
        <w:rPr>
          <w:bCs/>
          <w:iCs/>
        </w:rPr>
      </w:pPr>
      <w:r>
        <w:rPr>
          <w:bCs/>
          <w:iCs/>
        </w:rPr>
        <w:t xml:space="preserve">Classificação morfológica dos músculos </w:t>
      </w:r>
    </w:p>
    <w:p w14:paraId="7417F574" w14:textId="77777777" w:rsidR="0022237F" w:rsidRDefault="0022237F" w:rsidP="00767613">
      <w:pPr>
        <w:pStyle w:val="PargrafodaLista"/>
        <w:numPr>
          <w:ilvl w:val="0"/>
          <w:numId w:val="6"/>
        </w:numPr>
        <w:spacing w:line="256" w:lineRule="auto"/>
        <w:ind w:left="360"/>
        <w:rPr>
          <w:bCs/>
          <w:iCs/>
        </w:rPr>
      </w:pPr>
      <w:r>
        <w:rPr>
          <w:bCs/>
          <w:iCs/>
        </w:rPr>
        <w:t>Estrutura morfológica das fibras musculares</w:t>
      </w:r>
    </w:p>
    <w:p w14:paraId="5630661D" w14:textId="77777777" w:rsidR="0022237F" w:rsidRDefault="0022237F" w:rsidP="00767613">
      <w:pPr>
        <w:pStyle w:val="PargrafodaLista"/>
        <w:numPr>
          <w:ilvl w:val="0"/>
          <w:numId w:val="6"/>
        </w:numPr>
        <w:spacing w:line="256" w:lineRule="auto"/>
        <w:ind w:left="360"/>
        <w:rPr>
          <w:bCs/>
          <w:iCs/>
        </w:rPr>
      </w:pPr>
      <w:r>
        <w:rPr>
          <w:bCs/>
          <w:iCs/>
        </w:rPr>
        <w:t xml:space="preserve">Envoltórios musculares </w:t>
      </w:r>
    </w:p>
    <w:p w14:paraId="19CA53DC" w14:textId="77777777" w:rsidR="0022237F" w:rsidRDefault="0022237F" w:rsidP="00767613">
      <w:pPr>
        <w:pStyle w:val="PargrafodaLista"/>
        <w:numPr>
          <w:ilvl w:val="0"/>
          <w:numId w:val="6"/>
        </w:numPr>
        <w:spacing w:line="256" w:lineRule="auto"/>
        <w:ind w:left="360"/>
        <w:rPr>
          <w:bCs/>
          <w:iCs/>
        </w:rPr>
      </w:pPr>
      <w:r>
        <w:rPr>
          <w:bCs/>
          <w:iCs/>
        </w:rPr>
        <w:t xml:space="preserve">Junção neuromuscular e acoplamento excitação/contração </w:t>
      </w:r>
    </w:p>
    <w:p w14:paraId="01FFD2ED" w14:textId="77777777" w:rsidR="0022237F" w:rsidRDefault="0022237F" w:rsidP="00767613">
      <w:pPr>
        <w:pStyle w:val="PargrafodaLista"/>
        <w:numPr>
          <w:ilvl w:val="0"/>
          <w:numId w:val="6"/>
        </w:numPr>
        <w:spacing w:line="256" w:lineRule="auto"/>
        <w:ind w:left="360"/>
        <w:rPr>
          <w:bCs/>
          <w:iCs/>
        </w:rPr>
      </w:pPr>
      <w:r>
        <w:rPr>
          <w:bCs/>
          <w:iCs/>
        </w:rPr>
        <w:lastRenderedPageBreak/>
        <w:t>Aspectos bioquímicos da junção neuromuscular e atividade muscular</w:t>
      </w:r>
    </w:p>
    <w:p w14:paraId="4E4B83D2" w14:textId="77777777" w:rsidR="0022237F" w:rsidRDefault="0022237F" w:rsidP="00767613">
      <w:pPr>
        <w:pStyle w:val="PargrafodaLista"/>
        <w:numPr>
          <w:ilvl w:val="0"/>
          <w:numId w:val="6"/>
        </w:numPr>
        <w:spacing w:line="256" w:lineRule="auto"/>
        <w:ind w:left="360"/>
        <w:rPr>
          <w:bCs/>
          <w:iCs/>
        </w:rPr>
      </w:pPr>
      <w:r>
        <w:rPr>
          <w:bCs/>
          <w:iCs/>
        </w:rPr>
        <w:t>Conceito de origem e inserção muscular</w:t>
      </w:r>
    </w:p>
    <w:p w14:paraId="420CF232" w14:textId="77777777" w:rsidR="0022237F" w:rsidRDefault="0022237F" w:rsidP="00767613">
      <w:pPr>
        <w:pStyle w:val="PargrafodaLista"/>
        <w:numPr>
          <w:ilvl w:val="0"/>
          <w:numId w:val="6"/>
        </w:numPr>
        <w:spacing w:line="256" w:lineRule="auto"/>
        <w:ind w:left="360"/>
        <w:rPr>
          <w:bCs/>
          <w:iCs/>
        </w:rPr>
      </w:pPr>
      <w:r>
        <w:rPr>
          <w:bCs/>
          <w:iCs/>
        </w:rPr>
        <w:t xml:space="preserve">Metabolismo energético do músculo estriado esquelético </w:t>
      </w:r>
    </w:p>
    <w:p w14:paraId="05B45005" w14:textId="77777777" w:rsidR="0022237F" w:rsidRDefault="0022237F" w:rsidP="00767613">
      <w:pPr>
        <w:pStyle w:val="PargrafodaLista"/>
        <w:numPr>
          <w:ilvl w:val="0"/>
          <w:numId w:val="6"/>
        </w:numPr>
        <w:spacing w:line="256" w:lineRule="auto"/>
        <w:ind w:left="360"/>
        <w:rPr>
          <w:bCs/>
          <w:iCs/>
        </w:rPr>
      </w:pPr>
      <w:r>
        <w:rPr>
          <w:bCs/>
          <w:iCs/>
        </w:rPr>
        <w:t>Tipos de contração muscular: concêntrica, excêntrica e isocinéticos</w:t>
      </w:r>
    </w:p>
    <w:p w14:paraId="716E79D9" w14:textId="77777777" w:rsidR="0022237F" w:rsidRDefault="0022237F" w:rsidP="00767613">
      <w:pPr>
        <w:pStyle w:val="PargrafodaLista"/>
        <w:numPr>
          <w:ilvl w:val="0"/>
          <w:numId w:val="6"/>
        </w:numPr>
        <w:spacing w:line="256" w:lineRule="auto"/>
        <w:ind w:left="360"/>
        <w:rPr>
          <w:bCs/>
          <w:iCs/>
        </w:rPr>
      </w:pPr>
      <w:r>
        <w:rPr>
          <w:bCs/>
          <w:iCs/>
        </w:rPr>
        <w:t xml:space="preserve">Tipos de fibras musculares esqueléticas </w:t>
      </w:r>
    </w:p>
    <w:p w14:paraId="36457637" w14:textId="77777777" w:rsidR="0022237F" w:rsidRDefault="0022237F" w:rsidP="0022237F">
      <w:pPr>
        <w:spacing w:line="256" w:lineRule="auto"/>
        <w:rPr>
          <w:bCs/>
          <w:iCs/>
        </w:rPr>
      </w:pPr>
    </w:p>
    <w:p w14:paraId="21D4E38A" w14:textId="77777777" w:rsidR="0022237F" w:rsidRDefault="0022237F" w:rsidP="0022237F">
      <w:pPr>
        <w:rPr>
          <w:bCs/>
          <w:i/>
        </w:rPr>
      </w:pPr>
      <w:r>
        <w:rPr>
          <w:bCs/>
          <w:i/>
        </w:rPr>
        <w:t>Sistema nervoso central e periférico</w:t>
      </w:r>
    </w:p>
    <w:p w14:paraId="7F29EA83" w14:textId="77777777" w:rsidR="0022237F" w:rsidRDefault="0022237F" w:rsidP="00767613">
      <w:pPr>
        <w:pStyle w:val="PargrafodaLista"/>
        <w:numPr>
          <w:ilvl w:val="0"/>
          <w:numId w:val="5"/>
        </w:numPr>
        <w:spacing w:line="256" w:lineRule="auto"/>
        <w:rPr>
          <w:bCs/>
          <w:iCs/>
        </w:rPr>
      </w:pPr>
      <w:r>
        <w:rPr>
          <w:bCs/>
          <w:iCs/>
        </w:rPr>
        <w:t>Sistema nervoso/Sistema nervoso central/Sistema nervoso periférico</w:t>
      </w:r>
    </w:p>
    <w:p w14:paraId="0616AB70" w14:textId="77777777" w:rsidR="0022237F" w:rsidRDefault="0022237F" w:rsidP="00767613">
      <w:pPr>
        <w:pStyle w:val="PargrafodaLista"/>
        <w:numPr>
          <w:ilvl w:val="0"/>
          <w:numId w:val="5"/>
        </w:numPr>
        <w:spacing w:line="256" w:lineRule="auto"/>
        <w:rPr>
          <w:bCs/>
          <w:iCs/>
        </w:rPr>
      </w:pPr>
      <w:r>
        <w:rPr>
          <w:bCs/>
          <w:iCs/>
        </w:rPr>
        <w:t>Desenvolvimento embrionário</w:t>
      </w:r>
    </w:p>
    <w:p w14:paraId="2EBBA74E" w14:textId="77777777" w:rsidR="0022237F" w:rsidRDefault="0022237F" w:rsidP="00767613">
      <w:pPr>
        <w:pStyle w:val="PargrafodaLista"/>
        <w:numPr>
          <w:ilvl w:val="0"/>
          <w:numId w:val="5"/>
        </w:numPr>
        <w:spacing w:line="256" w:lineRule="auto"/>
        <w:rPr>
          <w:bCs/>
          <w:iCs/>
        </w:rPr>
      </w:pPr>
      <w:r>
        <w:rPr>
          <w:bCs/>
          <w:iCs/>
        </w:rPr>
        <w:t>Importância do ácido fólico no desenvolvimento do Sistema Nervoso</w:t>
      </w:r>
    </w:p>
    <w:p w14:paraId="700E16FA" w14:textId="77777777" w:rsidR="0022237F" w:rsidRDefault="0022237F" w:rsidP="00767613">
      <w:pPr>
        <w:pStyle w:val="PargrafodaLista"/>
        <w:numPr>
          <w:ilvl w:val="0"/>
          <w:numId w:val="5"/>
        </w:numPr>
        <w:spacing w:line="256" w:lineRule="auto"/>
        <w:rPr>
          <w:bCs/>
          <w:iCs/>
        </w:rPr>
      </w:pPr>
      <w:r>
        <w:rPr>
          <w:bCs/>
          <w:iCs/>
        </w:rPr>
        <w:t>Anatomia do encéfalo: crânio, meninges, barreira hematoencefálica</w:t>
      </w:r>
    </w:p>
    <w:p w14:paraId="67946523" w14:textId="77777777" w:rsidR="0022237F" w:rsidRDefault="0022237F" w:rsidP="00767613">
      <w:pPr>
        <w:pStyle w:val="PargrafodaLista"/>
        <w:numPr>
          <w:ilvl w:val="0"/>
          <w:numId w:val="5"/>
        </w:numPr>
        <w:spacing w:line="256" w:lineRule="auto"/>
        <w:rPr>
          <w:bCs/>
          <w:iCs/>
        </w:rPr>
      </w:pPr>
      <w:r>
        <w:rPr>
          <w:bCs/>
          <w:iCs/>
        </w:rPr>
        <w:t>Anátomo-fisiologia do encéfalo</w:t>
      </w:r>
    </w:p>
    <w:p w14:paraId="42F8D458" w14:textId="77777777" w:rsidR="0022237F" w:rsidRDefault="0022237F" w:rsidP="00767613">
      <w:pPr>
        <w:pStyle w:val="PargrafodaLista"/>
        <w:numPr>
          <w:ilvl w:val="0"/>
          <w:numId w:val="5"/>
        </w:numPr>
        <w:spacing w:line="256" w:lineRule="auto"/>
        <w:rPr>
          <w:bCs/>
          <w:iCs/>
        </w:rPr>
      </w:pPr>
      <w:r>
        <w:rPr>
          <w:bCs/>
          <w:iCs/>
        </w:rPr>
        <w:t xml:space="preserve">Anátomo-fisiologia da medula espinhal </w:t>
      </w:r>
    </w:p>
    <w:p w14:paraId="5EF70BA2" w14:textId="77777777" w:rsidR="0022237F" w:rsidRDefault="0022237F" w:rsidP="00767613">
      <w:pPr>
        <w:pStyle w:val="PargrafodaLista"/>
        <w:numPr>
          <w:ilvl w:val="0"/>
          <w:numId w:val="5"/>
        </w:numPr>
        <w:spacing w:line="256" w:lineRule="auto"/>
        <w:rPr>
          <w:bCs/>
          <w:iCs/>
        </w:rPr>
      </w:pPr>
      <w:r>
        <w:rPr>
          <w:bCs/>
          <w:iCs/>
        </w:rPr>
        <w:t>Potencial de ação e sinapse</w:t>
      </w:r>
    </w:p>
    <w:p w14:paraId="4686339F" w14:textId="77777777" w:rsidR="0022237F" w:rsidRDefault="0022237F" w:rsidP="00767613">
      <w:pPr>
        <w:pStyle w:val="PargrafodaLista"/>
        <w:numPr>
          <w:ilvl w:val="0"/>
          <w:numId w:val="5"/>
        </w:numPr>
        <w:spacing w:line="256" w:lineRule="auto"/>
        <w:rPr>
          <w:bCs/>
          <w:iCs/>
        </w:rPr>
      </w:pPr>
      <w:r>
        <w:rPr>
          <w:bCs/>
          <w:iCs/>
        </w:rPr>
        <w:t>Neurotransmissores do sistema nervoso (excitatórios e inibitórios)</w:t>
      </w:r>
    </w:p>
    <w:p w14:paraId="25773893" w14:textId="77777777" w:rsidR="0022237F" w:rsidRDefault="0022237F" w:rsidP="00767613">
      <w:pPr>
        <w:pStyle w:val="PargrafodaLista"/>
        <w:numPr>
          <w:ilvl w:val="0"/>
          <w:numId w:val="5"/>
        </w:numPr>
        <w:spacing w:line="256" w:lineRule="auto"/>
        <w:rPr>
          <w:bCs/>
          <w:iCs/>
        </w:rPr>
      </w:pPr>
      <w:r>
        <w:rPr>
          <w:bCs/>
          <w:iCs/>
        </w:rPr>
        <w:t>Atos reflexos, reflexos medulares, arco reflexo</w:t>
      </w:r>
    </w:p>
    <w:p w14:paraId="69C222C3" w14:textId="77777777" w:rsidR="0022237F" w:rsidRDefault="0022237F" w:rsidP="00767613">
      <w:pPr>
        <w:pStyle w:val="PargrafodaLista"/>
        <w:numPr>
          <w:ilvl w:val="0"/>
          <w:numId w:val="5"/>
        </w:numPr>
        <w:spacing w:line="256" w:lineRule="auto"/>
        <w:rPr>
          <w:bCs/>
          <w:iCs/>
        </w:rPr>
      </w:pPr>
      <w:r>
        <w:rPr>
          <w:bCs/>
          <w:iCs/>
        </w:rPr>
        <w:t xml:space="preserve">Líquido cefalorraquidiano </w:t>
      </w:r>
    </w:p>
    <w:p w14:paraId="57BC77FE" w14:textId="77777777" w:rsidR="0022237F" w:rsidRDefault="0022237F" w:rsidP="00767613">
      <w:pPr>
        <w:pStyle w:val="PargrafodaLista"/>
        <w:numPr>
          <w:ilvl w:val="0"/>
          <w:numId w:val="5"/>
        </w:numPr>
        <w:spacing w:line="256" w:lineRule="auto"/>
        <w:rPr>
          <w:bCs/>
          <w:iCs/>
        </w:rPr>
      </w:pPr>
      <w:r>
        <w:rPr>
          <w:bCs/>
          <w:iCs/>
        </w:rPr>
        <w:t>Histologia do sistema nervoso</w:t>
      </w:r>
    </w:p>
    <w:p w14:paraId="74542D5A" w14:textId="77777777" w:rsidR="0022237F" w:rsidRDefault="0022237F" w:rsidP="00767613">
      <w:pPr>
        <w:pStyle w:val="PargrafodaLista"/>
        <w:numPr>
          <w:ilvl w:val="0"/>
          <w:numId w:val="5"/>
        </w:numPr>
        <w:spacing w:line="256" w:lineRule="auto"/>
        <w:rPr>
          <w:bCs/>
          <w:iCs/>
        </w:rPr>
      </w:pPr>
      <w:r>
        <w:rPr>
          <w:bCs/>
          <w:iCs/>
        </w:rPr>
        <w:t>Bioquímica do sistema nervoso com ênfase aos lipídeos</w:t>
      </w:r>
    </w:p>
    <w:p w14:paraId="5C5CCCFB" w14:textId="77777777" w:rsidR="0022237F" w:rsidRDefault="0022237F" w:rsidP="00767613">
      <w:pPr>
        <w:pStyle w:val="PargrafodaLista"/>
        <w:numPr>
          <w:ilvl w:val="0"/>
          <w:numId w:val="5"/>
        </w:numPr>
        <w:spacing w:line="256" w:lineRule="auto"/>
        <w:rPr>
          <w:bCs/>
          <w:iCs/>
        </w:rPr>
      </w:pPr>
      <w:r>
        <w:rPr>
          <w:bCs/>
          <w:iCs/>
        </w:rPr>
        <w:t xml:space="preserve">Neurônios, neuroglia  </w:t>
      </w:r>
    </w:p>
    <w:p w14:paraId="6F30999D" w14:textId="77777777" w:rsidR="0022237F" w:rsidRDefault="0022237F" w:rsidP="00767613">
      <w:pPr>
        <w:pStyle w:val="PargrafodaLista"/>
        <w:numPr>
          <w:ilvl w:val="0"/>
          <w:numId w:val="5"/>
        </w:numPr>
        <w:spacing w:line="256" w:lineRule="auto"/>
        <w:rPr>
          <w:bCs/>
          <w:iCs/>
        </w:rPr>
      </w:pPr>
      <w:r>
        <w:rPr>
          <w:bCs/>
          <w:iCs/>
        </w:rPr>
        <w:t xml:space="preserve">Substâncias branca e cinzenta </w:t>
      </w:r>
    </w:p>
    <w:p w14:paraId="36821379" w14:textId="77777777" w:rsidR="0022237F" w:rsidRDefault="0022237F" w:rsidP="00767613">
      <w:pPr>
        <w:pStyle w:val="PargrafodaLista"/>
        <w:numPr>
          <w:ilvl w:val="0"/>
          <w:numId w:val="5"/>
        </w:numPr>
        <w:spacing w:line="256" w:lineRule="auto"/>
        <w:rPr>
          <w:bCs/>
          <w:iCs/>
        </w:rPr>
      </w:pPr>
      <w:r>
        <w:rPr>
          <w:bCs/>
          <w:iCs/>
        </w:rPr>
        <w:t>Nervos cranianos e espinhais (plexos)</w:t>
      </w:r>
    </w:p>
    <w:p w14:paraId="3731D11D" w14:textId="77777777" w:rsidR="0022237F" w:rsidRDefault="0022237F" w:rsidP="00767613">
      <w:pPr>
        <w:pStyle w:val="PargrafodaLista"/>
        <w:numPr>
          <w:ilvl w:val="0"/>
          <w:numId w:val="5"/>
        </w:numPr>
        <w:spacing w:before="240" w:after="160" w:line="256" w:lineRule="auto"/>
        <w:rPr>
          <w:bCs/>
          <w:iCs/>
        </w:rPr>
      </w:pPr>
      <w:r>
        <w:rPr>
          <w:bCs/>
          <w:iCs/>
        </w:rPr>
        <w:t>Sistema Nervoso Autônomo</w:t>
      </w:r>
    </w:p>
    <w:p w14:paraId="0D301C4E" w14:textId="77777777" w:rsidR="0022237F" w:rsidRDefault="0022237F" w:rsidP="0022237F">
      <w:pPr>
        <w:pStyle w:val="Cabealho"/>
        <w:rPr>
          <w:b/>
          <w:bCs/>
          <w:i/>
        </w:rPr>
      </w:pPr>
      <w:r>
        <w:rPr>
          <w:b/>
          <w:bCs/>
          <w:i/>
        </w:rPr>
        <w:t>Conteúdo prático:</w:t>
      </w:r>
    </w:p>
    <w:p w14:paraId="09BA9CDA" w14:textId="77777777" w:rsidR="0022237F" w:rsidRDefault="0022237F" w:rsidP="00767613">
      <w:pPr>
        <w:pStyle w:val="Cabealho"/>
        <w:numPr>
          <w:ilvl w:val="0"/>
          <w:numId w:val="7"/>
        </w:numPr>
        <w:tabs>
          <w:tab w:val="left" w:pos="708"/>
        </w:tabs>
        <w:rPr>
          <w:bCs/>
          <w:iCs/>
        </w:rPr>
      </w:pPr>
      <w:r>
        <w:rPr>
          <w:bCs/>
          <w:iCs/>
        </w:rPr>
        <w:t>Estudo de lâminas histológicas dos sistemas apresentados</w:t>
      </w:r>
    </w:p>
    <w:p w14:paraId="572019BB" w14:textId="77777777" w:rsidR="0022237F" w:rsidRDefault="0022237F" w:rsidP="00767613">
      <w:pPr>
        <w:pStyle w:val="Cabealho"/>
        <w:numPr>
          <w:ilvl w:val="0"/>
          <w:numId w:val="7"/>
        </w:numPr>
        <w:tabs>
          <w:tab w:val="left" w:pos="708"/>
        </w:tabs>
        <w:spacing w:after="240"/>
        <w:rPr>
          <w:bCs/>
          <w:iCs/>
        </w:rPr>
      </w:pPr>
      <w:r>
        <w:rPr>
          <w:bCs/>
          <w:iCs/>
        </w:rPr>
        <w:t>Estudo das peças anatômicas dos sistemas locomotor e nervoso.</w:t>
      </w:r>
    </w:p>
    <w:p w14:paraId="0588002A" w14:textId="77777777" w:rsidR="0022237F" w:rsidRDefault="0022237F" w:rsidP="0022237F">
      <w:pPr>
        <w:rPr>
          <w:b/>
          <w:sz w:val="28"/>
        </w:rPr>
      </w:pPr>
      <w:r>
        <w:rPr>
          <w:b/>
          <w:sz w:val="28"/>
        </w:rPr>
        <w:t xml:space="preserve">CRONOGRAMA TEMPORAL: </w:t>
      </w:r>
    </w:p>
    <w:p w14:paraId="4D7B0DF2" w14:textId="77777777" w:rsidR="0022237F" w:rsidRDefault="0022237F" w:rsidP="0022237F">
      <w:pPr>
        <w:jc w:val="both"/>
      </w:pPr>
    </w:p>
    <w:p w14:paraId="04D2C9B8" w14:textId="77777777" w:rsidR="0022237F" w:rsidRDefault="0022237F" w:rsidP="0022237F">
      <w:pPr>
        <w:jc w:val="both"/>
      </w:pPr>
      <w:r>
        <w:t>FEVEREIRO: apresentação da disciplina e formas de avaliação. Estudo bioquímico e estrutural do sistema tegumentar</w:t>
      </w:r>
    </w:p>
    <w:p w14:paraId="2591524A" w14:textId="77777777" w:rsidR="0022237F" w:rsidRDefault="0022237F" w:rsidP="0022237F">
      <w:pPr>
        <w:jc w:val="both"/>
      </w:pPr>
      <w:r>
        <w:t>MARÇO: estudos bioquímico e estrutural do osso e articulação</w:t>
      </w:r>
    </w:p>
    <w:p w14:paraId="530EAE6F" w14:textId="77777777" w:rsidR="0022237F" w:rsidRDefault="0022237F" w:rsidP="0022237F">
      <w:pPr>
        <w:jc w:val="both"/>
      </w:pPr>
      <w:r>
        <w:t>ABRIL: estudos bioquímico e estrutural do músculo e do sistema nervoso (primeira parte).</w:t>
      </w:r>
    </w:p>
    <w:p w14:paraId="7546B216" w14:textId="77777777" w:rsidR="0022237F" w:rsidRDefault="0022237F" w:rsidP="0022237F">
      <w:pPr>
        <w:jc w:val="both"/>
      </w:pPr>
      <w:r>
        <w:t>MAIO: estudos bioquímico e estrutural do sistema nervoso (segunda parte)</w:t>
      </w:r>
    </w:p>
    <w:p w14:paraId="342AE70F" w14:textId="77777777" w:rsidR="0022237F" w:rsidRDefault="0022237F" w:rsidP="0022237F">
      <w:pPr>
        <w:jc w:val="both"/>
      </w:pPr>
      <w:r>
        <w:t xml:space="preserve">JUNHO: apresentação de trabalho e avaliações </w:t>
      </w:r>
    </w:p>
    <w:p w14:paraId="6CEF0808" w14:textId="77777777" w:rsidR="0022237F" w:rsidRDefault="0022237F" w:rsidP="0022237F">
      <w:pPr>
        <w:jc w:val="both"/>
      </w:pPr>
    </w:p>
    <w:p w14:paraId="29141617" w14:textId="77777777" w:rsidR="0022237F" w:rsidRDefault="0022237F" w:rsidP="0022237F">
      <w:pPr>
        <w:jc w:val="both"/>
        <w:rPr>
          <w:b/>
          <w:sz w:val="28"/>
        </w:rPr>
      </w:pPr>
      <w:r>
        <w:rPr>
          <w:b/>
          <w:sz w:val="28"/>
        </w:rPr>
        <w:t>METODOLOGIA E PROCEDIMENTOS DE AVALIAÇÃO DE ENSINO E APRENDIZAGEM:</w:t>
      </w:r>
    </w:p>
    <w:p w14:paraId="02A03B83" w14:textId="77777777" w:rsidR="0022237F" w:rsidRDefault="0022237F" w:rsidP="0022237F">
      <w:pPr>
        <w:jc w:val="both"/>
      </w:pPr>
      <w:r>
        <w:t xml:space="preserve">Aulas expositivas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Aulas práticas em laboratório de Histologia e Anatomia. A avaliação do desempenho acadêmico será realizada através de três instrumentos sendo </w:t>
      </w:r>
      <w:r>
        <w:lastRenderedPageBreak/>
        <w:t>eles: uma avaliação oficial (40% da nota), uma avaliação prática correspondente ao conteúdo de Histologia e Anatomia (30% da nota) e um trabalho (30% da nota).</w:t>
      </w:r>
    </w:p>
    <w:p w14:paraId="5817CB2F" w14:textId="77777777" w:rsidR="0022237F" w:rsidRDefault="0022237F" w:rsidP="0022237F">
      <w:pPr>
        <w:jc w:val="both"/>
      </w:pPr>
    </w:p>
    <w:p w14:paraId="23DAA591" w14:textId="77777777" w:rsidR="0022237F" w:rsidRPr="00B34F83" w:rsidRDefault="0022237F" w:rsidP="0022237F">
      <w:pPr>
        <w:rPr>
          <w:b/>
          <w:sz w:val="28"/>
          <w:lang w:val="it-IT"/>
        </w:rPr>
      </w:pPr>
      <w:r w:rsidRPr="00B34F83">
        <w:rPr>
          <w:b/>
          <w:sz w:val="28"/>
          <w:lang w:val="it-IT"/>
        </w:rPr>
        <w:t>BIBLIOGRAFIA BÁSICA</w:t>
      </w:r>
    </w:p>
    <w:p w14:paraId="160E6DD7" w14:textId="77777777" w:rsidR="0022237F" w:rsidRDefault="0022237F" w:rsidP="0022237F">
      <w:pPr>
        <w:tabs>
          <w:tab w:val="left" w:pos="3544"/>
        </w:tabs>
      </w:pPr>
      <w:r w:rsidRPr="00B34F83">
        <w:rPr>
          <w:lang w:val="it-IT"/>
        </w:rPr>
        <w:t xml:space="preserve">CONSTANZO, L.S. </w:t>
      </w:r>
      <w:r w:rsidRPr="00B34F83">
        <w:rPr>
          <w:b/>
          <w:bCs/>
          <w:lang w:val="it-IT"/>
        </w:rPr>
        <w:t>Fisiologia</w:t>
      </w:r>
      <w:r w:rsidRPr="00B34F83">
        <w:rPr>
          <w:lang w:val="it-IT"/>
        </w:rPr>
        <w:t xml:space="preserve">. 3a ed. </w:t>
      </w:r>
      <w:r>
        <w:t>Rio de Janeiro, Ed.Elsevier, 2007.</w:t>
      </w:r>
    </w:p>
    <w:p w14:paraId="4298937E" w14:textId="77777777" w:rsidR="0022237F" w:rsidRDefault="0022237F" w:rsidP="0022237F">
      <w:pPr>
        <w:tabs>
          <w:tab w:val="left" w:pos="3544"/>
        </w:tabs>
        <w:rPr>
          <w:color w:val="000000"/>
          <w:shd w:val="clear" w:color="auto" w:fill="FFFFFF"/>
        </w:rPr>
      </w:pPr>
      <w:r w:rsidRPr="00B34F83">
        <w:rPr>
          <w:color w:val="000000"/>
          <w:shd w:val="clear" w:color="auto" w:fill="FFFFFF"/>
          <w:lang w:val="it-IT"/>
        </w:rPr>
        <w:t xml:space="preserve">DANGELO, José Geraldo; FATTINI, Carlo Américo. </w:t>
      </w:r>
      <w:r>
        <w:rPr>
          <w:b/>
          <w:bCs/>
          <w:color w:val="000000"/>
          <w:bdr w:val="none" w:sz="0" w:space="0" w:color="auto" w:frame="1"/>
          <w:shd w:val="clear" w:color="auto" w:fill="FFFFFF"/>
        </w:rPr>
        <w:t>Anatomia humana básica</w:t>
      </w:r>
      <w:r>
        <w:rPr>
          <w:color w:val="000000"/>
          <w:shd w:val="clear" w:color="auto" w:fill="FFFFFF"/>
        </w:rPr>
        <w:t>. 2. ed. Rio de Janeiro: Atheneu, 2011. 184 p., il. (Série Biblioteca Biomédica).</w:t>
      </w:r>
    </w:p>
    <w:p w14:paraId="725F2010" w14:textId="77777777" w:rsidR="0022237F" w:rsidRDefault="0022237F" w:rsidP="0022237F">
      <w:pPr>
        <w:tabs>
          <w:tab w:val="left" w:pos="3544"/>
        </w:tabs>
      </w:pPr>
      <w:r>
        <w:t xml:space="preserve">JUNQUEIRA, L. C.; CARNEIRO, José. </w:t>
      </w:r>
      <w:r>
        <w:rPr>
          <w:b/>
          <w:bCs/>
        </w:rPr>
        <w:t>Histologia básica</w:t>
      </w:r>
      <w:r>
        <w:t>.13 ed. Rio de Janeiro: Guanabara Koogan, 2013.</w:t>
      </w:r>
    </w:p>
    <w:p w14:paraId="465DF71B" w14:textId="77777777" w:rsidR="0022237F" w:rsidRDefault="0022237F" w:rsidP="0022237F">
      <w:pPr>
        <w:tabs>
          <w:tab w:val="left" w:pos="3544"/>
        </w:tabs>
        <w:rPr>
          <w:rStyle w:val="txtcomplemento1"/>
          <w:bCs/>
        </w:rPr>
      </w:pPr>
      <w:r>
        <w:rPr>
          <w:rStyle w:val="txtcomplemento1"/>
        </w:rPr>
        <w:t xml:space="preserve">MARZZOCO, A. &amp; TORRES, B. B. </w:t>
      </w:r>
      <w:r>
        <w:rPr>
          <w:rStyle w:val="txtcomplemento1"/>
          <w:b/>
          <w:bCs/>
        </w:rPr>
        <w:t>Bioquímica Básica</w:t>
      </w:r>
      <w:r>
        <w:rPr>
          <w:rStyle w:val="txtcomplemento1"/>
        </w:rPr>
        <w:t>. 3ed. Rio de Janeiro: Guanabara Koogan, 2007.</w:t>
      </w:r>
    </w:p>
    <w:p w14:paraId="1DDD92DD" w14:textId="77777777" w:rsidR="0022237F" w:rsidRDefault="0022237F" w:rsidP="0022237F">
      <w:pPr>
        <w:tabs>
          <w:tab w:val="left" w:pos="3544"/>
        </w:tabs>
        <w:rPr>
          <w:rStyle w:val="txtcomplemento1"/>
        </w:rPr>
      </w:pPr>
    </w:p>
    <w:p w14:paraId="5857E9C5" w14:textId="77777777" w:rsidR="0022237F" w:rsidRDefault="0022237F" w:rsidP="0022237F">
      <w:pPr>
        <w:tabs>
          <w:tab w:val="left" w:pos="3544"/>
        </w:tabs>
        <w:rPr>
          <w:b/>
          <w:sz w:val="28"/>
        </w:rPr>
      </w:pPr>
      <w:r>
        <w:rPr>
          <w:b/>
          <w:sz w:val="28"/>
        </w:rPr>
        <w:t>BIBLIOGRAFIA COMPLEMENTAR</w:t>
      </w:r>
    </w:p>
    <w:p w14:paraId="3FB02154" w14:textId="77777777" w:rsidR="0022237F" w:rsidRPr="00F770FC" w:rsidRDefault="0022237F" w:rsidP="0022237F">
      <w:pPr>
        <w:rPr>
          <w:shd w:val="clear" w:color="auto" w:fill="FFFFFF"/>
        </w:rPr>
      </w:pPr>
      <w:r w:rsidRPr="00F770FC">
        <w:rPr>
          <w:shd w:val="clear" w:color="auto" w:fill="FFFFFF"/>
        </w:rPr>
        <w:t>CHAMPE, P. C.; HARVEY, R. A.; FERRIER, D. R.</w:t>
      </w:r>
      <w:r w:rsidRPr="00F770FC">
        <w:rPr>
          <w:rStyle w:val="apple-converted-space"/>
          <w:bdr w:val="none" w:sz="0" w:space="0" w:color="auto" w:frame="1"/>
          <w:shd w:val="clear" w:color="auto" w:fill="FFFFFF"/>
        </w:rPr>
        <w:t xml:space="preserve"> </w:t>
      </w:r>
      <w:r w:rsidRPr="00F770FC">
        <w:rPr>
          <w:b/>
          <w:bCs/>
          <w:bdr w:val="none" w:sz="0" w:space="0" w:color="auto" w:frame="1"/>
          <w:shd w:val="clear" w:color="auto" w:fill="FFFFFF"/>
        </w:rPr>
        <w:t>Bioquímica ilustrada</w:t>
      </w:r>
      <w:r w:rsidRPr="00F770FC">
        <w:rPr>
          <w:shd w:val="clear" w:color="auto" w:fill="FFFFFF"/>
        </w:rPr>
        <w:t>. 4. ed. Porto Alegre: Artmed, 2009. 519 p.</w:t>
      </w:r>
    </w:p>
    <w:p w14:paraId="62FB6988" w14:textId="77777777" w:rsidR="0022237F" w:rsidRDefault="0022237F" w:rsidP="0022237F">
      <w:pPr>
        <w:rPr>
          <w:rStyle w:val="txtcomplemento1"/>
          <w:bCs/>
        </w:rPr>
      </w:pPr>
      <w:r>
        <w:t xml:space="preserve">GUYTON, A.C. e HALL J.E. </w:t>
      </w:r>
      <w:r>
        <w:rPr>
          <w:b/>
          <w:bCs/>
        </w:rPr>
        <w:t>Tratado de Fisiologia Médica</w:t>
      </w:r>
      <w:r>
        <w:t>. 13 ed. Editora Elsevier, 2017</w:t>
      </w:r>
    </w:p>
    <w:p w14:paraId="620C7453" w14:textId="77777777" w:rsidR="0022237F" w:rsidRDefault="0022237F" w:rsidP="0022237F">
      <w:r>
        <w:t xml:space="preserve">MACHADO, Angelo; PLT 592.; </w:t>
      </w:r>
      <w:r>
        <w:rPr>
          <w:b/>
          <w:bCs/>
        </w:rPr>
        <w:t>Neuroanatomia funcional.</w:t>
      </w:r>
      <w:r>
        <w:t xml:space="preserve"> 2. ed. São Paulo: Atheneu, 363 p.</w:t>
      </w:r>
    </w:p>
    <w:p w14:paraId="12D77FE7" w14:textId="77777777" w:rsidR="0022237F" w:rsidRDefault="0022237F" w:rsidP="0022237F">
      <w:pPr>
        <w:jc w:val="both"/>
      </w:pPr>
      <w:r>
        <w:t xml:space="preserve">NELSON, D. L.; COX, M. M. </w:t>
      </w:r>
      <w:r>
        <w:rPr>
          <w:b/>
        </w:rPr>
        <w:t>Princípios de Bioquímica de Lehninger.</w:t>
      </w:r>
      <w:r>
        <w:t xml:space="preserve"> 5. ed. Porto Alegre: Artmed, 2011.</w:t>
      </w:r>
    </w:p>
    <w:p w14:paraId="70527C09" w14:textId="77777777" w:rsidR="0022237F" w:rsidRDefault="0022237F" w:rsidP="0022237F">
      <w:r>
        <w:t xml:space="preserve">NETTER, Frank H. </w:t>
      </w:r>
      <w:r>
        <w:rPr>
          <w:b/>
          <w:bCs/>
        </w:rPr>
        <w:t>Atlas de anatomia humana</w:t>
      </w:r>
      <w:r>
        <w:t>. 5 ed. Rio de Janeiro:Elsevier, 2011. 532 p</w:t>
      </w:r>
    </w:p>
    <w:p w14:paraId="276D4B2D" w14:textId="77777777" w:rsidR="0022237F" w:rsidRDefault="0022237F" w:rsidP="0022237F">
      <w:r>
        <w:t xml:space="preserve">SOBOTTA, Johannes. </w:t>
      </w:r>
      <w:r>
        <w:rPr>
          <w:b/>
          <w:bCs/>
        </w:rPr>
        <w:t>Atlas de anatomia humana</w:t>
      </w:r>
      <w:r>
        <w:t>: cabeça, pescoço e extremidade superior. 22 ed. Rio de Janeiro: Guanabara Koogan, 2008. 416 p</w:t>
      </w:r>
    </w:p>
    <w:p w14:paraId="26E9B206" w14:textId="77777777" w:rsidR="0022237F" w:rsidRDefault="0022237F" w:rsidP="0022237F">
      <w:r>
        <w:t xml:space="preserve">SOBOTTA, Johannes. </w:t>
      </w:r>
      <w:r>
        <w:rPr>
          <w:b/>
          <w:bCs/>
        </w:rPr>
        <w:t>Atlas de anatomia humana</w:t>
      </w:r>
      <w:r>
        <w:t>: tronco, vísceras e extremidade inferior. 22 ed. Rio de Janeiro: Guanabara Koogan, 2008. 398 p.</w:t>
      </w:r>
    </w:p>
    <w:p w14:paraId="6E5F5E41" w14:textId="77777777" w:rsidR="0022237F" w:rsidRDefault="0022237F" w:rsidP="0022237F"/>
    <w:p w14:paraId="5BAFC7CB" w14:textId="77777777" w:rsidR="0022237F" w:rsidRDefault="0022237F" w:rsidP="0022237F">
      <w:pPr>
        <w:rPr>
          <w:b/>
          <w:sz w:val="28"/>
        </w:rPr>
      </w:pPr>
      <w:r>
        <w:rPr>
          <w:b/>
          <w:sz w:val="28"/>
        </w:rPr>
        <w:t>PERIÓDICOS</w:t>
      </w:r>
    </w:p>
    <w:p w14:paraId="01908B0B" w14:textId="77777777" w:rsidR="0022237F" w:rsidRDefault="0022237F" w:rsidP="0022237F">
      <w:pPr>
        <w:pStyle w:val="Cabealho"/>
        <w:tabs>
          <w:tab w:val="left" w:pos="708"/>
        </w:tabs>
        <w:rPr>
          <w:bCs/>
        </w:rPr>
      </w:pPr>
    </w:p>
    <w:p w14:paraId="2132E5BD" w14:textId="77777777" w:rsidR="0022237F" w:rsidRDefault="0022237F" w:rsidP="0022237F">
      <w:pPr>
        <w:pStyle w:val="Cabealho"/>
        <w:tabs>
          <w:tab w:val="left" w:pos="708"/>
        </w:tabs>
        <w:rPr>
          <w:bCs/>
          <w:iCs/>
        </w:rPr>
      </w:pPr>
      <w:r>
        <w:rPr>
          <w:bCs/>
        </w:rPr>
        <w:t>Arq Bras Endocrinol Metab</w:t>
      </w:r>
      <w:r>
        <w:rPr>
          <w:bCs/>
          <w:iCs/>
        </w:rPr>
        <w:t xml:space="preserve"> </w:t>
      </w:r>
    </w:p>
    <w:p w14:paraId="38A434BD" w14:textId="77777777" w:rsidR="0022237F" w:rsidRDefault="0022237F" w:rsidP="0022237F">
      <w:pPr>
        <w:pStyle w:val="Cabealho"/>
        <w:tabs>
          <w:tab w:val="left" w:pos="708"/>
        </w:tabs>
        <w:rPr>
          <w:rStyle w:val="apple-style-span"/>
          <w:color w:val="000000"/>
        </w:rPr>
      </w:pPr>
      <w:r>
        <w:rPr>
          <w:rStyle w:val="apple-style-span"/>
          <w:color w:val="000000"/>
        </w:rPr>
        <w:t>Rev. Saúde Pública</w:t>
      </w:r>
    </w:p>
    <w:p w14:paraId="0E881B08" w14:textId="77777777" w:rsidR="0022237F" w:rsidRDefault="0022237F" w:rsidP="0022237F">
      <w:r>
        <w:t>BIOCELL Arch Histol Cytol</w:t>
      </w:r>
    </w:p>
    <w:p w14:paraId="1681ADF8" w14:textId="52F28808" w:rsidR="0022237F" w:rsidRDefault="0022237F" w:rsidP="0022237F"/>
    <w:p w14:paraId="3D59769E" w14:textId="2C2871D4" w:rsidR="002105C4" w:rsidRDefault="002105C4" w:rsidP="0022237F"/>
    <w:p w14:paraId="26A3911B" w14:textId="6C029066" w:rsidR="002105C4" w:rsidRDefault="002105C4" w:rsidP="0022237F"/>
    <w:p w14:paraId="396A7FDB" w14:textId="45B7D67D" w:rsidR="002105C4" w:rsidRDefault="002105C4" w:rsidP="0022237F"/>
    <w:p w14:paraId="38AC62C3" w14:textId="48559527" w:rsidR="002105C4" w:rsidRDefault="002105C4" w:rsidP="0022237F"/>
    <w:p w14:paraId="1647C97E" w14:textId="5B09B5D2" w:rsidR="002105C4" w:rsidRDefault="002105C4" w:rsidP="0022237F"/>
    <w:p w14:paraId="1E912B55" w14:textId="423820E3" w:rsidR="002105C4" w:rsidRDefault="002105C4" w:rsidP="0022237F"/>
    <w:p w14:paraId="7E528977" w14:textId="3F7094BD" w:rsidR="002105C4" w:rsidRDefault="002105C4" w:rsidP="0022237F"/>
    <w:p w14:paraId="5D06EFE6" w14:textId="6E2E3134" w:rsidR="002105C4" w:rsidRDefault="002105C4" w:rsidP="0022237F"/>
    <w:p w14:paraId="7D22923F" w14:textId="32516C8E" w:rsidR="002105C4" w:rsidRDefault="002105C4" w:rsidP="0022237F"/>
    <w:p w14:paraId="78BE4C30" w14:textId="377DCE04" w:rsidR="002105C4" w:rsidRDefault="002105C4" w:rsidP="0022237F"/>
    <w:p w14:paraId="70553D9A" w14:textId="11292819" w:rsidR="002105C4" w:rsidRDefault="002105C4" w:rsidP="0022237F"/>
    <w:p w14:paraId="72F3F0F7" w14:textId="1370222E" w:rsidR="002105C4" w:rsidRDefault="002105C4" w:rsidP="0022237F"/>
    <w:p w14:paraId="4FDBE84C" w14:textId="426B7E2E" w:rsidR="002105C4" w:rsidRDefault="002105C4" w:rsidP="0022237F"/>
    <w:p w14:paraId="30D48AFF" w14:textId="77777777" w:rsidR="002105C4" w:rsidRDefault="002105C4" w:rsidP="0022237F"/>
    <w:p w14:paraId="07FBAF15" w14:textId="77777777" w:rsidR="0022237F" w:rsidRDefault="0022237F" w:rsidP="0022237F"/>
    <w:p w14:paraId="5D785DA4" w14:textId="77777777" w:rsidR="0022237F" w:rsidRDefault="0022237F" w:rsidP="0022237F">
      <w:pPr>
        <w:jc w:val="both"/>
        <w:rPr>
          <w:b/>
          <w:bCs/>
        </w:rPr>
      </w:pPr>
      <w:r>
        <w:rPr>
          <w:b/>
          <w:bCs/>
        </w:rPr>
        <w:lastRenderedPageBreak/>
        <w:t xml:space="preserve">DISCIPLINA: FISIOLOGIA HUMANA II  </w:t>
      </w:r>
    </w:p>
    <w:p w14:paraId="6DAD5270" w14:textId="77777777" w:rsidR="0022237F" w:rsidRDefault="0022237F" w:rsidP="0022237F"/>
    <w:p w14:paraId="2D40882D" w14:textId="77777777" w:rsidR="0022237F" w:rsidRDefault="0022237F" w:rsidP="0022237F">
      <w:r>
        <w:t xml:space="preserve">Carga Horária: Teórica: 50 h/a -   Prática: 30 h/a   -    Semestral: 80 h/a </w:t>
      </w:r>
    </w:p>
    <w:p w14:paraId="1FB4F8FF" w14:textId="77777777" w:rsidR="0022237F" w:rsidRDefault="0022237F" w:rsidP="0022237F">
      <w:pPr>
        <w:rPr>
          <w:b/>
          <w:sz w:val="28"/>
          <w:shd w:val="clear" w:color="auto" w:fill="FFFFFF"/>
        </w:rPr>
      </w:pPr>
    </w:p>
    <w:p w14:paraId="7CC10F85" w14:textId="77777777" w:rsidR="0022237F" w:rsidRDefault="0022237F" w:rsidP="0022237F">
      <w:pPr>
        <w:rPr>
          <w:b/>
          <w:shd w:val="clear" w:color="auto" w:fill="FFFFFF"/>
        </w:rPr>
      </w:pPr>
      <w:r>
        <w:rPr>
          <w:b/>
          <w:shd w:val="clear" w:color="auto" w:fill="FFFFFF"/>
        </w:rPr>
        <w:t>OBJETIVOS</w:t>
      </w:r>
    </w:p>
    <w:p w14:paraId="157D6D10" w14:textId="77777777" w:rsidR="0022237F" w:rsidRDefault="0022237F" w:rsidP="0022237F">
      <w:pPr>
        <w:rPr>
          <w:b/>
          <w:shd w:val="clear" w:color="auto" w:fill="FFFFFF"/>
        </w:rPr>
      </w:pPr>
      <w:r>
        <w:rPr>
          <w:b/>
          <w:shd w:val="clear" w:color="auto" w:fill="FFFFFF"/>
        </w:rPr>
        <w:t xml:space="preserve">Objetivos Gerais: </w:t>
      </w:r>
    </w:p>
    <w:p w14:paraId="07CDA927" w14:textId="77777777" w:rsidR="0022237F" w:rsidRDefault="0022237F" w:rsidP="0022237F">
      <w:pPr>
        <w:pStyle w:val="Cabealho"/>
        <w:spacing w:after="240"/>
        <w:jc w:val="both"/>
        <w:rPr>
          <w:bCs/>
          <w:iCs/>
        </w:rPr>
      </w:pPr>
      <w:r>
        <w:rPr>
          <w:bCs/>
          <w:iCs/>
        </w:rPr>
        <w:t xml:space="preserve">Desenvolver competências gerais ou de fundamento de área, com ênfase nos Sistemas Tegumentar, Locomotor e Nervoso estimulando a reflexão sobre os processos metabólicos (Bioquímica e Fisiologia), de formação e desenvolvimento (Anatomia e Citologia, Embriologia e Histologia) e suas implicações no tratamento personalizado do indivíduo. Estimular o aluno à busca de conhecimentos sobre estas áreas tendo como foco a promoção à saúde, reconhecendo o indivíduo como um todo e relacionando a saúde como ambientes internos e externos. </w:t>
      </w:r>
    </w:p>
    <w:p w14:paraId="77DEE254" w14:textId="77777777" w:rsidR="0022237F" w:rsidRDefault="0022237F" w:rsidP="0022237F">
      <w:pPr>
        <w:jc w:val="both"/>
        <w:rPr>
          <w:b/>
          <w:bCs/>
          <w:shd w:val="clear" w:color="auto" w:fill="FFFFFF"/>
        </w:rPr>
      </w:pPr>
      <w:r>
        <w:rPr>
          <w:b/>
          <w:bCs/>
          <w:shd w:val="clear" w:color="auto" w:fill="FFFFFF"/>
        </w:rPr>
        <w:t>Objetivos Específicos:</w:t>
      </w:r>
    </w:p>
    <w:p w14:paraId="3C9DB451" w14:textId="77777777" w:rsidR="0022237F" w:rsidRDefault="0022237F" w:rsidP="0022237F">
      <w:pPr>
        <w:pStyle w:val="Cabealho"/>
        <w:jc w:val="both"/>
        <w:rPr>
          <w:bCs/>
          <w:iCs/>
        </w:rPr>
      </w:pPr>
      <w:r>
        <w:rPr>
          <w:bCs/>
          <w:iCs/>
        </w:rPr>
        <w:t xml:space="preserve">Ao final da disciplina o aluno deverá </w:t>
      </w:r>
    </w:p>
    <w:p w14:paraId="091B4E63" w14:textId="77777777" w:rsidR="0022237F" w:rsidRDefault="0022237F" w:rsidP="00767613">
      <w:pPr>
        <w:pStyle w:val="Cabealho"/>
        <w:numPr>
          <w:ilvl w:val="0"/>
          <w:numId w:val="2"/>
        </w:numPr>
        <w:tabs>
          <w:tab w:val="left" w:pos="708"/>
        </w:tabs>
        <w:jc w:val="both"/>
        <w:rPr>
          <w:bCs/>
          <w:iCs/>
        </w:rPr>
      </w:pPr>
      <w:r>
        <w:rPr>
          <w:bCs/>
          <w:iCs/>
        </w:rPr>
        <w:t>Estabelecer as relações bioquímicas e morfofisiológicas da pele e seus anexos</w:t>
      </w:r>
    </w:p>
    <w:p w14:paraId="779ADFF6" w14:textId="77777777" w:rsidR="0022237F" w:rsidRDefault="0022237F" w:rsidP="00767613">
      <w:pPr>
        <w:pStyle w:val="Cabealho"/>
        <w:numPr>
          <w:ilvl w:val="0"/>
          <w:numId w:val="2"/>
        </w:numPr>
        <w:tabs>
          <w:tab w:val="left" w:pos="708"/>
        </w:tabs>
        <w:jc w:val="both"/>
        <w:rPr>
          <w:bCs/>
          <w:iCs/>
        </w:rPr>
      </w:pPr>
      <w:r>
        <w:rPr>
          <w:bCs/>
          <w:iCs/>
        </w:rPr>
        <w:t xml:space="preserve">Compreender a importância da epiderme, derme, hipoderme e anexos da pele. </w:t>
      </w:r>
    </w:p>
    <w:p w14:paraId="0B8EE2D2" w14:textId="77777777" w:rsidR="0022237F" w:rsidRDefault="0022237F" w:rsidP="00767613">
      <w:pPr>
        <w:pStyle w:val="Cabealho"/>
        <w:numPr>
          <w:ilvl w:val="0"/>
          <w:numId w:val="2"/>
        </w:numPr>
        <w:tabs>
          <w:tab w:val="left" w:pos="708"/>
        </w:tabs>
        <w:jc w:val="both"/>
        <w:rPr>
          <w:bCs/>
          <w:iCs/>
        </w:rPr>
      </w:pPr>
      <w:r>
        <w:rPr>
          <w:bCs/>
          <w:iCs/>
        </w:rPr>
        <w:t>Avaliar a organização geral, bioquímica, histológica, anatomofisiológica, das estruturas que compõem o sistema esquelético, articular e nervoso</w:t>
      </w:r>
    </w:p>
    <w:p w14:paraId="03A04EE9" w14:textId="77777777" w:rsidR="0022237F" w:rsidRDefault="0022237F" w:rsidP="00767613">
      <w:pPr>
        <w:pStyle w:val="Cabealho"/>
        <w:numPr>
          <w:ilvl w:val="0"/>
          <w:numId w:val="2"/>
        </w:numPr>
        <w:tabs>
          <w:tab w:val="left" w:pos="708"/>
        </w:tabs>
        <w:jc w:val="both"/>
      </w:pPr>
      <w:r>
        <w:t>Ter subsídios para a avaliação da osteogênese, ossificação intramembranosa e endocondral e dos tecidos ósseos e cartilaginosos, musculares, locomotor e nervoso.</w:t>
      </w:r>
    </w:p>
    <w:p w14:paraId="37FFF219" w14:textId="77777777" w:rsidR="0022237F" w:rsidRDefault="0022237F" w:rsidP="0022237F">
      <w:pPr>
        <w:pStyle w:val="Cabealho"/>
        <w:tabs>
          <w:tab w:val="left" w:pos="708"/>
        </w:tabs>
        <w:jc w:val="both"/>
      </w:pPr>
    </w:p>
    <w:p w14:paraId="70F77E6C" w14:textId="77777777" w:rsidR="0022237F" w:rsidRDefault="0022237F" w:rsidP="0022237F">
      <w:pPr>
        <w:rPr>
          <w:b/>
          <w:sz w:val="28"/>
          <w:shd w:val="clear" w:color="auto" w:fill="FFFFFF"/>
        </w:rPr>
      </w:pPr>
      <w:r>
        <w:rPr>
          <w:b/>
          <w:sz w:val="28"/>
          <w:shd w:val="clear" w:color="auto" w:fill="FFFFFF"/>
        </w:rPr>
        <w:t>EMENTA</w:t>
      </w:r>
    </w:p>
    <w:p w14:paraId="61B9F12A" w14:textId="77777777" w:rsidR="0022237F" w:rsidRDefault="0022237F" w:rsidP="0022237F">
      <w:pPr>
        <w:jc w:val="both"/>
        <w:rPr>
          <w:bCs/>
          <w:iCs/>
        </w:rPr>
      </w:pPr>
      <w:r>
        <w:rPr>
          <w:bCs/>
          <w:iCs/>
        </w:rPr>
        <w:t>Estudo do sistema tegumentar (organização citológica e histológica da pele e seus anexos). Estudo do aparelho locomotor (organização citológica e histológica, bioquímica e anatômico dos tipos de ossos, cartilagens e músculos) Estudo da organização embriológica e funcional dos sistemas nervoso central e periférico.</w:t>
      </w:r>
    </w:p>
    <w:p w14:paraId="3565C2E2" w14:textId="77777777" w:rsidR="0022237F" w:rsidRDefault="0022237F" w:rsidP="0022237F">
      <w:pPr>
        <w:rPr>
          <w:b/>
          <w:shd w:val="clear" w:color="auto" w:fill="FFFFFF"/>
        </w:rPr>
      </w:pPr>
    </w:p>
    <w:p w14:paraId="1BF21DCA" w14:textId="77777777" w:rsidR="0022237F" w:rsidRDefault="0022237F" w:rsidP="0022237F">
      <w:pPr>
        <w:rPr>
          <w:b/>
          <w:sz w:val="28"/>
        </w:rPr>
      </w:pPr>
      <w:r>
        <w:rPr>
          <w:b/>
          <w:sz w:val="28"/>
        </w:rPr>
        <w:t>CONTEÚDOS PROGRAMÁTICOS</w:t>
      </w:r>
    </w:p>
    <w:p w14:paraId="326D7F03" w14:textId="77777777" w:rsidR="0022237F" w:rsidRDefault="0022237F" w:rsidP="0022237F">
      <w:pPr>
        <w:pStyle w:val="Cabealho"/>
        <w:rPr>
          <w:bCs/>
          <w:i/>
        </w:rPr>
      </w:pPr>
      <w:r>
        <w:rPr>
          <w:bCs/>
          <w:i/>
        </w:rPr>
        <w:t>Apresentação da disciplina e formas de avaliação</w:t>
      </w:r>
    </w:p>
    <w:p w14:paraId="2DAE6B82" w14:textId="77777777" w:rsidR="0022237F" w:rsidRDefault="0022237F" w:rsidP="00767613">
      <w:pPr>
        <w:pStyle w:val="PargrafodaLista"/>
        <w:numPr>
          <w:ilvl w:val="0"/>
          <w:numId w:val="3"/>
        </w:numPr>
        <w:spacing w:line="256" w:lineRule="auto"/>
        <w:rPr>
          <w:bCs/>
          <w:iCs/>
        </w:rPr>
      </w:pPr>
      <w:r>
        <w:rPr>
          <w:bCs/>
          <w:iCs/>
        </w:rPr>
        <w:t>Apresentação remota pelo Teams</w:t>
      </w:r>
    </w:p>
    <w:p w14:paraId="175F36C4" w14:textId="77777777" w:rsidR="0022237F" w:rsidRDefault="0022237F" w:rsidP="0022237F">
      <w:pPr>
        <w:rPr>
          <w:bCs/>
          <w:i/>
        </w:rPr>
      </w:pPr>
      <w:r>
        <w:rPr>
          <w:bCs/>
          <w:i/>
        </w:rPr>
        <w:t>Sistema tegumentar</w:t>
      </w:r>
    </w:p>
    <w:p w14:paraId="3AC4BD31" w14:textId="77777777" w:rsidR="0022237F" w:rsidRDefault="0022237F" w:rsidP="00767613">
      <w:pPr>
        <w:pStyle w:val="PargrafodaLista"/>
        <w:numPr>
          <w:ilvl w:val="0"/>
          <w:numId w:val="4"/>
        </w:numPr>
        <w:rPr>
          <w:bCs/>
          <w:iCs/>
        </w:rPr>
      </w:pPr>
      <w:r>
        <w:rPr>
          <w:bCs/>
          <w:iCs/>
        </w:rPr>
        <w:t xml:space="preserve">Morfofisiologia da pele e dos seus anexos </w:t>
      </w:r>
    </w:p>
    <w:p w14:paraId="289ADF4A" w14:textId="77777777" w:rsidR="0022237F" w:rsidRDefault="0022237F" w:rsidP="00767613">
      <w:pPr>
        <w:pStyle w:val="PargrafodaLista"/>
        <w:numPr>
          <w:ilvl w:val="0"/>
          <w:numId w:val="4"/>
        </w:numPr>
        <w:rPr>
          <w:bCs/>
          <w:iCs/>
        </w:rPr>
      </w:pPr>
      <w:r>
        <w:rPr>
          <w:bCs/>
          <w:iCs/>
        </w:rPr>
        <w:t xml:space="preserve">Organização geral macroscopicamente das estruturas que compõem o sistema tegumentar </w:t>
      </w:r>
    </w:p>
    <w:p w14:paraId="5874CF3B" w14:textId="77777777" w:rsidR="0022237F" w:rsidRDefault="0022237F" w:rsidP="00767613">
      <w:pPr>
        <w:pStyle w:val="PargrafodaLista"/>
        <w:numPr>
          <w:ilvl w:val="0"/>
          <w:numId w:val="4"/>
        </w:numPr>
        <w:rPr>
          <w:bCs/>
          <w:iCs/>
        </w:rPr>
      </w:pPr>
      <w:r>
        <w:rPr>
          <w:bCs/>
          <w:iCs/>
        </w:rPr>
        <w:t xml:space="preserve">Organização geral microscopicamente das estruturas que compõem o sistema tegumentar </w:t>
      </w:r>
    </w:p>
    <w:p w14:paraId="143EF0DD" w14:textId="77777777" w:rsidR="0022237F" w:rsidRDefault="0022237F" w:rsidP="00767613">
      <w:pPr>
        <w:pStyle w:val="PargrafodaLista"/>
        <w:numPr>
          <w:ilvl w:val="0"/>
          <w:numId w:val="4"/>
        </w:numPr>
        <w:rPr>
          <w:bCs/>
          <w:iCs/>
        </w:rPr>
      </w:pPr>
      <w:r>
        <w:rPr>
          <w:bCs/>
          <w:iCs/>
        </w:rPr>
        <w:t xml:space="preserve">Origem das estruturas que compõem o sistema tegumentar - Histologia da derme </w:t>
      </w:r>
    </w:p>
    <w:p w14:paraId="4DAB0D60" w14:textId="77777777" w:rsidR="0022237F" w:rsidRDefault="0022237F" w:rsidP="00767613">
      <w:pPr>
        <w:pStyle w:val="PargrafodaLista"/>
        <w:numPr>
          <w:ilvl w:val="0"/>
          <w:numId w:val="4"/>
        </w:numPr>
        <w:rPr>
          <w:bCs/>
          <w:iCs/>
        </w:rPr>
      </w:pPr>
      <w:r>
        <w:rPr>
          <w:bCs/>
          <w:iCs/>
        </w:rPr>
        <w:t xml:space="preserve">Histologia da epiderme </w:t>
      </w:r>
    </w:p>
    <w:p w14:paraId="362CF378" w14:textId="77777777" w:rsidR="0022237F" w:rsidRDefault="0022237F" w:rsidP="00767613">
      <w:pPr>
        <w:pStyle w:val="PargrafodaLista"/>
        <w:numPr>
          <w:ilvl w:val="0"/>
          <w:numId w:val="4"/>
        </w:numPr>
        <w:rPr>
          <w:bCs/>
          <w:iCs/>
        </w:rPr>
      </w:pPr>
      <w:r>
        <w:rPr>
          <w:bCs/>
          <w:iCs/>
        </w:rPr>
        <w:t xml:space="preserve">Histologia da hipoderme ou tecido subcutâneo </w:t>
      </w:r>
    </w:p>
    <w:p w14:paraId="75850307" w14:textId="77777777" w:rsidR="0022237F" w:rsidRDefault="0022237F" w:rsidP="00767613">
      <w:pPr>
        <w:pStyle w:val="PargrafodaLista"/>
        <w:numPr>
          <w:ilvl w:val="0"/>
          <w:numId w:val="4"/>
        </w:numPr>
        <w:rPr>
          <w:bCs/>
          <w:iCs/>
        </w:rPr>
      </w:pPr>
      <w:r>
        <w:rPr>
          <w:bCs/>
          <w:iCs/>
        </w:rPr>
        <w:t xml:space="preserve">Histologia dos anexos da pele </w:t>
      </w:r>
    </w:p>
    <w:p w14:paraId="0AD22BD7" w14:textId="77777777" w:rsidR="0022237F" w:rsidRDefault="0022237F" w:rsidP="00767613">
      <w:pPr>
        <w:pStyle w:val="PargrafodaLista"/>
        <w:numPr>
          <w:ilvl w:val="0"/>
          <w:numId w:val="4"/>
        </w:numPr>
        <w:rPr>
          <w:bCs/>
          <w:iCs/>
        </w:rPr>
      </w:pPr>
      <w:r>
        <w:rPr>
          <w:bCs/>
          <w:iCs/>
        </w:rPr>
        <w:t xml:space="preserve">Sinalização e metabolização da vitamina D </w:t>
      </w:r>
    </w:p>
    <w:p w14:paraId="3BE89A2B" w14:textId="44674B2E" w:rsidR="0022237F" w:rsidRDefault="0022237F" w:rsidP="00767613">
      <w:pPr>
        <w:pStyle w:val="PargrafodaLista"/>
        <w:numPr>
          <w:ilvl w:val="0"/>
          <w:numId w:val="4"/>
        </w:numPr>
        <w:rPr>
          <w:bCs/>
          <w:iCs/>
        </w:rPr>
      </w:pPr>
      <w:r>
        <w:rPr>
          <w:bCs/>
          <w:iCs/>
        </w:rPr>
        <w:t>Estruturas e funções dos principais componentes (proteínas, lipídeos e carboidratos) do sistema tegumentar</w:t>
      </w:r>
      <w:r w:rsidR="002105C4">
        <w:rPr>
          <w:bCs/>
          <w:iCs/>
        </w:rPr>
        <w:t>.</w:t>
      </w:r>
    </w:p>
    <w:p w14:paraId="49BBEBCB" w14:textId="77777777" w:rsidR="002105C4" w:rsidRDefault="002105C4" w:rsidP="002105C4">
      <w:pPr>
        <w:pStyle w:val="PargrafodaLista"/>
        <w:rPr>
          <w:bCs/>
          <w:iCs/>
        </w:rPr>
      </w:pPr>
    </w:p>
    <w:p w14:paraId="656F2CE6" w14:textId="77777777" w:rsidR="0022237F" w:rsidRDefault="0022237F" w:rsidP="0022237F">
      <w:pPr>
        <w:rPr>
          <w:bCs/>
          <w:i/>
        </w:rPr>
      </w:pPr>
      <w:r>
        <w:rPr>
          <w:bCs/>
          <w:i/>
        </w:rPr>
        <w:lastRenderedPageBreak/>
        <w:t>Sistema locomotor</w:t>
      </w:r>
    </w:p>
    <w:p w14:paraId="751A661E" w14:textId="77777777" w:rsidR="0022237F" w:rsidRDefault="0022237F" w:rsidP="00767613">
      <w:pPr>
        <w:pStyle w:val="PargrafodaLista"/>
        <w:numPr>
          <w:ilvl w:val="0"/>
          <w:numId w:val="6"/>
        </w:numPr>
        <w:spacing w:line="256" w:lineRule="auto"/>
        <w:ind w:left="360"/>
        <w:rPr>
          <w:bCs/>
          <w:iCs/>
        </w:rPr>
      </w:pPr>
      <w:r>
        <w:rPr>
          <w:bCs/>
          <w:iCs/>
        </w:rPr>
        <w:t>Organização anatômica das estruturas que compõem os sistemas esquelético, articular e muscular</w:t>
      </w:r>
    </w:p>
    <w:p w14:paraId="10CC82B0" w14:textId="77777777" w:rsidR="0022237F" w:rsidRDefault="0022237F" w:rsidP="00767613">
      <w:pPr>
        <w:pStyle w:val="PargrafodaLista"/>
        <w:numPr>
          <w:ilvl w:val="0"/>
          <w:numId w:val="6"/>
        </w:numPr>
        <w:spacing w:line="256" w:lineRule="auto"/>
        <w:ind w:left="360"/>
        <w:rPr>
          <w:bCs/>
          <w:iCs/>
        </w:rPr>
      </w:pPr>
      <w:r>
        <w:rPr>
          <w:bCs/>
          <w:iCs/>
        </w:rPr>
        <w:t>Organização histológica e citológicas das estruturas que compõem os sistemas esquelético, articular e muscular</w:t>
      </w:r>
    </w:p>
    <w:p w14:paraId="10BE6219" w14:textId="77777777" w:rsidR="0022237F" w:rsidRDefault="0022237F" w:rsidP="00767613">
      <w:pPr>
        <w:pStyle w:val="PargrafodaLista"/>
        <w:numPr>
          <w:ilvl w:val="0"/>
          <w:numId w:val="6"/>
        </w:numPr>
        <w:spacing w:line="256" w:lineRule="auto"/>
        <w:ind w:left="360"/>
        <w:rPr>
          <w:bCs/>
          <w:iCs/>
        </w:rPr>
      </w:pPr>
      <w:r>
        <w:rPr>
          <w:bCs/>
          <w:iCs/>
        </w:rPr>
        <w:t>Origem das estruturas que compõem o sistema esquelético: ossos, articulações e músculos</w:t>
      </w:r>
    </w:p>
    <w:p w14:paraId="72C6097C" w14:textId="77777777" w:rsidR="0022237F" w:rsidRDefault="0022237F" w:rsidP="00767613">
      <w:pPr>
        <w:pStyle w:val="PargrafodaLista"/>
        <w:numPr>
          <w:ilvl w:val="0"/>
          <w:numId w:val="6"/>
        </w:numPr>
        <w:spacing w:line="256" w:lineRule="auto"/>
        <w:ind w:left="360"/>
        <w:rPr>
          <w:bCs/>
          <w:iCs/>
        </w:rPr>
      </w:pPr>
      <w:r>
        <w:rPr>
          <w:bCs/>
          <w:iCs/>
        </w:rPr>
        <w:t xml:space="preserve">Conceito de tecidos ósseos, cartilaginosos e musculares </w:t>
      </w:r>
    </w:p>
    <w:p w14:paraId="3266C0ED" w14:textId="77777777" w:rsidR="0022237F" w:rsidRDefault="0022237F" w:rsidP="00767613">
      <w:pPr>
        <w:pStyle w:val="PargrafodaLista"/>
        <w:numPr>
          <w:ilvl w:val="0"/>
          <w:numId w:val="6"/>
        </w:numPr>
        <w:spacing w:line="256" w:lineRule="auto"/>
        <w:ind w:left="360"/>
        <w:rPr>
          <w:bCs/>
          <w:iCs/>
        </w:rPr>
      </w:pPr>
      <w:r>
        <w:rPr>
          <w:bCs/>
          <w:iCs/>
        </w:rPr>
        <w:t xml:space="preserve">Classificação morfofuncional dos ossos, </w:t>
      </w:r>
    </w:p>
    <w:p w14:paraId="2B0406B6" w14:textId="77777777" w:rsidR="0022237F" w:rsidRDefault="0022237F" w:rsidP="00767613">
      <w:pPr>
        <w:pStyle w:val="PargrafodaLista"/>
        <w:numPr>
          <w:ilvl w:val="0"/>
          <w:numId w:val="6"/>
        </w:numPr>
        <w:spacing w:line="256" w:lineRule="auto"/>
        <w:ind w:left="360"/>
        <w:rPr>
          <w:bCs/>
          <w:iCs/>
        </w:rPr>
      </w:pPr>
      <w:r>
        <w:rPr>
          <w:bCs/>
          <w:iCs/>
        </w:rPr>
        <w:t xml:space="preserve">Estrutura macroscópica dos ossos longos. </w:t>
      </w:r>
    </w:p>
    <w:p w14:paraId="548239F3" w14:textId="77777777" w:rsidR="0022237F" w:rsidRDefault="0022237F" w:rsidP="00767613">
      <w:pPr>
        <w:pStyle w:val="PargrafodaLista"/>
        <w:numPr>
          <w:ilvl w:val="0"/>
          <w:numId w:val="6"/>
        </w:numPr>
        <w:spacing w:line="256" w:lineRule="auto"/>
        <w:ind w:left="360"/>
        <w:rPr>
          <w:bCs/>
          <w:iCs/>
        </w:rPr>
      </w:pPr>
      <w:r>
        <w:rPr>
          <w:bCs/>
          <w:iCs/>
        </w:rPr>
        <w:t xml:space="preserve">Funções do sistema esquelético </w:t>
      </w:r>
    </w:p>
    <w:p w14:paraId="22F60435" w14:textId="77777777" w:rsidR="0022237F" w:rsidRDefault="0022237F" w:rsidP="00767613">
      <w:pPr>
        <w:pStyle w:val="PargrafodaLista"/>
        <w:numPr>
          <w:ilvl w:val="0"/>
          <w:numId w:val="6"/>
        </w:numPr>
        <w:spacing w:line="256" w:lineRule="auto"/>
        <w:ind w:left="360"/>
        <w:rPr>
          <w:bCs/>
          <w:iCs/>
        </w:rPr>
      </w:pPr>
      <w:r>
        <w:rPr>
          <w:bCs/>
          <w:iCs/>
        </w:rPr>
        <w:t>Divisão do esqueleto: axial e apendicular</w:t>
      </w:r>
    </w:p>
    <w:p w14:paraId="530C326E" w14:textId="77777777" w:rsidR="0022237F" w:rsidRDefault="0022237F" w:rsidP="00767613">
      <w:pPr>
        <w:pStyle w:val="PargrafodaLista"/>
        <w:numPr>
          <w:ilvl w:val="0"/>
          <w:numId w:val="6"/>
        </w:numPr>
        <w:spacing w:line="256" w:lineRule="auto"/>
        <w:ind w:left="360"/>
        <w:rPr>
          <w:bCs/>
          <w:iCs/>
        </w:rPr>
      </w:pPr>
      <w:r>
        <w:rPr>
          <w:bCs/>
          <w:iCs/>
        </w:rPr>
        <w:t xml:space="preserve">Classificação das articulações </w:t>
      </w:r>
    </w:p>
    <w:p w14:paraId="15F78340" w14:textId="77777777" w:rsidR="0022237F" w:rsidRDefault="0022237F" w:rsidP="00767613">
      <w:pPr>
        <w:pStyle w:val="PargrafodaLista"/>
        <w:numPr>
          <w:ilvl w:val="0"/>
          <w:numId w:val="6"/>
        </w:numPr>
        <w:spacing w:line="256" w:lineRule="auto"/>
        <w:ind w:left="360"/>
        <w:rPr>
          <w:bCs/>
          <w:iCs/>
        </w:rPr>
      </w:pPr>
      <w:r>
        <w:rPr>
          <w:bCs/>
          <w:iCs/>
        </w:rPr>
        <w:t xml:space="preserve">Movimentos das articulações </w:t>
      </w:r>
    </w:p>
    <w:p w14:paraId="5372E732" w14:textId="77777777" w:rsidR="0022237F" w:rsidRDefault="0022237F" w:rsidP="00767613">
      <w:pPr>
        <w:pStyle w:val="PargrafodaLista"/>
        <w:numPr>
          <w:ilvl w:val="0"/>
          <w:numId w:val="6"/>
        </w:numPr>
        <w:spacing w:line="256" w:lineRule="auto"/>
        <w:ind w:left="360"/>
        <w:rPr>
          <w:bCs/>
          <w:iCs/>
        </w:rPr>
      </w:pPr>
      <w:r>
        <w:rPr>
          <w:bCs/>
          <w:iCs/>
        </w:rPr>
        <w:t xml:space="preserve">Embriologia dos músculos estriados esqueléticos </w:t>
      </w:r>
    </w:p>
    <w:p w14:paraId="7A1C44CC" w14:textId="77777777" w:rsidR="0022237F" w:rsidRDefault="0022237F" w:rsidP="00767613">
      <w:pPr>
        <w:pStyle w:val="PargrafodaLista"/>
        <w:numPr>
          <w:ilvl w:val="0"/>
          <w:numId w:val="6"/>
        </w:numPr>
        <w:spacing w:line="256" w:lineRule="auto"/>
        <w:ind w:left="360"/>
        <w:rPr>
          <w:bCs/>
          <w:iCs/>
        </w:rPr>
      </w:pPr>
      <w:r>
        <w:rPr>
          <w:bCs/>
          <w:iCs/>
        </w:rPr>
        <w:t xml:space="preserve">Histologia do músculo estriado cardíaco e músculo liso </w:t>
      </w:r>
    </w:p>
    <w:p w14:paraId="29884BEF" w14:textId="77777777" w:rsidR="0022237F" w:rsidRDefault="0022237F" w:rsidP="00767613">
      <w:pPr>
        <w:pStyle w:val="PargrafodaLista"/>
        <w:numPr>
          <w:ilvl w:val="0"/>
          <w:numId w:val="6"/>
        </w:numPr>
        <w:spacing w:line="256" w:lineRule="auto"/>
        <w:ind w:left="360"/>
        <w:rPr>
          <w:bCs/>
          <w:iCs/>
        </w:rPr>
      </w:pPr>
      <w:r>
        <w:rPr>
          <w:bCs/>
          <w:iCs/>
        </w:rPr>
        <w:t>Diferenças anatômicas dos músculos liso, estriado esquelético e estriado cardíaco</w:t>
      </w:r>
    </w:p>
    <w:p w14:paraId="6CD5D32F" w14:textId="77777777" w:rsidR="0022237F" w:rsidRDefault="0022237F" w:rsidP="00767613">
      <w:pPr>
        <w:pStyle w:val="PargrafodaLista"/>
        <w:numPr>
          <w:ilvl w:val="0"/>
          <w:numId w:val="6"/>
        </w:numPr>
        <w:spacing w:line="256" w:lineRule="auto"/>
        <w:ind w:left="360"/>
        <w:rPr>
          <w:bCs/>
          <w:iCs/>
        </w:rPr>
      </w:pPr>
      <w:r>
        <w:rPr>
          <w:bCs/>
          <w:iCs/>
        </w:rPr>
        <w:t xml:space="preserve">Classificação funcional dos músculos </w:t>
      </w:r>
    </w:p>
    <w:p w14:paraId="6213973A" w14:textId="77777777" w:rsidR="0022237F" w:rsidRDefault="0022237F" w:rsidP="00767613">
      <w:pPr>
        <w:pStyle w:val="PargrafodaLista"/>
        <w:numPr>
          <w:ilvl w:val="0"/>
          <w:numId w:val="6"/>
        </w:numPr>
        <w:spacing w:line="256" w:lineRule="auto"/>
        <w:ind w:left="360"/>
        <w:rPr>
          <w:bCs/>
          <w:iCs/>
        </w:rPr>
      </w:pPr>
      <w:r>
        <w:rPr>
          <w:bCs/>
          <w:iCs/>
        </w:rPr>
        <w:t xml:space="preserve">Classificação morfológica dos músculos </w:t>
      </w:r>
    </w:p>
    <w:p w14:paraId="249D6E4E" w14:textId="77777777" w:rsidR="0022237F" w:rsidRDefault="0022237F" w:rsidP="00767613">
      <w:pPr>
        <w:pStyle w:val="PargrafodaLista"/>
        <w:numPr>
          <w:ilvl w:val="0"/>
          <w:numId w:val="6"/>
        </w:numPr>
        <w:spacing w:line="256" w:lineRule="auto"/>
        <w:ind w:left="360"/>
        <w:rPr>
          <w:bCs/>
          <w:iCs/>
        </w:rPr>
      </w:pPr>
      <w:r>
        <w:rPr>
          <w:bCs/>
          <w:iCs/>
        </w:rPr>
        <w:t>Estrutura morfológica das fibras musculares</w:t>
      </w:r>
    </w:p>
    <w:p w14:paraId="469D5ED5" w14:textId="77777777" w:rsidR="0022237F" w:rsidRDefault="0022237F" w:rsidP="00767613">
      <w:pPr>
        <w:pStyle w:val="PargrafodaLista"/>
        <w:numPr>
          <w:ilvl w:val="0"/>
          <w:numId w:val="6"/>
        </w:numPr>
        <w:spacing w:line="256" w:lineRule="auto"/>
        <w:ind w:left="360"/>
        <w:rPr>
          <w:bCs/>
          <w:iCs/>
        </w:rPr>
      </w:pPr>
      <w:r>
        <w:rPr>
          <w:bCs/>
          <w:iCs/>
        </w:rPr>
        <w:t xml:space="preserve">Envoltórios musculares </w:t>
      </w:r>
    </w:p>
    <w:p w14:paraId="1E4BE992" w14:textId="77777777" w:rsidR="0022237F" w:rsidRDefault="0022237F" w:rsidP="00767613">
      <w:pPr>
        <w:pStyle w:val="PargrafodaLista"/>
        <w:numPr>
          <w:ilvl w:val="0"/>
          <w:numId w:val="6"/>
        </w:numPr>
        <w:spacing w:line="256" w:lineRule="auto"/>
        <w:ind w:left="360"/>
        <w:rPr>
          <w:bCs/>
          <w:iCs/>
        </w:rPr>
      </w:pPr>
      <w:r>
        <w:rPr>
          <w:bCs/>
          <w:iCs/>
        </w:rPr>
        <w:t xml:space="preserve">Junção neuromuscular e acoplamento excitação/contração </w:t>
      </w:r>
    </w:p>
    <w:p w14:paraId="614C57DC" w14:textId="77777777" w:rsidR="0022237F" w:rsidRDefault="0022237F" w:rsidP="00767613">
      <w:pPr>
        <w:pStyle w:val="PargrafodaLista"/>
        <w:numPr>
          <w:ilvl w:val="0"/>
          <w:numId w:val="6"/>
        </w:numPr>
        <w:spacing w:line="256" w:lineRule="auto"/>
        <w:ind w:left="360"/>
        <w:rPr>
          <w:bCs/>
          <w:iCs/>
        </w:rPr>
      </w:pPr>
      <w:r>
        <w:rPr>
          <w:bCs/>
          <w:iCs/>
        </w:rPr>
        <w:t>Aspectos bioquímicos da junção neuromuscular e atividade muscular</w:t>
      </w:r>
    </w:p>
    <w:p w14:paraId="48D37A3F" w14:textId="77777777" w:rsidR="0022237F" w:rsidRDefault="0022237F" w:rsidP="00767613">
      <w:pPr>
        <w:pStyle w:val="PargrafodaLista"/>
        <w:numPr>
          <w:ilvl w:val="0"/>
          <w:numId w:val="6"/>
        </w:numPr>
        <w:spacing w:line="256" w:lineRule="auto"/>
        <w:ind w:left="360"/>
        <w:rPr>
          <w:bCs/>
          <w:iCs/>
        </w:rPr>
      </w:pPr>
      <w:r>
        <w:rPr>
          <w:bCs/>
          <w:iCs/>
        </w:rPr>
        <w:t>Conceito de origem e inserção muscular</w:t>
      </w:r>
    </w:p>
    <w:p w14:paraId="7405AF3B" w14:textId="77777777" w:rsidR="0022237F" w:rsidRDefault="0022237F" w:rsidP="00767613">
      <w:pPr>
        <w:pStyle w:val="PargrafodaLista"/>
        <w:numPr>
          <w:ilvl w:val="0"/>
          <w:numId w:val="6"/>
        </w:numPr>
        <w:spacing w:line="256" w:lineRule="auto"/>
        <w:ind w:left="360"/>
        <w:rPr>
          <w:bCs/>
          <w:iCs/>
        </w:rPr>
      </w:pPr>
      <w:r>
        <w:rPr>
          <w:bCs/>
          <w:iCs/>
        </w:rPr>
        <w:t xml:space="preserve">Metabolismo energético do músculo estriado esquelético </w:t>
      </w:r>
    </w:p>
    <w:p w14:paraId="19205D4D" w14:textId="77777777" w:rsidR="0022237F" w:rsidRDefault="0022237F" w:rsidP="00767613">
      <w:pPr>
        <w:pStyle w:val="PargrafodaLista"/>
        <w:numPr>
          <w:ilvl w:val="0"/>
          <w:numId w:val="6"/>
        </w:numPr>
        <w:spacing w:line="256" w:lineRule="auto"/>
        <w:ind w:left="360"/>
        <w:rPr>
          <w:bCs/>
          <w:iCs/>
        </w:rPr>
      </w:pPr>
      <w:r>
        <w:rPr>
          <w:bCs/>
          <w:iCs/>
        </w:rPr>
        <w:t>Tipos de contração muscular: concêntrica, excêntrica e isocinéticos</w:t>
      </w:r>
    </w:p>
    <w:p w14:paraId="09A817FC" w14:textId="77777777" w:rsidR="0022237F" w:rsidRDefault="0022237F" w:rsidP="00767613">
      <w:pPr>
        <w:pStyle w:val="PargrafodaLista"/>
        <w:numPr>
          <w:ilvl w:val="0"/>
          <w:numId w:val="6"/>
        </w:numPr>
        <w:spacing w:line="256" w:lineRule="auto"/>
        <w:ind w:left="360"/>
        <w:rPr>
          <w:bCs/>
          <w:iCs/>
        </w:rPr>
      </w:pPr>
      <w:r>
        <w:rPr>
          <w:bCs/>
          <w:iCs/>
        </w:rPr>
        <w:t xml:space="preserve">Tipos de fibras musculares esqueléticas </w:t>
      </w:r>
    </w:p>
    <w:p w14:paraId="10ACDD31" w14:textId="77777777" w:rsidR="0022237F" w:rsidRDefault="0022237F" w:rsidP="0022237F">
      <w:pPr>
        <w:rPr>
          <w:bCs/>
          <w:i/>
        </w:rPr>
      </w:pPr>
      <w:r>
        <w:rPr>
          <w:bCs/>
          <w:i/>
        </w:rPr>
        <w:t>Sistema nervoso central e periférico</w:t>
      </w:r>
    </w:p>
    <w:p w14:paraId="52AE4E95" w14:textId="77777777" w:rsidR="0022237F" w:rsidRDefault="0022237F" w:rsidP="00767613">
      <w:pPr>
        <w:pStyle w:val="PargrafodaLista"/>
        <w:numPr>
          <w:ilvl w:val="0"/>
          <w:numId w:val="5"/>
        </w:numPr>
        <w:spacing w:line="256" w:lineRule="auto"/>
        <w:rPr>
          <w:bCs/>
          <w:iCs/>
        </w:rPr>
      </w:pPr>
      <w:r>
        <w:rPr>
          <w:bCs/>
          <w:iCs/>
        </w:rPr>
        <w:t>Sistema nervoso/Sistema nervoso central/Sistema nervoso periférico</w:t>
      </w:r>
    </w:p>
    <w:p w14:paraId="0409834C" w14:textId="77777777" w:rsidR="0022237F" w:rsidRDefault="0022237F" w:rsidP="00767613">
      <w:pPr>
        <w:pStyle w:val="PargrafodaLista"/>
        <w:numPr>
          <w:ilvl w:val="0"/>
          <w:numId w:val="5"/>
        </w:numPr>
        <w:spacing w:line="256" w:lineRule="auto"/>
        <w:rPr>
          <w:bCs/>
          <w:iCs/>
        </w:rPr>
      </w:pPr>
      <w:r>
        <w:rPr>
          <w:bCs/>
          <w:iCs/>
        </w:rPr>
        <w:t>Desenvolvimento embrionário</w:t>
      </w:r>
    </w:p>
    <w:p w14:paraId="7BFEB3ED" w14:textId="77777777" w:rsidR="0022237F" w:rsidRDefault="0022237F" w:rsidP="00767613">
      <w:pPr>
        <w:pStyle w:val="PargrafodaLista"/>
        <w:numPr>
          <w:ilvl w:val="0"/>
          <w:numId w:val="5"/>
        </w:numPr>
        <w:spacing w:line="256" w:lineRule="auto"/>
        <w:rPr>
          <w:bCs/>
          <w:iCs/>
        </w:rPr>
      </w:pPr>
      <w:r>
        <w:rPr>
          <w:bCs/>
          <w:iCs/>
        </w:rPr>
        <w:t>Importância do ácido fólico no desenvolvimento do Sistema Nervoso</w:t>
      </w:r>
    </w:p>
    <w:p w14:paraId="75498993" w14:textId="77777777" w:rsidR="0022237F" w:rsidRDefault="0022237F" w:rsidP="00767613">
      <w:pPr>
        <w:pStyle w:val="PargrafodaLista"/>
        <w:numPr>
          <w:ilvl w:val="0"/>
          <w:numId w:val="5"/>
        </w:numPr>
        <w:spacing w:line="256" w:lineRule="auto"/>
        <w:rPr>
          <w:bCs/>
          <w:iCs/>
        </w:rPr>
      </w:pPr>
      <w:r>
        <w:rPr>
          <w:bCs/>
          <w:iCs/>
        </w:rPr>
        <w:t>Anatomia do encéfalo: crânio, meninges, barreira hematoencefálica</w:t>
      </w:r>
    </w:p>
    <w:p w14:paraId="212FBD9F" w14:textId="77777777" w:rsidR="0022237F" w:rsidRDefault="0022237F" w:rsidP="00767613">
      <w:pPr>
        <w:pStyle w:val="PargrafodaLista"/>
        <w:numPr>
          <w:ilvl w:val="0"/>
          <w:numId w:val="5"/>
        </w:numPr>
        <w:spacing w:line="256" w:lineRule="auto"/>
        <w:rPr>
          <w:bCs/>
          <w:iCs/>
        </w:rPr>
      </w:pPr>
      <w:r>
        <w:rPr>
          <w:bCs/>
          <w:iCs/>
        </w:rPr>
        <w:t>Anátomo-fisiologia do encéfalo</w:t>
      </w:r>
    </w:p>
    <w:p w14:paraId="3F8A41EC" w14:textId="77777777" w:rsidR="0022237F" w:rsidRDefault="0022237F" w:rsidP="00767613">
      <w:pPr>
        <w:pStyle w:val="PargrafodaLista"/>
        <w:numPr>
          <w:ilvl w:val="0"/>
          <w:numId w:val="5"/>
        </w:numPr>
        <w:spacing w:line="256" w:lineRule="auto"/>
        <w:rPr>
          <w:bCs/>
          <w:iCs/>
        </w:rPr>
      </w:pPr>
      <w:r>
        <w:rPr>
          <w:bCs/>
          <w:iCs/>
        </w:rPr>
        <w:t xml:space="preserve">Anátomo-fisiologia da medula espinhal </w:t>
      </w:r>
    </w:p>
    <w:p w14:paraId="360FC750" w14:textId="77777777" w:rsidR="0022237F" w:rsidRDefault="0022237F" w:rsidP="00767613">
      <w:pPr>
        <w:pStyle w:val="PargrafodaLista"/>
        <w:numPr>
          <w:ilvl w:val="0"/>
          <w:numId w:val="5"/>
        </w:numPr>
        <w:spacing w:line="256" w:lineRule="auto"/>
        <w:rPr>
          <w:bCs/>
          <w:iCs/>
        </w:rPr>
      </w:pPr>
      <w:r>
        <w:rPr>
          <w:bCs/>
          <w:iCs/>
        </w:rPr>
        <w:t>Potencial de ação e sinapse</w:t>
      </w:r>
    </w:p>
    <w:p w14:paraId="165E13F8" w14:textId="77777777" w:rsidR="0022237F" w:rsidRDefault="0022237F" w:rsidP="00767613">
      <w:pPr>
        <w:pStyle w:val="PargrafodaLista"/>
        <w:numPr>
          <w:ilvl w:val="0"/>
          <w:numId w:val="5"/>
        </w:numPr>
        <w:spacing w:line="256" w:lineRule="auto"/>
        <w:rPr>
          <w:bCs/>
          <w:iCs/>
        </w:rPr>
      </w:pPr>
      <w:r>
        <w:rPr>
          <w:bCs/>
          <w:iCs/>
        </w:rPr>
        <w:t>Neurotransmissores do sistema nervoso (excitatórios e inibitórios)</w:t>
      </w:r>
    </w:p>
    <w:p w14:paraId="3230C4A5" w14:textId="77777777" w:rsidR="0022237F" w:rsidRDefault="0022237F" w:rsidP="00767613">
      <w:pPr>
        <w:pStyle w:val="PargrafodaLista"/>
        <w:numPr>
          <w:ilvl w:val="0"/>
          <w:numId w:val="5"/>
        </w:numPr>
        <w:spacing w:line="256" w:lineRule="auto"/>
        <w:rPr>
          <w:bCs/>
          <w:iCs/>
        </w:rPr>
      </w:pPr>
      <w:r>
        <w:rPr>
          <w:bCs/>
          <w:iCs/>
        </w:rPr>
        <w:t>Atos reflexos, reflexos medulares, arco reflexo</w:t>
      </w:r>
    </w:p>
    <w:p w14:paraId="13F4C696" w14:textId="77777777" w:rsidR="0022237F" w:rsidRDefault="0022237F" w:rsidP="00767613">
      <w:pPr>
        <w:pStyle w:val="PargrafodaLista"/>
        <w:numPr>
          <w:ilvl w:val="0"/>
          <w:numId w:val="5"/>
        </w:numPr>
        <w:spacing w:line="256" w:lineRule="auto"/>
        <w:rPr>
          <w:bCs/>
          <w:iCs/>
        </w:rPr>
      </w:pPr>
      <w:r>
        <w:rPr>
          <w:bCs/>
          <w:iCs/>
        </w:rPr>
        <w:t xml:space="preserve">Líquido cefalorraquidiano </w:t>
      </w:r>
    </w:p>
    <w:p w14:paraId="30731766" w14:textId="77777777" w:rsidR="0022237F" w:rsidRDefault="0022237F" w:rsidP="00767613">
      <w:pPr>
        <w:pStyle w:val="PargrafodaLista"/>
        <w:numPr>
          <w:ilvl w:val="0"/>
          <w:numId w:val="5"/>
        </w:numPr>
        <w:spacing w:line="256" w:lineRule="auto"/>
        <w:rPr>
          <w:bCs/>
          <w:iCs/>
        </w:rPr>
      </w:pPr>
      <w:r>
        <w:rPr>
          <w:bCs/>
          <w:iCs/>
        </w:rPr>
        <w:t>Histologia do sistema nervoso</w:t>
      </w:r>
    </w:p>
    <w:p w14:paraId="4A5572A7" w14:textId="77777777" w:rsidR="0022237F" w:rsidRDefault="0022237F" w:rsidP="00767613">
      <w:pPr>
        <w:pStyle w:val="PargrafodaLista"/>
        <w:numPr>
          <w:ilvl w:val="0"/>
          <w:numId w:val="5"/>
        </w:numPr>
        <w:spacing w:line="256" w:lineRule="auto"/>
        <w:rPr>
          <w:bCs/>
          <w:iCs/>
        </w:rPr>
      </w:pPr>
      <w:r>
        <w:rPr>
          <w:bCs/>
          <w:iCs/>
        </w:rPr>
        <w:t>Bioquímica do sistema nervoso com ênfase aos lipídeos</w:t>
      </w:r>
    </w:p>
    <w:p w14:paraId="4B1C5F43" w14:textId="77777777" w:rsidR="0022237F" w:rsidRDefault="0022237F" w:rsidP="00767613">
      <w:pPr>
        <w:pStyle w:val="PargrafodaLista"/>
        <w:numPr>
          <w:ilvl w:val="0"/>
          <w:numId w:val="5"/>
        </w:numPr>
        <w:spacing w:line="256" w:lineRule="auto"/>
        <w:rPr>
          <w:bCs/>
          <w:iCs/>
        </w:rPr>
      </w:pPr>
      <w:r>
        <w:rPr>
          <w:bCs/>
          <w:iCs/>
        </w:rPr>
        <w:t xml:space="preserve">Neurônios, neuroglia  </w:t>
      </w:r>
    </w:p>
    <w:p w14:paraId="1A7F6B14" w14:textId="77777777" w:rsidR="0022237F" w:rsidRDefault="0022237F" w:rsidP="00767613">
      <w:pPr>
        <w:pStyle w:val="PargrafodaLista"/>
        <w:numPr>
          <w:ilvl w:val="0"/>
          <w:numId w:val="5"/>
        </w:numPr>
        <w:spacing w:line="256" w:lineRule="auto"/>
        <w:rPr>
          <w:bCs/>
          <w:iCs/>
        </w:rPr>
      </w:pPr>
      <w:r>
        <w:rPr>
          <w:bCs/>
          <w:iCs/>
        </w:rPr>
        <w:t xml:space="preserve">Substâncias branca e cinzenta </w:t>
      </w:r>
    </w:p>
    <w:p w14:paraId="253B9AA9" w14:textId="77777777" w:rsidR="0022237F" w:rsidRDefault="0022237F" w:rsidP="00767613">
      <w:pPr>
        <w:pStyle w:val="PargrafodaLista"/>
        <w:numPr>
          <w:ilvl w:val="0"/>
          <w:numId w:val="5"/>
        </w:numPr>
        <w:spacing w:line="256" w:lineRule="auto"/>
        <w:rPr>
          <w:bCs/>
          <w:iCs/>
        </w:rPr>
      </w:pPr>
      <w:r>
        <w:rPr>
          <w:bCs/>
          <w:iCs/>
        </w:rPr>
        <w:lastRenderedPageBreak/>
        <w:t>Nervos cranianos e espinhais (plexos)</w:t>
      </w:r>
    </w:p>
    <w:p w14:paraId="7AA9084D" w14:textId="77777777" w:rsidR="0022237F" w:rsidRDefault="0022237F" w:rsidP="00767613">
      <w:pPr>
        <w:pStyle w:val="PargrafodaLista"/>
        <w:numPr>
          <w:ilvl w:val="0"/>
          <w:numId w:val="5"/>
        </w:numPr>
        <w:spacing w:before="240" w:after="160" w:line="256" w:lineRule="auto"/>
        <w:rPr>
          <w:bCs/>
          <w:iCs/>
        </w:rPr>
      </w:pPr>
      <w:r>
        <w:rPr>
          <w:bCs/>
          <w:iCs/>
        </w:rPr>
        <w:t>Sistema Nervoso Autônomo</w:t>
      </w:r>
    </w:p>
    <w:p w14:paraId="41B07A0B" w14:textId="77777777" w:rsidR="0022237F" w:rsidRDefault="0022237F" w:rsidP="0022237F">
      <w:pPr>
        <w:pStyle w:val="Cabealho"/>
        <w:rPr>
          <w:b/>
          <w:bCs/>
          <w:i/>
        </w:rPr>
      </w:pPr>
      <w:r>
        <w:rPr>
          <w:b/>
          <w:bCs/>
          <w:i/>
        </w:rPr>
        <w:t>Conteúdo prático:</w:t>
      </w:r>
    </w:p>
    <w:p w14:paraId="2A46CC71" w14:textId="77777777" w:rsidR="0022237F" w:rsidRDefault="0022237F" w:rsidP="00767613">
      <w:pPr>
        <w:pStyle w:val="Cabealho"/>
        <w:numPr>
          <w:ilvl w:val="0"/>
          <w:numId w:val="7"/>
        </w:numPr>
        <w:tabs>
          <w:tab w:val="left" w:pos="708"/>
        </w:tabs>
        <w:rPr>
          <w:bCs/>
          <w:iCs/>
        </w:rPr>
      </w:pPr>
      <w:r>
        <w:rPr>
          <w:bCs/>
          <w:iCs/>
        </w:rPr>
        <w:t>Estudo de lâminas histológicas dos sistemas apresentados</w:t>
      </w:r>
    </w:p>
    <w:p w14:paraId="791DD9B9" w14:textId="77777777" w:rsidR="0022237F" w:rsidRDefault="0022237F" w:rsidP="00767613">
      <w:pPr>
        <w:pStyle w:val="Cabealho"/>
        <w:numPr>
          <w:ilvl w:val="0"/>
          <w:numId w:val="7"/>
        </w:numPr>
        <w:tabs>
          <w:tab w:val="left" w:pos="708"/>
        </w:tabs>
        <w:spacing w:after="240"/>
        <w:rPr>
          <w:bCs/>
          <w:iCs/>
        </w:rPr>
      </w:pPr>
      <w:r>
        <w:rPr>
          <w:bCs/>
          <w:iCs/>
        </w:rPr>
        <w:t>Estudo das peças anatômicas dos sistemas locomotor e nervoso.</w:t>
      </w:r>
    </w:p>
    <w:p w14:paraId="093683C6" w14:textId="77777777" w:rsidR="0022237F" w:rsidRDefault="0022237F" w:rsidP="0022237F">
      <w:pPr>
        <w:rPr>
          <w:b/>
          <w:sz w:val="28"/>
        </w:rPr>
      </w:pPr>
      <w:r>
        <w:rPr>
          <w:b/>
          <w:sz w:val="28"/>
        </w:rPr>
        <w:t xml:space="preserve">CRONOGRAMA TEMPORAL: </w:t>
      </w:r>
    </w:p>
    <w:p w14:paraId="0B69F642" w14:textId="77777777" w:rsidR="0022237F" w:rsidRDefault="0022237F" w:rsidP="0022237F">
      <w:pPr>
        <w:jc w:val="both"/>
      </w:pPr>
    </w:p>
    <w:p w14:paraId="7B1905B5" w14:textId="77777777" w:rsidR="0022237F" w:rsidRDefault="0022237F" w:rsidP="0022237F">
      <w:pPr>
        <w:jc w:val="both"/>
      </w:pPr>
      <w:r>
        <w:t>FEVEREIRO: apresentação da disciplina e formas de avaliação. Estudo bioquímico e estrutural do sistema tegumentar</w:t>
      </w:r>
    </w:p>
    <w:p w14:paraId="09FCF8C1" w14:textId="77777777" w:rsidR="0022237F" w:rsidRDefault="0022237F" w:rsidP="0022237F">
      <w:pPr>
        <w:jc w:val="both"/>
      </w:pPr>
      <w:r>
        <w:t>MARÇO: estudos bioquímico e estrutural do osso e articulação</w:t>
      </w:r>
    </w:p>
    <w:p w14:paraId="48DFAB4D" w14:textId="77777777" w:rsidR="0022237F" w:rsidRDefault="0022237F" w:rsidP="0022237F">
      <w:pPr>
        <w:jc w:val="both"/>
      </w:pPr>
      <w:r>
        <w:t>ABRIL: estudos bioquímico e estrutural do músculo e do sistema nervoso (primeira parte).</w:t>
      </w:r>
    </w:p>
    <w:p w14:paraId="47BB82BD" w14:textId="77777777" w:rsidR="0022237F" w:rsidRDefault="0022237F" w:rsidP="0022237F">
      <w:pPr>
        <w:jc w:val="both"/>
      </w:pPr>
      <w:r>
        <w:t>MAIO: estudos bioquímico e estrutural do sistema nervoso (segunda parte)</w:t>
      </w:r>
    </w:p>
    <w:p w14:paraId="7F93575C" w14:textId="77777777" w:rsidR="0022237F" w:rsidRDefault="0022237F" w:rsidP="0022237F">
      <w:pPr>
        <w:jc w:val="both"/>
      </w:pPr>
      <w:r>
        <w:t xml:space="preserve">JUNHO: apresentação de trabalho e avaliações </w:t>
      </w:r>
    </w:p>
    <w:p w14:paraId="528B684B" w14:textId="77777777" w:rsidR="0022237F" w:rsidRDefault="0022237F" w:rsidP="0022237F">
      <w:pPr>
        <w:jc w:val="both"/>
      </w:pPr>
    </w:p>
    <w:p w14:paraId="492CF976" w14:textId="77777777" w:rsidR="0022237F" w:rsidRDefault="0022237F" w:rsidP="0022237F">
      <w:pPr>
        <w:jc w:val="both"/>
        <w:rPr>
          <w:b/>
          <w:sz w:val="28"/>
        </w:rPr>
      </w:pPr>
      <w:r>
        <w:rPr>
          <w:b/>
          <w:sz w:val="28"/>
        </w:rPr>
        <w:t>METODOLOGIA E PROCEDIMENTOS DE AVALIAÇÃO DE ENSINO E APRENDIZAGEM:</w:t>
      </w:r>
    </w:p>
    <w:p w14:paraId="5D6AF324" w14:textId="77777777" w:rsidR="0022237F" w:rsidRDefault="0022237F" w:rsidP="0022237F">
      <w:pPr>
        <w:jc w:val="both"/>
      </w:pPr>
      <w:r>
        <w:t>Aulas expositivas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Aulas práticas em laboratório de Histologia e Anatomia. A avaliação do desempenho acadêmico será realizada através de três instrumentos sendo eles: uma avaliação oficial (40% da nota), uma avaliação prática correspondente ao conteúdo de Histologia e Anatomia (30% da nota) e um trabalho (30% da nota).</w:t>
      </w:r>
    </w:p>
    <w:p w14:paraId="6AFE8CA9" w14:textId="77777777" w:rsidR="0022237F" w:rsidRPr="00B34F83" w:rsidRDefault="0022237F" w:rsidP="0022237F">
      <w:pPr>
        <w:rPr>
          <w:b/>
          <w:sz w:val="28"/>
          <w:lang w:val="it-IT"/>
        </w:rPr>
      </w:pPr>
      <w:r w:rsidRPr="00B34F83">
        <w:rPr>
          <w:b/>
          <w:sz w:val="28"/>
          <w:lang w:val="it-IT"/>
        </w:rPr>
        <w:t>BIBLIOGRAFIA BÁSICA</w:t>
      </w:r>
    </w:p>
    <w:p w14:paraId="42670E67" w14:textId="77777777" w:rsidR="0022237F" w:rsidRDefault="0022237F" w:rsidP="0022237F">
      <w:pPr>
        <w:tabs>
          <w:tab w:val="left" w:pos="3544"/>
        </w:tabs>
      </w:pPr>
      <w:r w:rsidRPr="00B34F83">
        <w:rPr>
          <w:lang w:val="it-IT"/>
        </w:rPr>
        <w:t xml:space="preserve">CONSTANZO, L.S. </w:t>
      </w:r>
      <w:r w:rsidRPr="00B34F83">
        <w:rPr>
          <w:b/>
          <w:bCs/>
          <w:lang w:val="it-IT"/>
        </w:rPr>
        <w:t>Fisiologia</w:t>
      </w:r>
      <w:r w:rsidRPr="00B34F83">
        <w:rPr>
          <w:lang w:val="it-IT"/>
        </w:rPr>
        <w:t xml:space="preserve">. 3a ed. </w:t>
      </w:r>
      <w:r>
        <w:t>Rio de Janeiro, Ed.Elsevier, 2007.</w:t>
      </w:r>
    </w:p>
    <w:p w14:paraId="06A06B8D" w14:textId="77777777" w:rsidR="0022237F" w:rsidRDefault="0022237F" w:rsidP="0022237F">
      <w:pPr>
        <w:tabs>
          <w:tab w:val="left" w:pos="3544"/>
        </w:tabs>
        <w:rPr>
          <w:color w:val="000000"/>
          <w:shd w:val="clear" w:color="auto" w:fill="FFFFFF"/>
        </w:rPr>
      </w:pPr>
      <w:r w:rsidRPr="00B34F83">
        <w:rPr>
          <w:color w:val="000000"/>
          <w:shd w:val="clear" w:color="auto" w:fill="FFFFFF"/>
          <w:lang w:val="it-IT"/>
        </w:rPr>
        <w:t xml:space="preserve">DANGELO, José Geraldo; FATTINI, Carlo Américo. </w:t>
      </w:r>
      <w:r>
        <w:rPr>
          <w:b/>
          <w:bCs/>
          <w:color w:val="000000"/>
          <w:bdr w:val="none" w:sz="0" w:space="0" w:color="auto" w:frame="1"/>
          <w:shd w:val="clear" w:color="auto" w:fill="FFFFFF"/>
        </w:rPr>
        <w:t>Anatomia humana básica</w:t>
      </w:r>
      <w:r>
        <w:rPr>
          <w:color w:val="000000"/>
          <w:shd w:val="clear" w:color="auto" w:fill="FFFFFF"/>
        </w:rPr>
        <w:t>. 2. ed. Rio de Janeiro: Atheneu, 2011. 184 p., il. (Série Biblioteca Biomédica).</w:t>
      </w:r>
    </w:p>
    <w:p w14:paraId="534AA370" w14:textId="77777777" w:rsidR="0022237F" w:rsidRDefault="0022237F" w:rsidP="0022237F">
      <w:pPr>
        <w:tabs>
          <w:tab w:val="left" w:pos="3544"/>
        </w:tabs>
      </w:pPr>
      <w:r>
        <w:t xml:space="preserve">JUNQUEIRA, L. C.; CARNEIRO, José. </w:t>
      </w:r>
      <w:r>
        <w:rPr>
          <w:b/>
          <w:bCs/>
        </w:rPr>
        <w:t>Histologia básica</w:t>
      </w:r>
      <w:r>
        <w:t>.13 ed. Rio de Janeiro: Guanabara Koogan, 2013.</w:t>
      </w:r>
    </w:p>
    <w:p w14:paraId="716CE7C3" w14:textId="77777777" w:rsidR="0022237F" w:rsidRDefault="0022237F" w:rsidP="0022237F">
      <w:pPr>
        <w:tabs>
          <w:tab w:val="left" w:pos="3544"/>
        </w:tabs>
        <w:rPr>
          <w:rStyle w:val="txtcomplemento1"/>
          <w:bCs/>
        </w:rPr>
      </w:pPr>
      <w:r>
        <w:rPr>
          <w:rStyle w:val="txtcomplemento1"/>
        </w:rPr>
        <w:t xml:space="preserve">MARZZOCO, A. &amp; TORRES, B. B. </w:t>
      </w:r>
      <w:r>
        <w:rPr>
          <w:rStyle w:val="txtcomplemento1"/>
          <w:b/>
          <w:bCs/>
        </w:rPr>
        <w:t>Bioquímica Básica</w:t>
      </w:r>
      <w:r>
        <w:rPr>
          <w:rStyle w:val="txtcomplemento1"/>
        </w:rPr>
        <w:t>. 3ed. Rio de Janeiro: Guanabara Koogan, 2007.</w:t>
      </w:r>
    </w:p>
    <w:p w14:paraId="7A040924" w14:textId="77777777" w:rsidR="0022237F" w:rsidRDefault="0022237F" w:rsidP="0022237F">
      <w:pPr>
        <w:tabs>
          <w:tab w:val="left" w:pos="3544"/>
        </w:tabs>
        <w:rPr>
          <w:rStyle w:val="txtcomplemento1"/>
        </w:rPr>
      </w:pPr>
    </w:p>
    <w:p w14:paraId="07DF9A1A" w14:textId="77777777" w:rsidR="0022237F" w:rsidRDefault="0022237F" w:rsidP="0022237F">
      <w:pPr>
        <w:tabs>
          <w:tab w:val="left" w:pos="3544"/>
        </w:tabs>
        <w:rPr>
          <w:b/>
          <w:sz w:val="28"/>
        </w:rPr>
      </w:pPr>
      <w:r>
        <w:rPr>
          <w:b/>
          <w:sz w:val="28"/>
        </w:rPr>
        <w:t>BIBLIOGRAFIA COMPLEMENTAR</w:t>
      </w:r>
    </w:p>
    <w:p w14:paraId="282779D7" w14:textId="77777777" w:rsidR="0022237F" w:rsidRPr="00F770FC" w:rsidRDefault="0022237F" w:rsidP="0022237F">
      <w:pPr>
        <w:rPr>
          <w:shd w:val="clear" w:color="auto" w:fill="FFFFFF"/>
        </w:rPr>
      </w:pPr>
      <w:r w:rsidRPr="00F770FC">
        <w:rPr>
          <w:shd w:val="clear" w:color="auto" w:fill="FFFFFF"/>
        </w:rPr>
        <w:t>CHAMPE, P. C.; HARVEY, R. A.; FERRIER, D. R.</w:t>
      </w:r>
      <w:r w:rsidRPr="00F770FC">
        <w:rPr>
          <w:rStyle w:val="apple-converted-space"/>
          <w:bdr w:val="none" w:sz="0" w:space="0" w:color="auto" w:frame="1"/>
          <w:shd w:val="clear" w:color="auto" w:fill="FFFFFF"/>
        </w:rPr>
        <w:t xml:space="preserve"> </w:t>
      </w:r>
      <w:r w:rsidRPr="00F770FC">
        <w:rPr>
          <w:b/>
          <w:bCs/>
          <w:bdr w:val="none" w:sz="0" w:space="0" w:color="auto" w:frame="1"/>
          <w:shd w:val="clear" w:color="auto" w:fill="FFFFFF"/>
        </w:rPr>
        <w:t>Bioquímica ilustrada</w:t>
      </w:r>
      <w:r w:rsidRPr="00F770FC">
        <w:rPr>
          <w:shd w:val="clear" w:color="auto" w:fill="FFFFFF"/>
        </w:rPr>
        <w:t>. 4. ed. Porto Alegre: Artmed, 2009. 519 p.</w:t>
      </w:r>
    </w:p>
    <w:p w14:paraId="0D79EEE5" w14:textId="77777777" w:rsidR="0022237F" w:rsidRDefault="0022237F" w:rsidP="0022237F">
      <w:pPr>
        <w:rPr>
          <w:rStyle w:val="txtcomplemento1"/>
          <w:bCs/>
        </w:rPr>
      </w:pPr>
      <w:r>
        <w:t xml:space="preserve">GUYTON, A.C. e HALL J.E. </w:t>
      </w:r>
      <w:r>
        <w:rPr>
          <w:b/>
          <w:bCs/>
        </w:rPr>
        <w:t>Tratado de Fisiologia Médica</w:t>
      </w:r>
      <w:r>
        <w:t>. 13 ed. Editora Elsevier, 2017</w:t>
      </w:r>
    </w:p>
    <w:p w14:paraId="19CE8D1A" w14:textId="77777777" w:rsidR="0022237F" w:rsidRDefault="0022237F" w:rsidP="0022237F">
      <w:r>
        <w:t xml:space="preserve">MACHADO, Angelo; PLT 592.; </w:t>
      </w:r>
      <w:r>
        <w:rPr>
          <w:b/>
          <w:bCs/>
        </w:rPr>
        <w:t>Neuroanatomia funcional.</w:t>
      </w:r>
      <w:r>
        <w:t xml:space="preserve"> 2. ed. São Paulo: Atheneu, 363 p.</w:t>
      </w:r>
    </w:p>
    <w:p w14:paraId="2407E3FB" w14:textId="77777777" w:rsidR="0022237F" w:rsidRDefault="0022237F" w:rsidP="0022237F">
      <w:pPr>
        <w:jc w:val="both"/>
      </w:pPr>
      <w:r>
        <w:t xml:space="preserve">NELSON, D. L.; COX, M. M. </w:t>
      </w:r>
      <w:r>
        <w:rPr>
          <w:b/>
        </w:rPr>
        <w:t>Princípios de Bioquímica de Lehninger.</w:t>
      </w:r>
      <w:r>
        <w:t xml:space="preserve"> 5. ed. Porto Alegre: Artmed, 2011.</w:t>
      </w:r>
    </w:p>
    <w:p w14:paraId="5DC1DD3D" w14:textId="77777777" w:rsidR="0022237F" w:rsidRDefault="0022237F" w:rsidP="0022237F">
      <w:r>
        <w:t xml:space="preserve">NETTER, Frank H. </w:t>
      </w:r>
      <w:r>
        <w:rPr>
          <w:b/>
          <w:bCs/>
        </w:rPr>
        <w:t>Atlas de anatomia humana</w:t>
      </w:r>
      <w:r>
        <w:t>. 5 ed. Rio de Janeiro:Elsevier, 2011. 532 p</w:t>
      </w:r>
    </w:p>
    <w:p w14:paraId="71514AD1" w14:textId="77777777" w:rsidR="0022237F" w:rsidRDefault="0022237F" w:rsidP="0022237F">
      <w:r>
        <w:t xml:space="preserve">SOBOTTA, Johannes. </w:t>
      </w:r>
      <w:r>
        <w:rPr>
          <w:b/>
          <w:bCs/>
        </w:rPr>
        <w:t>Atlas de anatomia humana</w:t>
      </w:r>
      <w:r>
        <w:t>: cabeça, pescoço e extremidade superior. 22 ed. Rio de Janeiro: Guanabara Koogan, 2008. 416 p</w:t>
      </w:r>
    </w:p>
    <w:p w14:paraId="56B03613" w14:textId="77777777" w:rsidR="0022237F" w:rsidRDefault="0022237F" w:rsidP="0022237F">
      <w:r>
        <w:lastRenderedPageBreak/>
        <w:t xml:space="preserve">SOBOTTA, Johannes. </w:t>
      </w:r>
      <w:r>
        <w:rPr>
          <w:b/>
          <w:bCs/>
        </w:rPr>
        <w:t>Atlas de anatomia humana</w:t>
      </w:r>
      <w:r>
        <w:t>: tronco, vísceras e extremidade inferior. 22 ed. Rio de Janeiro: Guanabara Koogan, 2008. 398 p.</w:t>
      </w:r>
    </w:p>
    <w:p w14:paraId="4117645F" w14:textId="77777777" w:rsidR="0022237F" w:rsidRDefault="0022237F" w:rsidP="0022237F"/>
    <w:p w14:paraId="397278D0" w14:textId="77777777" w:rsidR="0022237F" w:rsidRDefault="0022237F" w:rsidP="0022237F">
      <w:pPr>
        <w:rPr>
          <w:b/>
          <w:sz w:val="28"/>
        </w:rPr>
      </w:pPr>
      <w:r>
        <w:rPr>
          <w:b/>
          <w:sz w:val="28"/>
        </w:rPr>
        <w:t>PERIÓDICOS</w:t>
      </w:r>
    </w:p>
    <w:p w14:paraId="77919767" w14:textId="77777777" w:rsidR="0022237F" w:rsidRDefault="0022237F" w:rsidP="0022237F">
      <w:pPr>
        <w:pStyle w:val="Cabealho"/>
        <w:tabs>
          <w:tab w:val="left" w:pos="708"/>
        </w:tabs>
        <w:rPr>
          <w:bCs/>
        </w:rPr>
      </w:pPr>
    </w:p>
    <w:p w14:paraId="276A5470" w14:textId="77777777" w:rsidR="0022237F" w:rsidRDefault="0022237F" w:rsidP="0022237F">
      <w:pPr>
        <w:pStyle w:val="Cabealho"/>
        <w:tabs>
          <w:tab w:val="left" w:pos="708"/>
        </w:tabs>
        <w:rPr>
          <w:bCs/>
          <w:iCs/>
        </w:rPr>
      </w:pPr>
      <w:r>
        <w:rPr>
          <w:bCs/>
        </w:rPr>
        <w:t>Arq Bras Endocrinol Metab</w:t>
      </w:r>
      <w:r>
        <w:rPr>
          <w:bCs/>
          <w:iCs/>
        </w:rPr>
        <w:t xml:space="preserve"> </w:t>
      </w:r>
    </w:p>
    <w:p w14:paraId="353616A5" w14:textId="77777777" w:rsidR="0022237F" w:rsidRDefault="0022237F" w:rsidP="0022237F">
      <w:pPr>
        <w:pStyle w:val="Cabealho"/>
        <w:tabs>
          <w:tab w:val="left" w:pos="708"/>
        </w:tabs>
        <w:rPr>
          <w:rStyle w:val="apple-style-span"/>
          <w:color w:val="000000"/>
        </w:rPr>
      </w:pPr>
      <w:r>
        <w:rPr>
          <w:rStyle w:val="apple-style-span"/>
          <w:color w:val="000000"/>
        </w:rPr>
        <w:t>Rev. Saúde Pública</w:t>
      </w:r>
    </w:p>
    <w:p w14:paraId="770F7621" w14:textId="77777777" w:rsidR="0022237F" w:rsidRDefault="0022237F" w:rsidP="0022237F">
      <w:r>
        <w:t>BIOCELL Arch Histol Cytol</w:t>
      </w:r>
    </w:p>
    <w:p w14:paraId="2733C70D" w14:textId="77777777" w:rsidR="0022237F" w:rsidRDefault="0022237F" w:rsidP="0022237F"/>
    <w:p w14:paraId="08680954" w14:textId="77777777" w:rsidR="0022237F" w:rsidRDefault="0022237F" w:rsidP="0022237F"/>
    <w:p w14:paraId="1A3A998F" w14:textId="77777777" w:rsidR="0022237F" w:rsidRDefault="0022237F" w:rsidP="0022237F"/>
    <w:p w14:paraId="5521C5B6" w14:textId="49519A8B" w:rsidR="0022237F" w:rsidRDefault="0022237F" w:rsidP="0022237F"/>
    <w:p w14:paraId="5AA2B17E" w14:textId="2E80174D" w:rsidR="002105C4" w:rsidRDefault="002105C4" w:rsidP="0022237F"/>
    <w:p w14:paraId="030AA75D" w14:textId="4AC34BB7" w:rsidR="002105C4" w:rsidRDefault="002105C4" w:rsidP="0022237F"/>
    <w:p w14:paraId="413C7669" w14:textId="47977D33" w:rsidR="002105C4" w:rsidRDefault="002105C4" w:rsidP="0022237F"/>
    <w:p w14:paraId="19AAEC50" w14:textId="4D388A49" w:rsidR="002105C4" w:rsidRDefault="002105C4" w:rsidP="0022237F"/>
    <w:p w14:paraId="0D1DE877" w14:textId="4F6BDDD1" w:rsidR="002105C4" w:rsidRDefault="002105C4" w:rsidP="0022237F"/>
    <w:p w14:paraId="78298ACA" w14:textId="6CBE6EDA" w:rsidR="002105C4" w:rsidRDefault="002105C4" w:rsidP="0022237F"/>
    <w:p w14:paraId="60AF8A9E" w14:textId="4965BF1E" w:rsidR="002105C4" w:rsidRDefault="002105C4" w:rsidP="0022237F"/>
    <w:p w14:paraId="5F61B511" w14:textId="426C3ED8" w:rsidR="002105C4" w:rsidRDefault="002105C4" w:rsidP="0022237F"/>
    <w:p w14:paraId="4DB3AD00" w14:textId="0100AC40" w:rsidR="002105C4" w:rsidRDefault="002105C4" w:rsidP="0022237F"/>
    <w:p w14:paraId="11DCBF29" w14:textId="5C9E4C4E" w:rsidR="002105C4" w:rsidRDefault="002105C4" w:rsidP="0022237F"/>
    <w:p w14:paraId="3FE22B75" w14:textId="62AA04DD" w:rsidR="002105C4" w:rsidRDefault="002105C4" w:rsidP="0022237F"/>
    <w:p w14:paraId="2F897890" w14:textId="47E303D4" w:rsidR="002105C4" w:rsidRDefault="002105C4" w:rsidP="0022237F"/>
    <w:p w14:paraId="6B16BBD9" w14:textId="623159E2" w:rsidR="002105C4" w:rsidRDefault="002105C4" w:rsidP="0022237F"/>
    <w:p w14:paraId="1A521C3B" w14:textId="5B11B0D7" w:rsidR="002105C4" w:rsidRDefault="002105C4" w:rsidP="0022237F"/>
    <w:p w14:paraId="50BA04CB" w14:textId="0B56ADAD" w:rsidR="002105C4" w:rsidRDefault="002105C4" w:rsidP="0022237F"/>
    <w:p w14:paraId="175175BB" w14:textId="2B1E3D09" w:rsidR="002105C4" w:rsidRDefault="002105C4" w:rsidP="0022237F"/>
    <w:p w14:paraId="42183B4A" w14:textId="36A7687D" w:rsidR="002105C4" w:rsidRDefault="002105C4" w:rsidP="0022237F"/>
    <w:p w14:paraId="4F605EBF" w14:textId="3F1FAF56" w:rsidR="002105C4" w:rsidRDefault="002105C4" w:rsidP="0022237F"/>
    <w:p w14:paraId="3D9649F0" w14:textId="499F51E8" w:rsidR="002105C4" w:rsidRDefault="002105C4" w:rsidP="0022237F"/>
    <w:p w14:paraId="00160355" w14:textId="678A8362" w:rsidR="002105C4" w:rsidRDefault="002105C4" w:rsidP="0022237F"/>
    <w:p w14:paraId="47DF2696" w14:textId="56D823C1" w:rsidR="002105C4" w:rsidRDefault="002105C4" w:rsidP="0022237F"/>
    <w:p w14:paraId="3CE08618" w14:textId="0C851E8A" w:rsidR="002105C4" w:rsidRDefault="002105C4" w:rsidP="0022237F"/>
    <w:p w14:paraId="69F1431C" w14:textId="67A8851A" w:rsidR="002105C4" w:rsidRDefault="002105C4" w:rsidP="0022237F"/>
    <w:p w14:paraId="470720EB" w14:textId="7786B57A" w:rsidR="002105C4" w:rsidRDefault="002105C4" w:rsidP="0022237F"/>
    <w:p w14:paraId="05ED0EEC" w14:textId="7262221D" w:rsidR="002105C4" w:rsidRDefault="002105C4" w:rsidP="0022237F"/>
    <w:p w14:paraId="39C39D15" w14:textId="206E13DC" w:rsidR="002105C4" w:rsidRDefault="002105C4" w:rsidP="0022237F"/>
    <w:p w14:paraId="39FCA19C" w14:textId="2BD0AA7A" w:rsidR="002105C4" w:rsidRDefault="002105C4" w:rsidP="0022237F"/>
    <w:p w14:paraId="7F28C4C3" w14:textId="5A1160C1" w:rsidR="002105C4" w:rsidRDefault="002105C4" w:rsidP="0022237F"/>
    <w:p w14:paraId="67B9A5F3" w14:textId="58205350" w:rsidR="002105C4" w:rsidRDefault="002105C4" w:rsidP="0022237F"/>
    <w:p w14:paraId="6B28FD73" w14:textId="1E90195E" w:rsidR="002105C4" w:rsidRDefault="002105C4" w:rsidP="0022237F"/>
    <w:p w14:paraId="1929F6E7" w14:textId="79F1C7E4" w:rsidR="002105C4" w:rsidRDefault="002105C4" w:rsidP="0022237F"/>
    <w:p w14:paraId="4B8E7D13" w14:textId="3461167F" w:rsidR="002105C4" w:rsidRDefault="002105C4" w:rsidP="0022237F"/>
    <w:p w14:paraId="0BA8E2C0" w14:textId="690FA6B4" w:rsidR="002105C4" w:rsidRDefault="002105C4" w:rsidP="0022237F"/>
    <w:p w14:paraId="187B481F" w14:textId="4C8A82FC" w:rsidR="002105C4" w:rsidRDefault="002105C4" w:rsidP="0022237F"/>
    <w:p w14:paraId="78CFE073" w14:textId="77777777" w:rsidR="002105C4" w:rsidRDefault="002105C4" w:rsidP="0022237F"/>
    <w:p w14:paraId="2D6AA327" w14:textId="77777777" w:rsidR="0022237F" w:rsidRDefault="0022237F" w:rsidP="0022237F"/>
    <w:p w14:paraId="6F01DD17" w14:textId="77777777" w:rsidR="0022237F" w:rsidRDefault="0022237F" w:rsidP="0022237F">
      <w:pPr>
        <w:rPr>
          <w:b/>
          <w:bCs/>
        </w:rPr>
      </w:pPr>
      <w:r>
        <w:rPr>
          <w:b/>
          <w:bCs/>
        </w:rPr>
        <w:t xml:space="preserve">DISCIPLINA: BIOQUÍMICA   </w:t>
      </w:r>
    </w:p>
    <w:p w14:paraId="358BB7F6" w14:textId="77777777" w:rsidR="0022237F" w:rsidRDefault="0022237F" w:rsidP="0022237F"/>
    <w:p w14:paraId="4C1D34E7" w14:textId="77777777" w:rsidR="0022237F" w:rsidRDefault="0022237F" w:rsidP="0022237F">
      <w:pPr>
        <w:rPr>
          <w:b/>
          <w:bCs/>
        </w:rPr>
      </w:pPr>
      <w:r>
        <w:rPr>
          <w:b/>
          <w:bCs/>
        </w:rPr>
        <w:t>Carga Horária: Teórica: 60h      Prática: 20h        - Semestral: 80 h/a</w:t>
      </w:r>
    </w:p>
    <w:p w14:paraId="17836846" w14:textId="77777777" w:rsidR="0022237F" w:rsidRDefault="0022237F" w:rsidP="0022237F">
      <w:pPr>
        <w:jc w:val="center"/>
        <w:rPr>
          <w:b/>
          <w:bCs/>
          <w:shd w:val="clear" w:color="auto" w:fill="D9D9D9"/>
        </w:rPr>
      </w:pPr>
    </w:p>
    <w:p w14:paraId="2743FD8E" w14:textId="77777777" w:rsidR="0022237F" w:rsidRDefault="0022237F" w:rsidP="0022237F">
      <w:pPr>
        <w:jc w:val="both"/>
        <w:rPr>
          <w:sz w:val="22"/>
        </w:rPr>
      </w:pPr>
      <w:r>
        <w:rPr>
          <w:b/>
          <w:bCs/>
          <w:color w:val="000000" w:themeColor="text1"/>
          <w:szCs w:val="28"/>
        </w:rPr>
        <w:t>OBJETIVOS</w:t>
      </w:r>
    </w:p>
    <w:p w14:paraId="7662E5EF" w14:textId="77777777" w:rsidR="0022237F" w:rsidRDefault="0022237F" w:rsidP="0022237F">
      <w:pPr>
        <w:jc w:val="both"/>
      </w:pPr>
      <w:r>
        <w:rPr>
          <w:b/>
          <w:bCs/>
          <w:i/>
          <w:iCs/>
          <w:sz w:val="20"/>
          <w:szCs w:val="20"/>
        </w:rPr>
        <w:t xml:space="preserve"> </w:t>
      </w:r>
    </w:p>
    <w:p w14:paraId="4B1BE840" w14:textId="77777777" w:rsidR="0022237F" w:rsidRDefault="0022237F" w:rsidP="0022237F">
      <w:pPr>
        <w:jc w:val="both"/>
      </w:pPr>
      <w:r>
        <w:rPr>
          <w:b/>
          <w:bCs/>
          <w:color w:val="000000" w:themeColor="text1"/>
        </w:rPr>
        <w:t>Objetivos Gerais</w:t>
      </w:r>
      <w:r>
        <w:rPr>
          <w:b/>
          <w:bCs/>
        </w:rPr>
        <w:t>:</w:t>
      </w:r>
      <w:r>
        <w:t xml:space="preserve"> Dar base de conhecimento sobre processos metabólicos e bioquímicos que envolvem aplicação energética, sínteses enzimáticas e aplicações funcionais.</w:t>
      </w:r>
    </w:p>
    <w:p w14:paraId="08A9C4C8" w14:textId="77777777" w:rsidR="0022237F" w:rsidRDefault="0022237F" w:rsidP="0022237F">
      <w:pPr>
        <w:jc w:val="both"/>
        <w:rPr>
          <w:color w:val="000000"/>
        </w:rPr>
      </w:pPr>
      <w:r>
        <w:rPr>
          <w:b/>
          <w:color w:val="000000"/>
        </w:rPr>
        <w:t xml:space="preserve">Objetivos Específicos: </w:t>
      </w:r>
    </w:p>
    <w:p w14:paraId="73EEE4DA" w14:textId="77777777" w:rsidR="0022237F" w:rsidRDefault="0022237F" w:rsidP="0022237F">
      <w:pPr>
        <w:jc w:val="both"/>
      </w:pPr>
      <w:r>
        <w:t>Caracterizar as estruturas e funções dos principais representantes de cada classe de biomoléculas. Descrever as principais vias metabólicas envolvendo as biomoléculas. Desenvolver conhecimento básico acerca dos metabolismos da bioquímica, como suas funções, regulação e localização nos seres vivos.</w:t>
      </w:r>
    </w:p>
    <w:p w14:paraId="2ECE61E1" w14:textId="77777777" w:rsidR="0022237F" w:rsidRDefault="0022237F" w:rsidP="0022237F">
      <w:pPr>
        <w:pStyle w:val="NormalWeb"/>
        <w:rPr>
          <w:b/>
          <w:bCs/>
          <w:sz w:val="28"/>
          <w:szCs w:val="28"/>
        </w:rPr>
      </w:pPr>
      <w:r>
        <w:rPr>
          <w:b/>
          <w:bCs/>
          <w:sz w:val="28"/>
          <w:szCs w:val="28"/>
        </w:rPr>
        <w:t>EMENTA</w:t>
      </w:r>
    </w:p>
    <w:p w14:paraId="3E8DB0C2" w14:textId="77777777" w:rsidR="0022237F" w:rsidRDefault="0022237F" w:rsidP="0022237F">
      <w:pPr>
        <w:pStyle w:val="NormalWeb"/>
      </w:pPr>
      <w:r>
        <w:rPr>
          <w:color w:val="000000"/>
          <w:sz w:val="27"/>
          <w:szCs w:val="27"/>
        </w:rPr>
        <w:t>Bioenergética. Ciclo de Krebs. Cadeia Respiratória. Metabolismo de carboidratos, lipídeos, proteínas e sua regulação. Bioquímica comparada.</w:t>
      </w:r>
    </w:p>
    <w:p w14:paraId="5CC2C8E8" w14:textId="77777777" w:rsidR="0022237F" w:rsidRDefault="0022237F" w:rsidP="0022237F">
      <w:pPr>
        <w:jc w:val="both"/>
        <w:rPr>
          <w:b/>
          <w:bCs/>
          <w:sz w:val="28"/>
          <w:szCs w:val="28"/>
        </w:rPr>
      </w:pPr>
      <w:r>
        <w:rPr>
          <w:b/>
          <w:bCs/>
          <w:sz w:val="28"/>
          <w:szCs w:val="28"/>
        </w:rPr>
        <w:t>CONTEÚDOS PROGRAMÁTICOS:</w:t>
      </w:r>
    </w:p>
    <w:p w14:paraId="37A26298" w14:textId="77777777" w:rsidR="0022237F" w:rsidRDefault="0022237F" w:rsidP="0022237F">
      <w:pPr>
        <w:jc w:val="both"/>
        <w:rPr>
          <w:b/>
          <w:bCs/>
          <w:sz w:val="28"/>
          <w:szCs w:val="28"/>
        </w:rPr>
      </w:pPr>
      <w:r>
        <w:rPr>
          <w:color w:val="000000"/>
          <w:sz w:val="27"/>
          <w:szCs w:val="27"/>
        </w:rPr>
        <w:t>Fundamentos da Bioenergética: conceito de energia e termodinâmica. Conceitos gerais de metabolismo. Principais vias catabólicas e anabólicas. Ciclo de Krebs. Cadeia Respiratória. Digestão, absorção e transporte de carboidratos, lipídeos e proteínas. Regulação do metabolismo: enzimas, vitaminas e hormônios.</w:t>
      </w:r>
    </w:p>
    <w:p w14:paraId="6BAD33CA" w14:textId="77777777" w:rsidR="0022237F" w:rsidRDefault="0022237F" w:rsidP="0022237F">
      <w:pPr>
        <w:jc w:val="both"/>
        <w:rPr>
          <w:b/>
          <w:bCs/>
          <w:shd w:val="clear" w:color="auto" w:fill="D9D9D9"/>
        </w:rPr>
      </w:pPr>
      <w:r>
        <w:rPr>
          <w:b/>
          <w:bCs/>
          <w:shd w:val="clear" w:color="auto" w:fill="D9D9D9"/>
        </w:rPr>
        <w:t xml:space="preserve"> </w:t>
      </w:r>
    </w:p>
    <w:p w14:paraId="6EA8ACAA" w14:textId="77777777" w:rsidR="0022237F" w:rsidRDefault="0022237F" w:rsidP="0022237F">
      <w:pPr>
        <w:jc w:val="both"/>
        <w:rPr>
          <w:b/>
          <w:sz w:val="28"/>
        </w:rPr>
      </w:pPr>
      <w:r>
        <w:rPr>
          <w:b/>
          <w:sz w:val="28"/>
        </w:rPr>
        <w:t>METODOLOGIA E PROCEDIMENTOS DE AVALIAÇÃO DE ENSINO E APRENDIZAGEM:</w:t>
      </w:r>
    </w:p>
    <w:p w14:paraId="57F4DF55" w14:textId="77777777" w:rsidR="0022237F" w:rsidRDefault="0022237F" w:rsidP="0022237F">
      <w:pPr>
        <w:jc w:val="both"/>
        <w:rPr>
          <w:color w:val="000000"/>
        </w:rPr>
      </w:pPr>
      <w:r>
        <w:rPr>
          <w:color w:val="000000"/>
        </w:rPr>
        <w:t>O desenvolvimento do conteúdo programático será executado por meio de aulas expositivas dialogada contemplando a discussão e participação de todos os estudantes, estudos de caso para a identificação dos elementos constituintes de um relatório de pesquisa e seminários que visam a análise de artigos publicados em periódicos da área da enfermagem. A elaboração de mapa conceitual facilitará a construção de conhecimentos que fundamentam a elaboração do projeto de pesquisa pautado em revisão de literatura nos bancos de dados apropriados a pesquisa cientifica em consonância com o tema selecionado pelo estudante e seu orientador. Durante o ano vigente, como também no próximo anos, os alunos serão estimulados a participar de congressos, seminários, colóquios nacionais como internacionais.</w:t>
      </w:r>
    </w:p>
    <w:p w14:paraId="6828972B" w14:textId="77777777" w:rsidR="0022237F" w:rsidRDefault="0022237F" w:rsidP="0022237F">
      <w:pPr>
        <w:jc w:val="both"/>
        <w:rPr>
          <w:b/>
          <w:sz w:val="28"/>
        </w:rPr>
      </w:pPr>
    </w:p>
    <w:p w14:paraId="3A200610" w14:textId="77777777" w:rsidR="0022237F" w:rsidRDefault="0022237F" w:rsidP="0022237F">
      <w:pPr>
        <w:tabs>
          <w:tab w:val="left" w:pos="4419"/>
          <w:tab w:val="left" w:pos="8838"/>
        </w:tabs>
        <w:jc w:val="both"/>
        <w:rPr>
          <w:b/>
          <w:bCs/>
          <w:sz w:val="28"/>
          <w:szCs w:val="28"/>
        </w:rPr>
      </w:pPr>
      <w:r>
        <w:rPr>
          <w:b/>
          <w:bCs/>
          <w:sz w:val="28"/>
          <w:szCs w:val="28"/>
        </w:rPr>
        <w:t xml:space="preserve">CRONOGRAMA TEMPORAL: </w:t>
      </w:r>
    </w:p>
    <w:p w14:paraId="7995555F" w14:textId="77777777" w:rsidR="0022237F" w:rsidRDefault="0022237F" w:rsidP="0022237F">
      <w:pPr>
        <w:tabs>
          <w:tab w:val="left" w:pos="4419"/>
          <w:tab w:val="left" w:pos="8838"/>
        </w:tabs>
        <w:jc w:val="both"/>
      </w:pPr>
      <w:r>
        <w:t xml:space="preserve">Carboidratos </w:t>
      </w:r>
    </w:p>
    <w:p w14:paraId="70F91B3D" w14:textId="77777777" w:rsidR="0022237F" w:rsidRDefault="0022237F" w:rsidP="0022237F">
      <w:pPr>
        <w:tabs>
          <w:tab w:val="left" w:pos="4419"/>
          <w:tab w:val="left" w:pos="8838"/>
        </w:tabs>
        <w:jc w:val="both"/>
      </w:pPr>
      <w:r>
        <w:t xml:space="preserve">1.1 Estrutura, importância e classificação. </w:t>
      </w:r>
    </w:p>
    <w:p w14:paraId="1F96EB92" w14:textId="77777777" w:rsidR="0022237F" w:rsidRDefault="0022237F" w:rsidP="0022237F">
      <w:pPr>
        <w:tabs>
          <w:tab w:val="left" w:pos="4419"/>
          <w:tab w:val="left" w:pos="8838"/>
        </w:tabs>
        <w:jc w:val="both"/>
      </w:pPr>
      <w:r>
        <w:t xml:space="preserve">1.2 Monossacarídeos: classificação, estrutura, estereoisomeria, atividade óptica e ciclização. 1.3 Dissacarídeos: naturais (sacarose, lactose, maltose) e produtos da hidrólise, açúcares redutores. </w:t>
      </w:r>
    </w:p>
    <w:p w14:paraId="7BD815FA" w14:textId="77777777" w:rsidR="0022237F" w:rsidRDefault="0022237F" w:rsidP="0022237F">
      <w:pPr>
        <w:tabs>
          <w:tab w:val="left" w:pos="4419"/>
          <w:tab w:val="left" w:pos="8838"/>
        </w:tabs>
        <w:jc w:val="both"/>
      </w:pPr>
      <w:r>
        <w:lastRenderedPageBreak/>
        <w:t>1.4 Polissacarídeos: de reserva (amido, glicogênio e dextranas) e estrutural (celulose e quitina).</w:t>
      </w:r>
    </w:p>
    <w:p w14:paraId="2BD02523" w14:textId="77777777" w:rsidR="0022237F" w:rsidRDefault="0022237F" w:rsidP="0022237F">
      <w:pPr>
        <w:tabs>
          <w:tab w:val="left" w:pos="4419"/>
          <w:tab w:val="left" w:pos="8838"/>
        </w:tabs>
        <w:jc w:val="both"/>
      </w:pPr>
      <w:r>
        <w:t xml:space="preserve">Lipídios: </w:t>
      </w:r>
    </w:p>
    <w:p w14:paraId="6B2D795E" w14:textId="77777777" w:rsidR="0022237F" w:rsidRDefault="0022237F" w:rsidP="0022237F">
      <w:pPr>
        <w:tabs>
          <w:tab w:val="left" w:pos="4419"/>
          <w:tab w:val="left" w:pos="8838"/>
        </w:tabs>
        <w:jc w:val="both"/>
      </w:pPr>
    </w:p>
    <w:p w14:paraId="4A95FA31" w14:textId="77777777" w:rsidR="0022237F" w:rsidRDefault="0022237F" w:rsidP="0022237F">
      <w:pPr>
        <w:tabs>
          <w:tab w:val="left" w:pos="4419"/>
          <w:tab w:val="left" w:pos="8838"/>
        </w:tabs>
        <w:jc w:val="both"/>
      </w:pPr>
      <w:r>
        <w:t xml:space="preserve">Conceitos e funções. </w:t>
      </w:r>
    </w:p>
    <w:p w14:paraId="76AC0B21" w14:textId="77777777" w:rsidR="0022237F" w:rsidRDefault="0022237F" w:rsidP="0022237F">
      <w:pPr>
        <w:tabs>
          <w:tab w:val="left" w:pos="4419"/>
          <w:tab w:val="left" w:pos="8838"/>
        </w:tabs>
        <w:jc w:val="both"/>
      </w:pPr>
      <w:r>
        <w:t xml:space="preserve">1.2 Ácidos graxos saturados e insaturados. </w:t>
      </w:r>
    </w:p>
    <w:p w14:paraId="4133EF51" w14:textId="77777777" w:rsidR="0022237F" w:rsidRDefault="0022237F" w:rsidP="0022237F">
      <w:pPr>
        <w:tabs>
          <w:tab w:val="left" w:pos="4419"/>
          <w:tab w:val="left" w:pos="8838"/>
        </w:tabs>
        <w:jc w:val="both"/>
      </w:pPr>
      <w:r>
        <w:t>1.3 Classificação, composição e propriedades dos lipídeos</w:t>
      </w:r>
    </w:p>
    <w:p w14:paraId="0070D9DC" w14:textId="77777777" w:rsidR="0022237F" w:rsidRDefault="0022237F" w:rsidP="0022237F">
      <w:pPr>
        <w:tabs>
          <w:tab w:val="left" w:pos="4419"/>
          <w:tab w:val="left" w:pos="8838"/>
        </w:tabs>
        <w:jc w:val="both"/>
      </w:pPr>
    </w:p>
    <w:p w14:paraId="046281D3" w14:textId="77777777" w:rsidR="0022237F" w:rsidRDefault="0022237F" w:rsidP="0022237F">
      <w:pPr>
        <w:tabs>
          <w:tab w:val="left" w:pos="4419"/>
          <w:tab w:val="left" w:pos="8838"/>
        </w:tabs>
        <w:jc w:val="both"/>
      </w:pPr>
      <w:r>
        <w:t xml:space="preserve">Aminoácidos e Proteínas </w:t>
      </w:r>
    </w:p>
    <w:p w14:paraId="521B3845" w14:textId="77777777" w:rsidR="0022237F" w:rsidRDefault="0022237F" w:rsidP="0022237F">
      <w:pPr>
        <w:tabs>
          <w:tab w:val="left" w:pos="4419"/>
          <w:tab w:val="left" w:pos="8838"/>
        </w:tabs>
        <w:jc w:val="both"/>
      </w:pPr>
      <w:r>
        <w:t xml:space="preserve">3.1 Aminoácidos </w:t>
      </w:r>
    </w:p>
    <w:p w14:paraId="794A9260" w14:textId="77777777" w:rsidR="0022237F" w:rsidRDefault="0022237F" w:rsidP="0022237F">
      <w:pPr>
        <w:tabs>
          <w:tab w:val="left" w:pos="4419"/>
          <w:tab w:val="left" w:pos="8838"/>
        </w:tabs>
        <w:jc w:val="both"/>
      </w:pPr>
      <w:r>
        <w:t xml:space="preserve">3.1.1 Composição, importância e classificação </w:t>
      </w:r>
    </w:p>
    <w:p w14:paraId="3CDE6FA0" w14:textId="77777777" w:rsidR="0022237F" w:rsidRDefault="0022237F" w:rsidP="0022237F">
      <w:pPr>
        <w:tabs>
          <w:tab w:val="left" w:pos="4419"/>
          <w:tab w:val="left" w:pos="8838"/>
        </w:tabs>
        <w:jc w:val="both"/>
      </w:pPr>
      <w:r>
        <w:t xml:space="preserve">3.1.2 Propriedades químicas: caráter anfótero e ponto isoelétrico </w:t>
      </w:r>
    </w:p>
    <w:p w14:paraId="3C6D259E" w14:textId="77777777" w:rsidR="0022237F" w:rsidRDefault="0022237F" w:rsidP="0022237F">
      <w:pPr>
        <w:tabs>
          <w:tab w:val="left" w:pos="4419"/>
          <w:tab w:val="left" w:pos="8838"/>
        </w:tabs>
        <w:jc w:val="both"/>
      </w:pPr>
      <w:r>
        <w:t>3.2 Síntese de Peptídeos</w:t>
      </w:r>
    </w:p>
    <w:p w14:paraId="4248E5BB" w14:textId="77777777" w:rsidR="0022237F" w:rsidRDefault="0022237F" w:rsidP="0022237F">
      <w:pPr>
        <w:tabs>
          <w:tab w:val="left" w:pos="4419"/>
          <w:tab w:val="left" w:pos="8838"/>
        </w:tabs>
        <w:jc w:val="both"/>
      </w:pPr>
    </w:p>
    <w:p w14:paraId="01A20DC8" w14:textId="77777777" w:rsidR="0022237F" w:rsidRDefault="0022237F" w:rsidP="0022237F">
      <w:pPr>
        <w:tabs>
          <w:tab w:val="left" w:pos="4419"/>
          <w:tab w:val="left" w:pos="8838"/>
        </w:tabs>
        <w:jc w:val="both"/>
        <w:rPr>
          <w:b/>
          <w:bCs/>
          <w:sz w:val="28"/>
          <w:szCs w:val="28"/>
        </w:rPr>
      </w:pPr>
      <w:r>
        <w:t>Metabolismo.</w:t>
      </w:r>
    </w:p>
    <w:p w14:paraId="40F752C6" w14:textId="77777777" w:rsidR="0022237F" w:rsidRDefault="0022237F" w:rsidP="0022237F">
      <w:pPr>
        <w:tabs>
          <w:tab w:val="left" w:pos="4419"/>
          <w:tab w:val="left" w:pos="8838"/>
        </w:tabs>
        <w:jc w:val="both"/>
        <w:rPr>
          <w:b/>
          <w:bCs/>
          <w:color w:val="0070C0"/>
          <w:sz w:val="28"/>
          <w:szCs w:val="28"/>
        </w:rPr>
      </w:pPr>
      <w:r>
        <w:t xml:space="preserve">                                                                                                             </w:t>
      </w:r>
    </w:p>
    <w:p w14:paraId="6B2F5AB5" w14:textId="77777777" w:rsidR="0022237F" w:rsidRDefault="0022237F" w:rsidP="0022237F">
      <w:pPr>
        <w:jc w:val="both"/>
        <w:rPr>
          <w:b/>
          <w:bCs/>
          <w:color w:val="000000" w:themeColor="text1"/>
          <w:sz w:val="28"/>
          <w:szCs w:val="28"/>
        </w:rPr>
      </w:pPr>
      <w:r>
        <w:rPr>
          <w:b/>
          <w:bCs/>
          <w:color w:val="000000" w:themeColor="text1"/>
          <w:sz w:val="28"/>
          <w:szCs w:val="28"/>
        </w:rPr>
        <w:t>ATIVIDADES DESENVOLVIDAS NO CURSO (Laboratórios Didáticos, Projetos, entre outras):</w:t>
      </w:r>
    </w:p>
    <w:p w14:paraId="12B7C2D3" w14:textId="77777777" w:rsidR="0022237F" w:rsidRDefault="0022237F" w:rsidP="0022237F">
      <w:pPr>
        <w:rPr>
          <w:color w:val="000000"/>
        </w:rPr>
      </w:pPr>
      <w:r>
        <w:rPr>
          <w:color w:val="000000"/>
        </w:rPr>
        <w:t xml:space="preserve">Visita em bibliotecas </w:t>
      </w:r>
    </w:p>
    <w:p w14:paraId="2EB9CFE0" w14:textId="77777777" w:rsidR="0022237F" w:rsidRDefault="0022237F" w:rsidP="0022237F">
      <w:pPr>
        <w:rPr>
          <w:color w:val="000000"/>
        </w:rPr>
      </w:pPr>
      <w:r>
        <w:rPr>
          <w:color w:val="000000"/>
        </w:rPr>
        <w:t xml:space="preserve">Pesquisa bibliográfica em laboratório de informática </w:t>
      </w:r>
    </w:p>
    <w:p w14:paraId="29689932" w14:textId="77777777" w:rsidR="0022237F" w:rsidRDefault="0022237F" w:rsidP="0022237F">
      <w:pPr>
        <w:rPr>
          <w:color w:val="000000"/>
        </w:rPr>
      </w:pPr>
      <w:r>
        <w:rPr>
          <w:color w:val="000000"/>
        </w:rPr>
        <w:t>Práticas de laboratório</w:t>
      </w:r>
    </w:p>
    <w:p w14:paraId="2CC9DE52" w14:textId="77777777" w:rsidR="0022237F" w:rsidRDefault="0022237F" w:rsidP="0022237F">
      <w:pPr>
        <w:rPr>
          <w:color w:val="000000"/>
        </w:rPr>
      </w:pPr>
      <w:r>
        <w:rPr>
          <w:color w:val="000000"/>
        </w:rPr>
        <w:t>Exercícios com normas de redação e técnicas.</w:t>
      </w:r>
    </w:p>
    <w:p w14:paraId="5762AA62" w14:textId="77777777" w:rsidR="0022237F" w:rsidRDefault="0022237F" w:rsidP="0022237F">
      <w:pPr>
        <w:jc w:val="both"/>
      </w:pPr>
    </w:p>
    <w:p w14:paraId="7F2F4D16" w14:textId="77777777" w:rsidR="0022237F" w:rsidRDefault="0022237F" w:rsidP="0022237F">
      <w:pPr>
        <w:jc w:val="both"/>
        <w:rPr>
          <w:b/>
          <w:bCs/>
          <w:sz w:val="28"/>
          <w:szCs w:val="28"/>
        </w:rPr>
      </w:pPr>
      <w:r>
        <w:rPr>
          <w:b/>
          <w:bCs/>
          <w:sz w:val="28"/>
          <w:szCs w:val="28"/>
        </w:rPr>
        <w:t>BIBLIOGRAFIA BÁSICA:</w:t>
      </w:r>
    </w:p>
    <w:p w14:paraId="54AD3CE0" w14:textId="77777777" w:rsidR="0022237F" w:rsidRDefault="0022237F" w:rsidP="0022237F">
      <w:pPr>
        <w:jc w:val="both"/>
      </w:pPr>
      <w:r>
        <w:t>MARZZOCO, A.; TORRES, B.B. Bioquímica Básica. Rio de Janeiro. 3ª ed. Rio de Janeiro: Guanabara Koogan, 2011.</w:t>
      </w:r>
    </w:p>
    <w:p w14:paraId="15054F32" w14:textId="77777777" w:rsidR="0022237F" w:rsidRDefault="0022237F" w:rsidP="0022237F">
      <w:pPr>
        <w:jc w:val="both"/>
      </w:pPr>
    </w:p>
    <w:p w14:paraId="07BBE146" w14:textId="77777777" w:rsidR="0022237F" w:rsidRDefault="0022237F" w:rsidP="0022237F">
      <w:pPr>
        <w:jc w:val="both"/>
      </w:pPr>
      <w:r>
        <w:t xml:space="preserve">VOET, D.; VOET, J.G.; PRATT, C.W. Fundamentos de Bioquímica. Porto Alegre: Artes médicas Sul, 2008. </w:t>
      </w:r>
    </w:p>
    <w:p w14:paraId="4DBDDF12" w14:textId="77777777" w:rsidR="0022237F" w:rsidRDefault="0022237F" w:rsidP="0022237F">
      <w:pPr>
        <w:jc w:val="both"/>
      </w:pPr>
    </w:p>
    <w:p w14:paraId="08238890" w14:textId="77777777" w:rsidR="0022237F" w:rsidRDefault="0022237F" w:rsidP="0022237F">
      <w:pPr>
        <w:jc w:val="both"/>
      </w:pPr>
      <w:r>
        <w:t>RICHARD A. H., FERRIER D. R. Bioquímica Ilustrada. 5ª Edição. Editora Artmed, 2012.</w:t>
      </w:r>
    </w:p>
    <w:p w14:paraId="563AB9AE" w14:textId="77777777" w:rsidR="0022237F" w:rsidRDefault="0022237F" w:rsidP="0022237F">
      <w:pPr>
        <w:jc w:val="both"/>
        <w:rPr>
          <w:b/>
          <w:bCs/>
          <w:sz w:val="28"/>
          <w:szCs w:val="28"/>
        </w:rPr>
      </w:pPr>
    </w:p>
    <w:p w14:paraId="25F218FC" w14:textId="77777777" w:rsidR="0022237F" w:rsidRDefault="0022237F" w:rsidP="0022237F">
      <w:pPr>
        <w:jc w:val="both"/>
        <w:rPr>
          <w:b/>
          <w:bCs/>
          <w:sz w:val="28"/>
          <w:szCs w:val="28"/>
        </w:rPr>
      </w:pPr>
      <w:r>
        <w:rPr>
          <w:b/>
          <w:bCs/>
          <w:sz w:val="28"/>
          <w:szCs w:val="28"/>
        </w:rPr>
        <w:t>BIBLIOGRAFIA COMPLEMENTAR:</w:t>
      </w:r>
    </w:p>
    <w:p w14:paraId="53B54E0B" w14:textId="77777777" w:rsidR="0022237F" w:rsidRDefault="0022237F" w:rsidP="0022237F">
      <w:pPr>
        <w:jc w:val="both"/>
      </w:pPr>
      <w:r>
        <w:t xml:space="preserve">UCKO, D. A. Química para as ciências da saúde: uma introdução à química geral, orgânica e biológica. São Paulo: Manole. 1992. </w:t>
      </w:r>
    </w:p>
    <w:p w14:paraId="6D7FD54F" w14:textId="77777777" w:rsidR="0022237F" w:rsidRDefault="0022237F" w:rsidP="0022237F">
      <w:pPr>
        <w:jc w:val="both"/>
      </w:pPr>
    </w:p>
    <w:p w14:paraId="5C272551" w14:textId="77777777" w:rsidR="0022237F" w:rsidRDefault="0022237F" w:rsidP="0022237F">
      <w:pPr>
        <w:jc w:val="both"/>
      </w:pPr>
      <w:r>
        <w:t xml:space="preserve">BERG, J.M.; Tymoczko, J.L.; STRYER, L. Bioquímica. 5ª ed. Rio de Janeiro: Guanabara Koogan, 2004. </w:t>
      </w:r>
    </w:p>
    <w:p w14:paraId="64CF8ABC" w14:textId="77777777" w:rsidR="0022237F" w:rsidRDefault="0022237F" w:rsidP="0022237F">
      <w:pPr>
        <w:jc w:val="both"/>
      </w:pPr>
    </w:p>
    <w:p w14:paraId="090A473C" w14:textId="77777777" w:rsidR="0022237F" w:rsidRDefault="0022237F" w:rsidP="0022237F">
      <w:pPr>
        <w:jc w:val="both"/>
      </w:pPr>
      <w:r w:rsidRPr="00F770FC">
        <w:rPr>
          <w:lang w:val="en-US"/>
        </w:rPr>
        <w:t xml:space="preserve">MURRAY, R.K... et al. </w:t>
      </w:r>
      <w:r>
        <w:t>Harper: Bioquímica. 9ª ed. São Paulo: Atheneu Editora, 2002.</w:t>
      </w:r>
    </w:p>
    <w:p w14:paraId="6A5B82B7" w14:textId="77777777" w:rsidR="0022237F" w:rsidRDefault="0022237F" w:rsidP="0022237F">
      <w:pPr>
        <w:jc w:val="both"/>
      </w:pPr>
    </w:p>
    <w:p w14:paraId="53B28FFB" w14:textId="77777777" w:rsidR="0022237F" w:rsidRDefault="0022237F" w:rsidP="0022237F">
      <w:pPr>
        <w:jc w:val="both"/>
      </w:pPr>
      <w:r>
        <w:t>VIEIRA, E.C.; Gazzinelli, G. Mares-Guia, M. Bioquímica Celular e Molecular. 2ª Ed. São Paulo: Editora Atheneu, 2002.</w:t>
      </w:r>
    </w:p>
    <w:p w14:paraId="044A6070" w14:textId="77777777" w:rsidR="0022237F" w:rsidRDefault="0022237F" w:rsidP="0022237F">
      <w:pPr>
        <w:jc w:val="both"/>
        <w:rPr>
          <w:b/>
          <w:bCs/>
          <w:sz w:val="28"/>
          <w:szCs w:val="28"/>
        </w:rPr>
      </w:pPr>
    </w:p>
    <w:p w14:paraId="34624A68" w14:textId="77777777" w:rsidR="0022237F" w:rsidRDefault="0022237F" w:rsidP="0022237F">
      <w:pPr>
        <w:jc w:val="both"/>
        <w:rPr>
          <w:b/>
          <w:bCs/>
          <w:sz w:val="28"/>
          <w:szCs w:val="28"/>
        </w:rPr>
      </w:pPr>
      <w:r>
        <w:rPr>
          <w:color w:val="000000"/>
          <w:sz w:val="27"/>
          <w:szCs w:val="27"/>
        </w:rPr>
        <w:t>FERREIRA, Carlos Parada. Bioquímica básica. 9. ed. São Paulo : Editora MNP, 2010.</w:t>
      </w:r>
    </w:p>
    <w:p w14:paraId="39CD4795" w14:textId="77777777" w:rsidR="0022237F" w:rsidRDefault="0022237F" w:rsidP="0022237F">
      <w:pPr>
        <w:jc w:val="both"/>
        <w:rPr>
          <w:b/>
          <w:bCs/>
          <w:sz w:val="28"/>
          <w:szCs w:val="28"/>
        </w:rPr>
      </w:pPr>
    </w:p>
    <w:p w14:paraId="133FE3C4" w14:textId="77777777" w:rsidR="0022237F" w:rsidRDefault="0022237F" w:rsidP="0022237F">
      <w:pPr>
        <w:jc w:val="both"/>
        <w:rPr>
          <w:color w:val="0070C0"/>
        </w:rPr>
      </w:pPr>
      <w:r>
        <w:rPr>
          <w:b/>
          <w:bCs/>
          <w:sz w:val="28"/>
          <w:szCs w:val="28"/>
        </w:rPr>
        <w:t>PERIÓDICOS</w:t>
      </w:r>
      <w:r>
        <w:rPr>
          <w:color w:val="0070C0"/>
        </w:rPr>
        <w:t xml:space="preserve"> </w:t>
      </w:r>
    </w:p>
    <w:p w14:paraId="1511985E" w14:textId="77777777" w:rsidR="0022237F" w:rsidRDefault="0022237F" w:rsidP="0022237F">
      <w:pPr>
        <w:rPr>
          <w:color w:val="000000"/>
        </w:rPr>
      </w:pPr>
      <w:r>
        <w:rPr>
          <w:color w:val="000000"/>
        </w:rPr>
        <w:t xml:space="preserve">Periódicos do banco de dados Scielo: </w:t>
      </w:r>
      <w:hyperlink r:id="rId36" w:history="1">
        <w:r>
          <w:rPr>
            <w:rStyle w:val="Hyperlink"/>
            <w:rFonts w:eastAsiaTheme="majorEastAsia"/>
            <w:color w:val="0000FF"/>
          </w:rPr>
          <w:t>www.scielo.br</w:t>
        </w:r>
      </w:hyperlink>
      <w:r>
        <w:rPr>
          <w:color w:val="000000"/>
        </w:rPr>
        <w:t xml:space="preserve"> </w:t>
      </w:r>
    </w:p>
    <w:p w14:paraId="5F0F1089" w14:textId="77777777" w:rsidR="0022237F" w:rsidRDefault="0022237F" w:rsidP="0022237F">
      <w:pPr>
        <w:rPr>
          <w:color w:val="000000"/>
        </w:rPr>
      </w:pPr>
      <w:r>
        <w:rPr>
          <w:color w:val="000000"/>
        </w:rPr>
        <w:t>Periódicos do banco de dados da OMS e Ministério da Saúde</w:t>
      </w:r>
    </w:p>
    <w:p w14:paraId="5FFA2F0F" w14:textId="77777777" w:rsidR="0022237F" w:rsidRDefault="0022237F" w:rsidP="0022237F">
      <w:pPr>
        <w:rPr>
          <w:color w:val="000000"/>
        </w:rPr>
      </w:pPr>
      <w:r>
        <w:rPr>
          <w:color w:val="000000"/>
        </w:rPr>
        <w:t xml:space="preserve">Cochrane library. </w:t>
      </w:r>
      <w:hyperlink r:id="rId37" w:history="1">
        <w:r>
          <w:rPr>
            <w:rStyle w:val="Hyperlink"/>
            <w:rFonts w:eastAsiaTheme="majorEastAsia"/>
            <w:color w:val="0000FF"/>
          </w:rPr>
          <w:t>www.cochrane.org</w:t>
        </w:r>
      </w:hyperlink>
    </w:p>
    <w:p w14:paraId="1BEC43BE" w14:textId="77777777" w:rsidR="0022237F" w:rsidRDefault="0022237F" w:rsidP="0022237F">
      <w:pPr>
        <w:rPr>
          <w:color w:val="000000"/>
        </w:rPr>
      </w:pPr>
      <w:r>
        <w:rPr>
          <w:color w:val="000000"/>
        </w:rPr>
        <w:t xml:space="preserve">Base de dados scopus. Site da capes </w:t>
      </w:r>
    </w:p>
    <w:p w14:paraId="51EF9C13" w14:textId="77777777" w:rsidR="0022237F" w:rsidRDefault="0022237F" w:rsidP="0022237F">
      <w:pPr>
        <w:rPr>
          <w:color w:val="000000"/>
        </w:rPr>
      </w:pPr>
      <w:r>
        <w:rPr>
          <w:color w:val="000000"/>
        </w:rPr>
        <w:t>Revista Latino-americana de Enfermagem</w:t>
      </w:r>
    </w:p>
    <w:p w14:paraId="70436CC0" w14:textId="77777777" w:rsidR="0022237F" w:rsidRDefault="0022237F" w:rsidP="0022237F">
      <w:pPr>
        <w:rPr>
          <w:color w:val="000000"/>
        </w:rPr>
      </w:pPr>
      <w:r>
        <w:rPr>
          <w:color w:val="000000"/>
        </w:rPr>
        <w:t xml:space="preserve">Revista da Escola de Enfermagem da USP </w:t>
      </w:r>
    </w:p>
    <w:p w14:paraId="65AFF882" w14:textId="77777777" w:rsidR="0022237F" w:rsidRDefault="0022237F" w:rsidP="0022237F">
      <w:pPr>
        <w:rPr>
          <w:color w:val="000000"/>
        </w:rPr>
      </w:pPr>
      <w:r>
        <w:rPr>
          <w:color w:val="000000"/>
        </w:rPr>
        <w:t>Revista Brasileira de Enfermagem</w:t>
      </w:r>
    </w:p>
    <w:p w14:paraId="2ADD8FAF" w14:textId="77777777" w:rsidR="0022237F" w:rsidRDefault="0022237F" w:rsidP="0022237F">
      <w:pPr>
        <w:rPr>
          <w:color w:val="000000"/>
        </w:rPr>
      </w:pPr>
      <w:r>
        <w:rPr>
          <w:color w:val="000000"/>
        </w:rPr>
        <w:t>Acta Paulista de Enfermagem</w:t>
      </w:r>
    </w:p>
    <w:p w14:paraId="10DDFB1A" w14:textId="77777777" w:rsidR="0022237F" w:rsidRDefault="0022237F" w:rsidP="0022237F">
      <w:pPr>
        <w:rPr>
          <w:color w:val="000000"/>
        </w:rPr>
      </w:pPr>
      <w:r>
        <w:rPr>
          <w:color w:val="000000"/>
        </w:rPr>
        <w:t>Revista da Escola Ana Nery</w:t>
      </w:r>
    </w:p>
    <w:p w14:paraId="2EF6D5B6" w14:textId="77777777" w:rsidR="0022237F" w:rsidRDefault="0022237F" w:rsidP="0022237F">
      <w:pPr>
        <w:rPr>
          <w:color w:val="000000"/>
        </w:rPr>
      </w:pPr>
      <w:r>
        <w:rPr>
          <w:color w:val="000000"/>
        </w:rPr>
        <w:t>Texto &amp; Contexto</w:t>
      </w:r>
    </w:p>
    <w:p w14:paraId="4E71629C" w14:textId="77777777" w:rsidR="0022237F" w:rsidRDefault="0022237F" w:rsidP="0022237F">
      <w:pPr>
        <w:jc w:val="both"/>
        <w:rPr>
          <w:color w:val="0070C0"/>
        </w:rPr>
      </w:pPr>
    </w:p>
    <w:p w14:paraId="6EE0DD0D" w14:textId="59E292FD" w:rsidR="0022237F" w:rsidRDefault="0022237F" w:rsidP="0022237F"/>
    <w:p w14:paraId="642DCD73" w14:textId="4C2F90F0" w:rsidR="002105C4" w:rsidRDefault="002105C4" w:rsidP="0022237F"/>
    <w:p w14:paraId="57D8310F" w14:textId="1BDEFF8B" w:rsidR="002105C4" w:rsidRDefault="002105C4" w:rsidP="0022237F"/>
    <w:p w14:paraId="54FE2AF9" w14:textId="35C36421" w:rsidR="002105C4" w:rsidRDefault="002105C4" w:rsidP="0022237F"/>
    <w:p w14:paraId="23E51F61" w14:textId="27F19A77" w:rsidR="002105C4" w:rsidRDefault="002105C4" w:rsidP="0022237F"/>
    <w:p w14:paraId="7ABF92FB" w14:textId="22769987" w:rsidR="002105C4" w:rsidRDefault="002105C4" w:rsidP="0022237F"/>
    <w:p w14:paraId="3AEC8AB6" w14:textId="1F924A93" w:rsidR="002105C4" w:rsidRDefault="002105C4" w:rsidP="0022237F"/>
    <w:p w14:paraId="4A43B6CE" w14:textId="22C8C8AA" w:rsidR="002105C4" w:rsidRDefault="002105C4" w:rsidP="0022237F"/>
    <w:p w14:paraId="0BC6F4B5" w14:textId="6AA67A26" w:rsidR="002105C4" w:rsidRDefault="002105C4" w:rsidP="0022237F"/>
    <w:p w14:paraId="0FA8FF11" w14:textId="614DDAEF" w:rsidR="002105C4" w:rsidRDefault="002105C4" w:rsidP="0022237F"/>
    <w:p w14:paraId="02D4DFAA" w14:textId="3B953242" w:rsidR="002105C4" w:rsidRDefault="002105C4" w:rsidP="0022237F"/>
    <w:p w14:paraId="65B5DBFA" w14:textId="0CC4FA0A" w:rsidR="002105C4" w:rsidRDefault="002105C4" w:rsidP="0022237F"/>
    <w:p w14:paraId="7BB8FA8A" w14:textId="02708715" w:rsidR="002105C4" w:rsidRDefault="002105C4" w:rsidP="0022237F"/>
    <w:p w14:paraId="31FAE95A" w14:textId="01D6E86F" w:rsidR="002105C4" w:rsidRDefault="002105C4" w:rsidP="0022237F"/>
    <w:p w14:paraId="2C9FA06D" w14:textId="02DA2EA0" w:rsidR="002105C4" w:rsidRDefault="002105C4" w:rsidP="0022237F"/>
    <w:p w14:paraId="073B5D03" w14:textId="0B6BE801" w:rsidR="002105C4" w:rsidRDefault="002105C4" w:rsidP="0022237F"/>
    <w:p w14:paraId="45B02367" w14:textId="114B0815" w:rsidR="002105C4" w:rsidRDefault="002105C4" w:rsidP="0022237F"/>
    <w:p w14:paraId="0681BC2A" w14:textId="3A1C4304" w:rsidR="002105C4" w:rsidRDefault="002105C4" w:rsidP="0022237F"/>
    <w:p w14:paraId="6943CD49" w14:textId="69276BBE" w:rsidR="002105C4" w:rsidRDefault="002105C4" w:rsidP="0022237F"/>
    <w:p w14:paraId="285D4C64" w14:textId="1E484F2E" w:rsidR="002105C4" w:rsidRDefault="002105C4" w:rsidP="0022237F"/>
    <w:p w14:paraId="571249B0" w14:textId="73A1C4B1" w:rsidR="002105C4" w:rsidRDefault="002105C4" w:rsidP="0022237F"/>
    <w:p w14:paraId="2003BFC0" w14:textId="4ADFEF8F" w:rsidR="002105C4" w:rsidRDefault="002105C4" w:rsidP="0022237F"/>
    <w:p w14:paraId="0BF60D61" w14:textId="796C0033" w:rsidR="002105C4" w:rsidRDefault="002105C4" w:rsidP="0022237F"/>
    <w:p w14:paraId="3F50AD0C" w14:textId="150B7D67" w:rsidR="002105C4" w:rsidRDefault="002105C4" w:rsidP="0022237F"/>
    <w:p w14:paraId="74D69C4D" w14:textId="6837258A" w:rsidR="002105C4" w:rsidRDefault="002105C4" w:rsidP="0022237F"/>
    <w:p w14:paraId="26A80ACE" w14:textId="17B35B5A" w:rsidR="002105C4" w:rsidRDefault="002105C4" w:rsidP="0022237F"/>
    <w:p w14:paraId="56C44F5B" w14:textId="442530B9" w:rsidR="002105C4" w:rsidRDefault="002105C4" w:rsidP="0022237F"/>
    <w:p w14:paraId="61CAFACD" w14:textId="43048342" w:rsidR="002105C4" w:rsidRDefault="002105C4" w:rsidP="0022237F"/>
    <w:p w14:paraId="1F2C4D53" w14:textId="019F3489" w:rsidR="002105C4" w:rsidRDefault="002105C4" w:rsidP="0022237F"/>
    <w:p w14:paraId="53AF14E7" w14:textId="7EC1D767" w:rsidR="002105C4" w:rsidRDefault="002105C4" w:rsidP="0022237F"/>
    <w:p w14:paraId="6D718EE4" w14:textId="3883A010" w:rsidR="002105C4" w:rsidRDefault="002105C4" w:rsidP="0022237F"/>
    <w:p w14:paraId="2CA05A8F" w14:textId="1EBEE423" w:rsidR="002105C4" w:rsidRDefault="002105C4" w:rsidP="0022237F"/>
    <w:p w14:paraId="1C42D16F" w14:textId="4A694413" w:rsidR="002105C4" w:rsidRDefault="002105C4" w:rsidP="0022237F"/>
    <w:p w14:paraId="436561F2" w14:textId="77777777" w:rsidR="002105C4" w:rsidRDefault="002105C4" w:rsidP="0022237F"/>
    <w:p w14:paraId="438D2885" w14:textId="77777777" w:rsidR="0022237F" w:rsidRDefault="0022237F" w:rsidP="0022237F">
      <w:pPr>
        <w:jc w:val="both"/>
        <w:rPr>
          <w:b/>
          <w:bCs/>
        </w:rPr>
      </w:pPr>
      <w:r w:rsidRPr="002105C4">
        <w:rPr>
          <w:b/>
          <w:bCs/>
        </w:rPr>
        <w:lastRenderedPageBreak/>
        <w:t>DISCIPLINA:SAÚDE DE POPULAÇÔES VULNERÁVEIS: CUIDADO E HUMANIZAÇÃO</w:t>
      </w:r>
    </w:p>
    <w:p w14:paraId="19584645" w14:textId="77777777" w:rsidR="0022237F" w:rsidRDefault="0022237F" w:rsidP="0022237F">
      <w:pPr>
        <w:rPr>
          <w:b/>
          <w:bCs/>
        </w:rPr>
      </w:pPr>
    </w:p>
    <w:p w14:paraId="6A8C7146" w14:textId="77777777" w:rsidR="0022237F" w:rsidRDefault="0022237F" w:rsidP="0022237F">
      <w:pPr>
        <w:rPr>
          <w:b/>
          <w:bCs/>
        </w:rPr>
      </w:pPr>
      <w:r>
        <w:rPr>
          <w:b/>
          <w:bCs/>
        </w:rPr>
        <w:t>Carga Horária: Teórica:  - 60h/a    Prática:  - Semestral: 60 h/a</w:t>
      </w:r>
    </w:p>
    <w:p w14:paraId="28E26AB7" w14:textId="77777777" w:rsidR="0022237F" w:rsidRDefault="0022237F" w:rsidP="0022237F">
      <w:pPr>
        <w:rPr>
          <w:b/>
          <w:bCs/>
        </w:rPr>
      </w:pPr>
    </w:p>
    <w:p w14:paraId="1124B19F" w14:textId="77777777" w:rsidR="0022237F" w:rsidRDefault="0022237F" w:rsidP="0022237F">
      <w:pPr>
        <w:rPr>
          <w:b/>
          <w:bCs/>
          <w:shd w:val="clear" w:color="auto" w:fill="FFFFFF"/>
        </w:rPr>
      </w:pPr>
      <w:r>
        <w:rPr>
          <w:b/>
          <w:bCs/>
          <w:shd w:val="clear" w:color="auto" w:fill="FFFFFF"/>
        </w:rPr>
        <w:t>OBJETIVOS</w:t>
      </w:r>
    </w:p>
    <w:p w14:paraId="47BECAA6" w14:textId="77777777" w:rsidR="0022237F" w:rsidRDefault="0022237F" w:rsidP="0022237F">
      <w:pPr>
        <w:rPr>
          <w:b/>
          <w:shd w:val="clear" w:color="auto" w:fill="FFFFFF"/>
        </w:rPr>
      </w:pPr>
      <w:r>
        <w:rPr>
          <w:b/>
          <w:shd w:val="clear" w:color="auto" w:fill="FFFFFF"/>
        </w:rPr>
        <w:t xml:space="preserve">Objetivos Gerais: </w:t>
      </w:r>
    </w:p>
    <w:p w14:paraId="7D710A62" w14:textId="77777777" w:rsidR="0022237F" w:rsidRPr="006245A3" w:rsidRDefault="0022237F" w:rsidP="0022237F">
      <w:pPr>
        <w:jc w:val="both"/>
        <w:rPr>
          <w:shd w:val="clear" w:color="auto" w:fill="FFFFFF"/>
        </w:rPr>
      </w:pPr>
      <w:r w:rsidRPr="006245A3">
        <w:rPr>
          <w:shd w:val="clear" w:color="auto" w:fill="FFFFFF"/>
        </w:rPr>
        <w:t>P</w:t>
      </w:r>
      <w:r>
        <w:rPr>
          <w:shd w:val="clear" w:color="auto" w:fill="FFFFFF"/>
        </w:rPr>
        <w:t xml:space="preserve">romover </w:t>
      </w:r>
      <w:r w:rsidRPr="006245A3">
        <w:rPr>
          <w:shd w:val="clear" w:color="auto" w:fill="FFFFFF"/>
        </w:rPr>
        <w:t xml:space="preserve">reflexões acerca do </w:t>
      </w:r>
      <w:r>
        <w:rPr>
          <w:shd w:val="clear" w:color="auto" w:fill="FFFFFF"/>
        </w:rPr>
        <w:t>cuidado</w:t>
      </w:r>
      <w:r w:rsidRPr="006245A3">
        <w:rPr>
          <w:shd w:val="clear" w:color="auto" w:fill="FFFFFF"/>
        </w:rPr>
        <w:t xml:space="preserve"> voltado à populações vulneráveis, discutir sobre </w:t>
      </w:r>
      <w:r>
        <w:rPr>
          <w:shd w:val="clear" w:color="auto" w:fill="FFFFFF"/>
        </w:rPr>
        <w:t>as condutas,</w:t>
      </w:r>
      <w:r w:rsidRPr="006245A3">
        <w:rPr>
          <w:shd w:val="clear" w:color="auto" w:fill="FFFFFF"/>
        </w:rPr>
        <w:t xml:space="preserve"> postura</w:t>
      </w:r>
      <w:r>
        <w:rPr>
          <w:shd w:val="clear" w:color="auto" w:fill="FFFFFF"/>
        </w:rPr>
        <w:t xml:space="preserve"> e acolhimento </w:t>
      </w:r>
      <w:r w:rsidRPr="006245A3">
        <w:rPr>
          <w:shd w:val="clear" w:color="auto" w:fill="FFFFFF"/>
        </w:rPr>
        <w:t xml:space="preserve">profissional </w:t>
      </w:r>
      <w:r>
        <w:rPr>
          <w:shd w:val="clear" w:color="auto" w:fill="FFFFFF"/>
        </w:rPr>
        <w:t>frente ao cuidado</w:t>
      </w:r>
      <w:r w:rsidRPr="006245A3">
        <w:rPr>
          <w:shd w:val="clear" w:color="auto" w:fill="FFFFFF"/>
        </w:rPr>
        <w:t xml:space="preserve"> de pessoas em situação de vulnerabilidade social.</w:t>
      </w:r>
    </w:p>
    <w:p w14:paraId="74A847C3" w14:textId="77777777" w:rsidR="0022237F" w:rsidRDefault="0022237F" w:rsidP="0022237F">
      <w:pPr>
        <w:jc w:val="both"/>
        <w:rPr>
          <w:b/>
          <w:bCs/>
          <w:shd w:val="clear" w:color="auto" w:fill="FFFFFF"/>
        </w:rPr>
      </w:pPr>
    </w:p>
    <w:p w14:paraId="76D5EEE9" w14:textId="77777777" w:rsidR="0022237F" w:rsidRDefault="0022237F" w:rsidP="0022237F">
      <w:pPr>
        <w:jc w:val="both"/>
        <w:rPr>
          <w:b/>
          <w:bCs/>
          <w:shd w:val="clear" w:color="auto" w:fill="FFFFFF"/>
        </w:rPr>
      </w:pPr>
      <w:r>
        <w:rPr>
          <w:b/>
          <w:bCs/>
          <w:shd w:val="clear" w:color="auto" w:fill="FFFFFF"/>
        </w:rPr>
        <w:t>Objetivos Específicos:</w:t>
      </w:r>
    </w:p>
    <w:p w14:paraId="083B5037" w14:textId="77777777" w:rsidR="0022237F" w:rsidRPr="006245A3" w:rsidRDefault="0022237F" w:rsidP="00767613">
      <w:pPr>
        <w:pStyle w:val="PargrafodaLista"/>
        <w:numPr>
          <w:ilvl w:val="0"/>
          <w:numId w:val="16"/>
        </w:numPr>
        <w:jc w:val="both"/>
        <w:rPr>
          <w:shd w:val="clear" w:color="auto" w:fill="FFFFFF"/>
        </w:rPr>
      </w:pPr>
      <w:r w:rsidRPr="006245A3">
        <w:rPr>
          <w:shd w:val="clear" w:color="auto" w:fill="FFFFFF"/>
        </w:rPr>
        <w:t>Conhecer o embasamento teórico e prático necessário relacionado às populações vulneráveis.</w:t>
      </w:r>
    </w:p>
    <w:p w14:paraId="6681134A" w14:textId="77777777" w:rsidR="0022237F" w:rsidRPr="006245A3" w:rsidRDefault="0022237F" w:rsidP="00767613">
      <w:pPr>
        <w:pStyle w:val="PargrafodaLista"/>
        <w:numPr>
          <w:ilvl w:val="0"/>
          <w:numId w:val="16"/>
        </w:numPr>
        <w:jc w:val="both"/>
        <w:rPr>
          <w:shd w:val="clear" w:color="auto" w:fill="FFFFFF"/>
        </w:rPr>
      </w:pPr>
      <w:r w:rsidRPr="006245A3">
        <w:rPr>
          <w:shd w:val="clear" w:color="auto" w:fill="FFFFFF"/>
        </w:rPr>
        <w:t>Identificar o papel do enfermeiro na assistência à esta população</w:t>
      </w:r>
    </w:p>
    <w:p w14:paraId="00CDD866" w14:textId="77777777" w:rsidR="0022237F" w:rsidRPr="006245A3" w:rsidRDefault="0022237F" w:rsidP="00767613">
      <w:pPr>
        <w:pStyle w:val="PargrafodaLista"/>
        <w:numPr>
          <w:ilvl w:val="0"/>
          <w:numId w:val="16"/>
        </w:numPr>
        <w:jc w:val="both"/>
        <w:rPr>
          <w:shd w:val="clear" w:color="auto" w:fill="FFFFFF"/>
        </w:rPr>
      </w:pPr>
      <w:r w:rsidRPr="006245A3">
        <w:rPr>
          <w:shd w:val="clear" w:color="auto" w:fill="FFFFFF"/>
        </w:rPr>
        <w:t>Desenvolver o senso crítico sobre as diversidades, riscos e vulnerabilidades sociais</w:t>
      </w:r>
    </w:p>
    <w:p w14:paraId="73F384B6" w14:textId="77777777" w:rsidR="0022237F" w:rsidRDefault="0022237F" w:rsidP="00767613">
      <w:pPr>
        <w:pStyle w:val="PargrafodaLista"/>
        <w:numPr>
          <w:ilvl w:val="0"/>
          <w:numId w:val="16"/>
        </w:numPr>
        <w:jc w:val="both"/>
        <w:rPr>
          <w:shd w:val="clear" w:color="auto" w:fill="FFFFFF"/>
        </w:rPr>
      </w:pPr>
      <w:r w:rsidRPr="006245A3">
        <w:rPr>
          <w:shd w:val="clear" w:color="auto" w:fill="FFFFFF"/>
        </w:rPr>
        <w:t>Sensibilizar o futuro profissional sobre a importância da empatia aliada a abordagem humanizada e de qualidade aos diferentes grupos vulneráveis.</w:t>
      </w:r>
    </w:p>
    <w:p w14:paraId="60373B25" w14:textId="77777777" w:rsidR="0022237F" w:rsidRPr="006245A3" w:rsidRDefault="0022237F" w:rsidP="0022237F">
      <w:pPr>
        <w:pStyle w:val="PargrafodaLista"/>
        <w:jc w:val="both"/>
        <w:rPr>
          <w:shd w:val="clear" w:color="auto" w:fill="FFFFFF"/>
        </w:rPr>
      </w:pPr>
    </w:p>
    <w:p w14:paraId="41E4D794" w14:textId="77777777" w:rsidR="0022237F" w:rsidRDefault="0022237F" w:rsidP="0022237F">
      <w:pPr>
        <w:rPr>
          <w:b/>
          <w:bCs/>
          <w:sz w:val="28"/>
          <w:szCs w:val="28"/>
        </w:rPr>
      </w:pPr>
      <w:r>
        <w:rPr>
          <w:b/>
          <w:bCs/>
        </w:rPr>
        <w:t>EMENTA</w:t>
      </w:r>
    </w:p>
    <w:p w14:paraId="032F1A24" w14:textId="77777777" w:rsidR="0022237F" w:rsidRDefault="0022237F" w:rsidP="0022237F">
      <w:pPr>
        <w:jc w:val="both"/>
        <w:rPr>
          <w:bCs/>
          <w:iCs/>
        </w:rPr>
      </w:pPr>
      <w:r w:rsidRPr="00F84FF3">
        <w:rPr>
          <w:bCs/>
          <w:iCs/>
        </w:rPr>
        <w:t>Identificação das populações vulneráveis, no contexto dos diferentes grupos no Brasil</w:t>
      </w:r>
      <w:r>
        <w:rPr>
          <w:bCs/>
          <w:iCs/>
        </w:rPr>
        <w:t>.</w:t>
      </w:r>
      <w:r w:rsidRPr="00F84FF3">
        <w:rPr>
          <w:bCs/>
          <w:iCs/>
        </w:rPr>
        <w:t xml:space="preserve"> </w:t>
      </w:r>
      <w:r>
        <w:rPr>
          <w:bCs/>
          <w:iCs/>
        </w:rPr>
        <w:t xml:space="preserve">Contexto histórico, luta e/ou formação/articulação de diferentes grupos em situação de vulnerabilidade. </w:t>
      </w:r>
      <w:r w:rsidRPr="00F84FF3">
        <w:rPr>
          <w:bCs/>
          <w:iCs/>
        </w:rPr>
        <w:t>O processo saúde doença nos</w:t>
      </w:r>
      <w:r>
        <w:rPr>
          <w:bCs/>
          <w:iCs/>
        </w:rPr>
        <w:t xml:space="preserve"> </w:t>
      </w:r>
      <w:r w:rsidRPr="00F84FF3">
        <w:rPr>
          <w:bCs/>
          <w:iCs/>
        </w:rPr>
        <w:t>diferentes grupos populacionais. Atuação do enfermeiro, com base nos programas e políticas públicas, no</w:t>
      </w:r>
      <w:r>
        <w:rPr>
          <w:bCs/>
          <w:iCs/>
        </w:rPr>
        <w:t xml:space="preserve"> </w:t>
      </w:r>
      <w:r w:rsidRPr="00F84FF3">
        <w:rPr>
          <w:bCs/>
          <w:iCs/>
        </w:rPr>
        <w:t>que tange as populações vulneráveis</w:t>
      </w:r>
      <w:r>
        <w:rPr>
          <w:bCs/>
          <w:iCs/>
        </w:rPr>
        <w:t>. Cuidado Humanizado e empatia.</w:t>
      </w:r>
    </w:p>
    <w:p w14:paraId="410A9498" w14:textId="77777777" w:rsidR="0022237F" w:rsidRDefault="0022237F" w:rsidP="0022237F">
      <w:pPr>
        <w:rPr>
          <w:bCs/>
          <w:iCs/>
        </w:rPr>
      </w:pPr>
    </w:p>
    <w:p w14:paraId="4DF369EE" w14:textId="77777777" w:rsidR="0022237F" w:rsidRDefault="0022237F" w:rsidP="0022237F">
      <w:pPr>
        <w:rPr>
          <w:b/>
          <w:bCs/>
        </w:rPr>
      </w:pPr>
      <w:r>
        <w:rPr>
          <w:b/>
          <w:bCs/>
        </w:rPr>
        <w:t>CONTEÚDOS PROGRAMÁTICOS</w:t>
      </w:r>
    </w:p>
    <w:p w14:paraId="0E33B0B9" w14:textId="77777777" w:rsidR="0022237F" w:rsidRDefault="0022237F" w:rsidP="0022237F">
      <w:pPr>
        <w:pStyle w:val="Cabealho"/>
        <w:tabs>
          <w:tab w:val="left" w:pos="708"/>
        </w:tabs>
        <w:spacing w:before="120"/>
        <w:rPr>
          <w:bCs/>
          <w:iCs/>
        </w:rPr>
      </w:pPr>
      <w:r>
        <w:rPr>
          <w:b/>
          <w:bCs/>
          <w:i/>
          <w:iCs/>
        </w:rPr>
        <w:t>Conteúdo teórico:</w:t>
      </w:r>
    </w:p>
    <w:p w14:paraId="700F53D7"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Conceito de vulnerabilidade</w:t>
      </w:r>
    </w:p>
    <w:p w14:paraId="17104682"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Grupos/Populações em situação de vulnerabilidade</w:t>
      </w:r>
    </w:p>
    <w:p w14:paraId="666DB62D"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Acesso à saúde, condições de saúde e vulnerabilidade</w:t>
      </w:r>
    </w:p>
    <w:p w14:paraId="19F2CB18"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Atuação do profissional enfermeiro em situações de vulnerabilidade</w:t>
      </w:r>
    </w:p>
    <w:p w14:paraId="12661D08"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Atuação da equipe multiprofissional em situações de vulnerabilidade</w:t>
      </w:r>
    </w:p>
    <w:p w14:paraId="7274700E"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Programas e políticas públicas direcionadas a diferentes populações em situação de vulnerabilidade.</w:t>
      </w:r>
    </w:p>
    <w:p w14:paraId="77FBB31B" w14:textId="77777777" w:rsidR="0022237F" w:rsidRPr="00DF1E35" w:rsidRDefault="0022237F" w:rsidP="00767613">
      <w:pPr>
        <w:pStyle w:val="Cabealho"/>
        <w:numPr>
          <w:ilvl w:val="0"/>
          <w:numId w:val="8"/>
        </w:numPr>
        <w:tabs>
          <w:tab w:val="clear" w:pos="4252"/>
          <w:tab w:val="clear" w:pos="8504"/>
          <w:tab w:val="left" w:pos="708"/>
          <w:tab w:val="center" w:pos="4419"/>
          <w:tab w:val="right" w:pos="8838"/>
        </w:tabs>
        <w:jc w:val="both"/>
      </w:pPr>
      <w:r>
        <w:rPr>
          <w:iCs/>
        </w:rPr>
        <w:t>Cuidado de enfermagem voltado às populações vulneráveis:</w:t>
      </w:r>
    </w:p>
    <w:p w14:paraId="0E1313EA" w14:textId="77777777" w:rsidR="0022237F" w:rsidRDefault="0022237F" w:rsidP="00767613">
      <w:pPr>
        <w:pStyle w:val="Cabealho"/>
        <w:numPr>
          <w:ilvl w:val="0"/>
          <w:numId w:val="15"/>
        </w:numPr>
        <w:tabs>
          <w:tab w:val="left" w:pos="708"/>
          <w:tab w:val="center" w:pos="4419"/>
          <w:tab w:val="right" w:pos="8838"/>
        </w:tabs>
        <w:jc w:val="both"/>
      </w:pPr>
      <w:r>
        <w:t xml:space="preserve">pessoas em situação de rua; </w:t>
      </w:r>
    </w:p>
    <w:p w14:paraId="0CEFAA4A" w14:textId="77777777" w:rsidR="0022237F" w:rsidRDefault="0022237F" w:rsidP="00767613">
      <w:pPr>
        <w:pStyle w:val="Cabealho"/>
        <w:numPr>
          <w:ilvl w:val="0"/>
          <w:numId w:val="15"/>
        </w:numPr>
        <w:tabs>
          <w:tab w:val="left" w:pos="708"/>
          <w:tab w:val="center" w:pos="4419"/>
          <w:tab w:val="right" w:pos="8838"/>
        </w:tabs>
        <w:jc w:val="both"/>
      </w:pPr>
      <w:r>
        <w:t>pessoas privadas de liberdade;</w:t>
      </w:r>
    </w:p>
    <w:p w14:paraId="616487C9" w14:textId="77777777" w:rsidR="0022237F" w:rsidRDefault="0022237F" w:rsidP="00767613">
      <w:pPr>
        <w:pStyle w:val="Cabealho"/>
        <w:numPr>
          <w:ilvl w:val="0"/>
          <w:numId w:val="15"/>
        </w:numPr>
        <w:tabs>
          <w:tab w:val="left" w:pos="708"/>
          <w:tab w:val="center" w:pos="4419"/>
          <w:tab w:val="right" w:pos="8838"/>
        </w:tabs>
        <w:jc w:val="both"/>
      </w:pPr>
      <w:r>
        <w:t>população LGBTQIA+;</w:t>
      </w:r>
    </w:p>
    <w:p w14:paraId="68BA1EFB" w14:textId="77777777" w:rsidR="0022237F" w:rsidRDefault="0022237F" w:rsidP="00767613">
      <w:pPr>
        <w:pStyle w:val="Cabealho"/>
        <w:numPr>
          <w:ilvl w:val="0"/>
          <w:numId w:val="15"/>
        </w:numPr>
        <w:tabs>
          <w:tab w:val="left" w:pos="708"/>
          <w:tab w:val="center" w:pos="4419"/>
          <w:tab w:val="right" w:pos="8838"/>
        </w:tabs>
        <w:jc w:val="both"/>
      </w:pPr>
      <w:r>
        <w:t>população negra;</w:t>
      </w:r>
    </w:p>
    <w:p w14:paraId="474371C7" w14:textId="77777777" w:rsidR="0022237F" w:rsidRDefault="0022237F" w:rsidP="00767613">
      <w:pPr>
        <w:pStyle w:val="Cabealho"/>
        <w:numPr>
          <w:ilvl w:val="0"/>
          <w:numId w:val="15"/>
        </w:numPr>
        <w:tabs>
          <w:tab w:val="left" w:pos="708"/>
          <w:tab w:val="center" w:pos="4419"/>
          <w:tab w:val="right" w:pos="8838"/>
        </w:tabs>
        <w:jc w:val="both"/>
      </w:pPr>
      <w:r>
        <w:t>povos quilombolas;</w:t>
      </w:r>
    </w:p>
    <w:p w14:paraId="0170BD08" w14:textId="77777777" w:rsidR="0022237F" w:rsidRDefault="0022237F" w:rsidP="00767613">
      <w:pPr>
        <w:pStyle w:val="Cabealho"/>
        <w:numPr>
          <w:ilvl w:val="0"/>
          <w:numId w:val="15"/>
        </w:numPr>
        <w:tabs>
          <w:tab w:val="left" w:pos="708"/>
          <w:tab w:val="center" w:pos="4419"/>
          <w:tab w:val="right" w:pos="8838"/>
        </w:tabs>
        <w:jc w:val="both"/>
      </w:pPr>
      <w:r>
        <w:t>povos e comunidades tradicionais (ribeirinhos, faxinalenses, pantaneiros, caiçaras, etc);</w:t>
      </w:r>
    </w:p>
    <w:p w14:paraId="5D10984C" w14:textId="77777777" w:rsidR="0022237F" w:rsidRDefault="0022237F" w:rsidP="00767613">
      <w:pPr>
        <w:pStyle w:val="Cabealho"/>
        <w:numPr>
          <w:ilvl w:val="0"/>
          <w:numId w:val="15"/>
        </w:numPr>
        <w:tabs>
          <w:tab w:val="left" w:pos="708"/>
          <w:tab w:val="center" w:pos="4419"/>
          <w:tab w:val="right" w:pos="8838"/>
        </w:tabs>
        <w:jc w:val="both"/>
      </w:pPr>
      <w:r>
        <w:t>população indígena;</w:t>
      </w:r>
    </w:p>
    <w:p w14:paraId="60AF84E2" w14:textId="77777777" w:rsidR="0022237F" w:rsidRDefault="0022237F" w:rsidP="00767613">
      <w:pPr>
        <w:pStyle w:val="Cabealho"/>
        <w:numPr>
          <w:ilvl w:val="0"/>
          <w:numId w:val="15"/>
        </w:numPr>
        <w:tabs>
          <w:tab w:val="left" w:pos="708"/>
          <w:tab w:val="center" w:pos="4419"/>
          <w:tab w:val="right" w:pos="8838"/>
        </w:tabs>
        <w:jc w:val="both"/>
      </w:pPr>
      <w:r>
        <w:t>povos ciganos;</w:t>
      </w:r>
    </w:p>
    <w:p w14:paraId="4889BF46" w14:textId="77777777" w:rsidR="0022237F" w:rsidRDefault="0022237F" w:rsidP="00767613">
      <w:pPr>
        <w:pStyle w:val="Cabealho"/>
        <w:numPr>
          <w:ilvl w:val="0"/>
          <w:numId w:val="15"/>
        </w:numPr>
        <w:tabs>
          <w:tab w:val="left" w:pos="708"/>
          <w:tab w:val="center" w:pos="4419"/>
          <w:tab w:val="right" w:pos="8838"/>
        </w:tabs>
        <w:jc w:val="both"/>
      </w:pPr>
      <w:r>
        <w:t xml:space="preserve">profissionais do sexo; </w:t>
      </w:r>
    </w:p>
    <w:p w14:paraId="677BACDB" w14:textId="77777777" w:rsidR="0022237F" w:rsidRDefault="0022237F" w:rsidP="00767613">
      <w:pPr>
        <w:pStyle w:val="Cabealho"/>
        <w:numPr>
          <w:ilvl w:val="0"/>
          <w:numId w:val="15"/>
        </w:numPr>
        <w:tabs>
          <w:tab w:val="left" w:pos="708"/>
          <w:tab w:val="center" w:pos="4419"/>
          <w:tab w:val="right" w:pos="8838"/>
        </w:tabs>
        <w:jc w:val="both"/>
      </w:pPr>
      <w:r>
        <w:lastRenderedPageBreak/>
        <w:t xml:space="preserve">populações de periferia; </w:t>
      </w:r>
    </w:p>
    <w:p w14:paraId="0EA331E4" w14:textId="77777777" w:rsidR="0022237F" w:rsidRDefault="0022237F" w:rsidP="00767613">
      <w:pPr>
        <w:pStyle w:val="Cabealho"/>
        <w:numPr>
          <w:ilvl w:val="0"/>
          <w:numId w:val="15"/>
        </w:numPr>
        <w:tabs>
          <w:tab w:val="left" w:pos="708"/>
          <w:tab w:val="center" w:pos="4419"/>
          <w:tab w:val="right" w:pos="8838"/>
        </w:tabs>
        <w:jc w:val="both"/>
      </w:pPr>
      <w:r>
        <w:t xml:space="preserve">população com dependência química (drogas ilícitas); </w:t>
      </w:r>
    </w:p>
    <w:p w14:paraId="25BDB39F" w14:textId="77777777" w:rsidR="0022237F" w:rsidRDefault="0022237F" w:rsidP="00767613">
      <w:pPr>
        <w:pStyle w:val="Cabealho"/>
        <w:numPr>
          <w:ilvl w:val="0"/>
          <w:numId w:val="15"/>
        </w:numPr>
        <w:tabs>
          <w:tab w:val="left" w:pos="708"/>
          <w:tab w:val="center" w:pos="4419"/>
          <w:tab w:val="right" w:pos="8838"/>
        </w:tabs>
        <w:jc w:val="both"/>
      </w:pPr>
      <w:r>
        <w:t>população que vive com HIV;</w:t>
      </w:r>
    </w:p>
    <w:p w14:paraId="79A0B2A6" w14:textId="77777777" w:rsidR="0022237F" w:rsidRDefault="0022237F" w:rsidP="00767613">
      <w:pPr>
        <w:pStyle w:val="Cabealho"/>
        <w:numPr>
          <w:ilvl w:val="0"/>
          <w:numId w:val="15"/>
        </w:numPr>
        <w:tabs>
          <w:tab w:val="left" w:pos="708"/>
          <w:tab w:val="center" w:pos="4419"/>
          <w:tab w:val="right" w:pos="8838"/>
        </w:tabs>
        <w:jc w:val="both"/>
      </w:pPr>
      <w:r>
        <w:t>Pessoas com deficiência (PCD);</w:t>
      </w:r>
    </w:p>
    <w:p w14:paraId="24F28CFB" w14:textId="77777777" w:rsidR="0022237F" w:rsidRDefault="0022237F" w:rsidP="00767613">
      <w:pPr>
        <w:pStyle w:val="Cabealho"/>
        <w:numPr>
          <w:ilvl w:val="0"/>
          <w:numId w:val="15"/>
        </w:numPr>
        <w:tabs>
          <w:tab w:val="left" w:pos="708"/>
          <w:tab w:val="center" w:pos="4419"/>
          <w:tab w:val="right" w:pos="8838"/>
        </w:tabs>
        <w:jc w:val="both"/>
      </w:pPr>
      <w:r>
        <w:t xml:space="preserve">Povos refugiados no Brasil. </w:t>
      </w:r>
    </w:p>
    <w:p w14:paraId="08174AA2" w14:textId="77777777" w:rsidR="0022237F" w:rsidRDefault="0022237F" w:rsidP="0022237F">
      <w:pPr>
        <w:pStyle w:val="Cabealho"/>
        <w:tabs>
          <w:tab w:val="clear" w:pos="4252"/>
          <w:tab w:val="clear" w:pos="8504"/>
          <w:tab w:val="left" w:pos="708"/>
          <w:tab w:val="center" w:pos="4419"/>
          <w:tab w:val="right" w:pos="8838"/>
        </w:tabs>
        <w:ind w:left="720"/>
        <w:jc w:val="both"/>
      </w:pPr>
    </w:p>
    <w:p w14:paraId="0096ED57" w14:textId="77777777" w:rsidR="0022237F" w:rsidRDefault="0022237F" w:rsidP="0022237F">
      <w:pPr>
        <w:pStyle w:val="Cabealho"/>
        <w:tabs>
          <w:tab w:val="left" w:pos="708"/>
        </w:tabs>
        <w:spacing w:before="120"/>
        <w:ind w:left="360"/>
        <w:rPr>
          <w:bCs/>
          <w:iCs/>
        </w:rPr>
      </w:pPr>
      <w:r>
        <w:rPr>
          <w:b/>
          <w:bCs/>
          <w:i/>
          <w:iCs/>
        </w:rPr>
        <w:t>Conteúdo prático:</w:t>
      </w:r>
    </w:p>
    <w:p w14:paraId="391BD6D5" w14:textId="77777777" w:rsidR="0022237F" w:rsidRDefault="0022237F" w:rsidP="00767613">
      <w:pPr>
        <w:pStyle w:val="PargrafodaLista"/>
        <w:numPr>
          <w:ilvl w:val="0"/>
          <w:numId w:val="10"/>
        </w:numPr>
        <w:spacing w:line="256" w:lineRule="auto"/>
      </w:pPr>
      <w:r>
        <w:t xml:space="preserve">Realização de projeto de educação em saúde junto a povos refugiados (Casa do Adolescente de Pinheiros). </w:t>
      </w:r>
    </w:p>
    <w:p w14:paraId="7C0D7401" w14:textId="77777777" w:rsidR="0022237F" w:rsidRDefault="0022237F" w:rsidP="0022237F">
      <w:pPr>
        <w:pStyle w:val="PargrafodaLista"/>
        <w:spacing w:line="256" w:lineRule="auto"/>
        <w:ind w:left="1080"/>
      </w:pPr>
    </w:p>
    <w:p w14:paraId="2B2852BC" w14:textId="77777777" w:rsidR="0022237F" w:rsidRDefault="0022237F" w:rsidP="0022237F">
      <w:pPr>
        <w:rPr>
          <w:b/>
          <w:bCs/>
        </w:rPr>
      </w:pPr>
      <w:r>
        <w:rPr>
          <w:b/>
          <w:bCs/>
        </w:rPr>
        <w:t xml:space="preserve">CRONOGRAMA TEMPORAL: </w:t>
      </w:r>
    </w:p>
    <w:p w14:paraId="44FAC040" w14:textId="77777777" w:rsidR="0022237F" w:rsidRPr="006245A3" w:rsidRDefault="0022237F" w:rsidP="00767613">
      <w:pPr>
        <w:pStyle w:val="Cabealho"/>
        <w:numPr>
          <w:ilvl w:val="0"/>
          <w:numId w:val="9"/>
        </w:numPr>
        <w:tabs>
          <w:tab w:val="clear" w:pos="4252"/>
          <w:tab w:val="clear" w:pos="8504"/>
          <w:tab w:val="left" w:pos="708"/>
          <w:tab w:val="center" w:pos="4419"/>
          <w:tab w:val="right" w:pos="8838"/>
        </w:tabs>
      </w:pPr>
      <w:r w:rsidRPr="006245A3">
        <w:t xml:space="preserve">À critério do professor, mas sugere-se seguir o conteúdo teórico, com realização de seminários para discussão de cada grupo em situação de vulnerabilidade. </w:t>
      </w:r>
    </w:p>
    <w:p w14:paraId="62AE3BCD" w14:textId="77777777" w:rsidR="0022237F" w:rsidRDefault="0022237F" w:rsidP="0022237F">
      <w:pPr>
        <w:rPr>
          <w:b/>
          <w:bCs/>
          <w:sz w:val="22"/>
          <w:szCs w:val="22"/>
        </w:rPr>
      </w:pPr>
    </w:p>
    <w:p w14:paraId="51391E88" w14:textId="77777777" w:rsidR="0022237F" w:rsidRDefault="0022237F" w:rsidP="0022237F">
      <w:pPr>
        <w:rPr>
          <w:b/>
          <w:bCs/>
          <w:sz w:val="22"/>
          <w:szCs w:val="22"/>
        </w:rPr>
      </w:pPr>
      <w:r>
        <w:rPr>
          <w:b/>
          <w:bCs/>
          <w:sz w:val="22"/>
          <w:szCs w:val="22"/>
        </w:rPr>
        <w:t>METODOLOGIA E PROCEDIMENTOS DE AVALIAÇÃO DE ENSINO E APRENDIZAGEM:</w:t>
      </w:r>
    </w:p>
    <w:p w14:paraId="1755394D" w14:textId="77777777" w:rsidR="0022237F" w:rsidRDefault="0022237F" w:rsidP="0022237F">
      <w:pPr>
        <w:jc w:val="both"/>
      </w:pPr>
    </w:p>
    <w:p w14:paraId="3B83F60C" w14:textId="77777777" w:rsidR="0022237F" w:rsidRDefault="0022237F" w:rsidP="0022237F">
      <w:pPr>
        <w:jc w:val="both"/>
      </w:pPr>
      <w:r>
        <w:t xml:space="preserve">O desenvolvimento do conteúdo programático será executado por meio de aulas expositivas, com a participação ativa dos estudantes e acompanhada debates, além da aplicação de metodologias ativas, como: sala de aula invertida, aprendizagem baseada em projetos, estudos de caso e seminários. Durante as aulas serão utilizados recursos audiovisuais. </w:t>
      </w:r>
    </w:p>
    <w:p w14:paraId="5082F13E" w14:textId="77777777" w:rsidR="0022237F" w:rsidRDefault="0022237F" w:rsidP="0022237F">
      <w:pPr>
        <w:jc w:val="both"/>
      </w:pPr>
    </w:p>
    <w:p w14:paraId="4A6DAAEB" w14:textId="77777777" w:rsidR="0022237F" w:rsidRPr="002105C4" w:rsidRDefault="0022237F" w:rsidP="0022237F">
      <w:pPr>
        <w:rPr>
          <w:b/>
          <w:bCs/>
        </w:rPr>
      </w:pPr>
      <w:r w:rsidRPr="002105C4">
        <w:rPr>
          <w:b/>
          <w:bCs/>
        </w:rPr>
        <w:t>BIBLIOGRAFIA BÁSICA</w:t>
      </w:r>
    </w:p>
    <w:p w14:paraId="6C42D994" w14:textId="77777777" w:rsidR="0022237F" w:rsidRPr="002105C4" w:rsidRDefault="0022237F" w:rsidP="0022237F">
      <w:pPr>
        <w:spacing w:line="285" w:lineRule="atLeast"/>
        <w:rPr>
          <w:color w:val="000000"/>
        </w:rPr>
      </w:pPr>
      <w:r w:rsidRPr="002105C4">
        <w:rPr>
          <w:color w:val="000000"/>
        </w:rPr>
        <w:t xml:space="preserve">ARMSTRONG, Thomas. </w:t>
      </w:r>
      <w:r w:rsidRPr="002105C4">
        <w:rPr>
          <w:b/>
          <w:color w:val="000000"/>
        </w:rPr>
        <w:t xml:space="preserve">Odisséia do desenvolvimento humano: </w:t>
      </w:r>
      <w:r w:rsidRPr="002105C4">
        <w:rPr>
          <w:color w:val="000000"/>
        </w:rPr>
        <w:t>navegando pelos 12 estágios da vida.  Porto Alegre: ARTMED, 2011.</w:t>
      </w:r>
    </w:p>
    <w:p w14:paraId="5BA1E54C" w14:textId="77777777" w:rsidR="0022237F" w:rsidRPr="002105C4" w:rsidRDefault="0022237F" w:rsidP="0022237F">
      <w:pPr>
        <w:rPr>
          <w:color w:val="000000"/>
          <w:shd w:val="clear" w:color="auto" w:fill="FFFFFF"/>
        </w:rPr>
      </w:pPr>
      <w:r w:rsidRPr="002105C4">
        <w:rPr>
          <w:color w:val="000000"/>
          <w:shd w:val="clear" w:color="auto" w:fill="FFFFFF"/>
        </w:rPr>
        <w:t>DESSEN, M. A.;MACIEL, Diva A. (orgs.).</w:t>
      </w:r>
      <w:r w:rsidRPr="002105C4">
        <w:rPr>
          <w:rStyle w:val="apple-converted-space"/>
          <w:b/>
          <w:bCs/>
          <w:shd w:val="clear" w:color="auto" w:fill="FFFFFF"/>
        </w:rPr>
        <w:t xml:space="preserve"> </w:t>
      </w:r>
      <w:r w:rsidRPr="002105C4">
        <w:rPr>
          <w:b/>
          <w:bCs/>
          <w:color w:val="000000"/>
          <w:shd w:val="clear" w:color="auto" w:fill="FFFFFF"/>
        </w:rPr>
        <w:t xml:space="preserve">A ciência do desenvolvimento humano: </w:t>
      </w:r>
      <w:r w:rsidRPr="002105C4">
        <w:rPr>
          <w:bCs/>
          <w:color w:val="000000"/>
          <w:shd w:val="clear" w:color="auto" w:fill="FFFFFF"/>
        </w:rPr>
        <w:t>desafios para a psicologia e a educação.</w:t>
      </w:r>
      <w:r w:rsidRPr="002105C4">
        <w:rPr>
          <w:b/>
          <w:bCs/>
          <w:color w:val="000000"/>
          <w:shd w:val="clear" w:color="auto" w:fill="FFFFFF"/>
        </w:rPr>
        <w:t xml:space="preserve"> </w:t>
      </w:r>
      <w:r w:rsidRPr="002105C4">
        <w:rPr>
          <w:color w:val="000000"/>
          <w:shd w:val="clear" w:color="auto" w:fill="FFFFFF"/>
        </w:rPr>
        <w:t>Curitiba: Juruá, 2015. 568p.</w:t>
      </w:r>
    </w:p>
    <w:p w14:paraId="6CE6690D" w14:textId="77777777" w:rsidR="0022237F" w:rsidRPr="002105C4" w:rsidRDefault="0022237F" w:rsidP="0022237F">
      <w:pPr>
        <w:tabs>
          <w:tab w:val="left" w:pos="3544"/>
        </w:tabs>
        <w:rPr>
          <w:color w:val="000000"/>
        </w:rPr>
      </w:pPr>
      <w:r w:rsidRPr="002105C4">
        <w:rPr>
          <w:color w:val="000000"/>
        </w:rPr>
        <w:t xml:space="preserve">PAPALIA, Diane E.;. FELDMAN, Ruth Duskin. </w:t>
      </w:r>
      <w:r w:rsidRPr="002105C4">
        <w:rPr>
          <w:b/>
          <w:color w:val="000000"/>
        </w:rPr>
        <w:t>Desenvolvimento humano</w:t>
      </w:r>
      <w:r w:rsidRPr="002105C4">
        <w:rPr>
          <w:color w:val="000000"/>
        </w:rPr>
        <w:t>. Porto Alegre: Mcgraw-Hill Brasil, 2013</w:t>
      </w:r>
    </w:p>
    <w:p w14:paraId="5E590CC2" w14:textId="77777777" w:rsidR="0022237F" w:rsidRPr="002105C4" w:rsidRDefault="0022237F" w:rsidP="0022237F">
      <w:pPr>
        <w:tabs>
          <w:tab w:val="left" w:pos="3544"/>
        </w:tabs>
        <w:rPr>
          <w:color w:val="000000"/>
        </w:rPr>
      </w:pPr>
    </w:p>
    <w:p w14:paraId="194B6431" w14:textId="77777777" w:rsidR="0022237F" w:rsidRPr="002105C4" w:rsidRDefault="0022237F" w:rsidP="0022237F">
      <w:pPr>
        <w:tabs>
          <w:tab w:val="left" w:pos="3544"/>
        </w:tabs>
        <w:rPr>
          <w:b/>
          <w:bCs/>
        </w:rPr>
      </w:pPr>
      <w:r w:rsidRPr="002105C4">
        <w:rPr>
          <w:b/>
          <w:bCs/>
        </w:rPr>
        <w:t>BIBLIOGRAFIA COMPLEMENTAR</w:t>
      </w:r>
    </w:p>
    <w:p w14:paraId="7C4F6CFC" w14:textId="77777777" w:rsidR="0022237F" w:rsidRPr="002105C4" w:rsidRDefault="0022237F" w:rsidP="0022237F">
      <w:pPr>
        <w:spacing w:line="285" w:lineRule="atLeast"/>
        <w:rPr>
          <w:bCs/>
          <w:iCs/>
        </w:rPr>
      </w:pPr>
      <w:r w:rsidRPr="002105C4">
        <w:rPr>
          <w:color w:val="000000"/>
          <w:shd w:val="clear" w:color="auto" w:fill="FFFFFF"/>
        </w:rPr>
        <w:t>CASTRO, Mary Garcia; ABRAMOVAY, Miriam; SILVA, Lorena Bernadete da.</w:t>
      </w:r>
      <w:r w:rsidRPr="002105C4">
        <w:rPr>
          <w:rStyle w:val="apple-converted-space"/>
          <w:b/>
          <w:bCs/>
          <w:bdr w:val="none" w:sz="0" w:space="0" w:color="auto" w:frame="1"/>
          <w:shd w:val="clear" w:color="auto" w:fill="FFFFFF"/>
        </w:rPr>
        <w:t xml:space="preserve"> </w:t>
      </w:r>
      <w:r w:rsidRPr="002105C4">
        <w:rPr>
          <w:b/>
          <w:bCs/>
          <w:color w:val="000000"/>
          <w:bdr w:val="none" w:sz="0" w:space="0" w:color="auto" w:frame="1"/>
          <w:shd w:val="clear" w:color="auto" w:fill="FFFFFF"/>
        </w:rPr>
        <w:t>Juventudes e sexualidade.</w:t>
      </w:r>
      <w:r w:rsidRPr="002105C4">
        <w:rPr>
          <w:rStyle w:val="apple-converted-space"/>
          <w:shd w:val="clear" w:color="auto" w:fill="FFFFFF"/>
        </w:rPr>
        <w:t xml:space="preserve"> </w:t>
      </w:r>
      <w:r w:rsidRPr="002105C4">
        <w:rPr>
          <w:color w:val="000000"/>
          <w:shd w:val="clear" w:color="auto" w:fill="FFFFFF"/>
        </w:rPr>
        <w:t>Brasília: Unesco, 2004. 426 p. [documento eletrônico]</w:t>
      </w:r>
    </w:p>
    <w:p w14:paraId="0E1500CD" w14:textId="77777777" w:rsidR="0022237F" w:rsidRPr="002105C4" w:rsidRDefault="0022237F" w:rsidP="0022237F">
      <w:pPr>
        <w:spacing w:line="285" w:lineRule="atLeast"/>
      </w:pPr>
      <w:r w:rsidRPr="002105C4">
        <w:rPr>
          <w:color w:val="000000"/>
          <w:shd w:val="clear" w:color="auto" w:fill="FFFFFF"/>
        </w:rPr>
        <w:t xml:space="preserve">ESSLINGER, Ingrid; KOVÁCS, Maria Júlia. </w:t>
      </w:r>
      <w:r w:rsidRPr="002105C4">
        <w:rPr>
          <w:b/>
          <w:color w:val="000000"/>
          <w:shd w:val="clear" w:color="auto" w:fill="FFFFFF"/>
        </w:rPr>
        <w:t>Adolescência:</w:t>
      </w:r>
      <w:r w:rsidRPr="002105C4">
        <w:rPr>
          <w:color w:val="000000"/>
          <w:shd w:val="clear" w:color="auto" w:fill="FFFFFF"/>
        </w:rPr>
        <w:t xml:space="preserve"> vida ou morte? São Paulo: Ática, 1999.</w:t>
      </w:r>
    </w:p>
    <w:p w14:paraId="56CC78AF" w14:textId="77777777" w:rsidR="0022237F" w:rsidRPr="002105C4" w:rsidRDefault="0022237F" w:rsidP="0022237F">
      <w:pPr>
        <w:rPr>
          <w:color w:val="000000"/>
          <w:shd w:val="clear" w:color="auto" w:fill="FFFFFF"/>
        </w:rPr>
      </w:pPr>
      <w:r w:rsidRPr="002105C4">
        <w:rPr>
          <w:color w:val="000000"/>
          <w:shd w:val="clear" w:color="auto" w:fill="FFFFFF"/>
        </w:rPr>
        <w:t xml:space="preserve">KÜBLER-ROSS, E. </w:t>
      </w:r>
      <w:r w:rsidRPr="002105C4">
        <w:rPr>
          <w:rStyle w:val="Forte"/>
          <w:color w:val="000000"/>
          <w:shd w:val="clear" w:color="auto" w:fill="FFFFFF"/>
        </w:rPr>
        <w:t>Sobre a morte e o morrer</w:t>
      </w:r>
      <w:r w:rsidRPr="002105C4">
        <w:rPr>
          <w:color w:val="000000"/>
          <w:shd w:val="clear" w:color="auto" w:fill="FFFFFF"/>
        </w:rPr>
        <w:t>. São Paulo: WMF Martins Fonte. 2008.</w:t>
      </w:r>
    </w:p>
    <w:p w14:paraId="7D3EC4F6" w14:textId="77777777" w:rsidR="0022237F" w:rsidRPr="002105C4" w:rsidRDefault="0022237F" w:rsidP="0022237F">
      <w:pPr>
        <w:rPr>
          <w:color w:val="000000"/>
          <w:shd w:val="clear" w:color="auto" w:fill="FFFFFF"/>
        </w:rPr>
      </w:pPr>
      <w:r w:rsidRPr="002105C4">
        <w:rPr>
          <w:color w:val="000000"/>
          <w:shd w:val="clear" w:color="auto" w:fill="FFFFFF"/>
        </w:rPr>
        <w:t>LAZNIK, M.-C.</w:t>
      </w:r>
      <w:r w:rsidRPr="002105C4">
        <w:rPr>
          <w:rStyle w:val="apple-converted-space"/>
          <w:shd w:val="clear" w:color="auto" w:fill="FFFFFF"/>
        </w:rPr>
        <w:t xml:space="preserve"> </w:t>
      </w:r>
      <w:r w:rsidRPr="002105C4">
        <w:rPr>
          <w:rStyle w:val="Forte"/>
          <w:color w:val="000000"/>
          <w:shd w:val="clear" w:color="auto" w:fill="FFFFFF"/>
        </w:rPr>
        <w:t>O complexo de Jocasta:</w:t>
      </w:r>
      <w:r w:rsidRPr="002105C4">
        <w:rPr>
          <w:color w:val="000000"/>
          <w:shd w:val="clear" w:color="auto" w:fill="FFFFFF"/>
        </w:rPr>
        <w:t xml:space="preserve"> feminilidade e sexualidade pelo prisma da menopausa. Rio de Janeiro: Companhia de Freud, 2003.</w:t>
      </w:r>
    </w:p>
    <w:p w14:paraId="6C170714" w14:textId="77777777" w:rsidR="0022237F" w:rsidRPr="002105C4" w:rsidRDefault="0022237F" w:rsidP="0022237F">
      <w:pPr>
        <w:rPr>
          <w:color w:val="000000"/>
          <w:shd w:val="clear" w:color="auto" w:fill="FFFFFF"/>
        </w:rPr>
      </w:pPr>
      <w:r w:rsidRPr="002105C4">
        <w:t xml:space="preserve">NASIO, J. D. </w:t>
      </w:r>
      <w:r w:rsidRPr="002105C4">
        <w:rPr>
          <w:b/>
          <w:bCs/>
        </w:rPr>
        <w:t>Como agir com um adolescente difícil?</w:t>
      </w:r>
      <w:r w:rsidRPr="002105C4">
        <w:t xml:space="preserve"> um livro para pais e profissionais. R. Janeiro: Jorge Zahar, 2011.</w:t>
      </w:r>
      <w:r w:rsidRPr="002105C4">
        <w:rPr>
          <w:color w:val="000000"/>
          <w:shd w:val="clear" w:color="auto" w:fill="FFFFFF"/>
        </w:rPr>
        <w:t xml:space="preserve"> </w:t>
      </w:r>
    </w:p>
    <w:p w14:paraId="4A7771E4" w14:textId="77777777" w:rsidR="0022237F" w:rsidRPr="002105C4" w:rsidRDefault="0022237F" w:rsidP="0022237F">
      <w:pPr>
        <w:rPr>
          <w:b/>
          <w:color w:val="F79646" w:themeColor="accent6"/>
        </w:rPr>
      </w:pPr>
      <w:r w:rsidRPr="002105C4">
        <w:rPr>
          <w:color w:val="000000"/>
          <w:shd w:val="clear" w:color="auto" w:fill="FFFFFF"/>
        </w:rPr>
        <w:t>RIBEIRO, Paulo Rennes Marçal; ROSSI, Célia Regina; MAIA, Ana Cláudia Bortolozzi; TEIXEIRA, Filomena.</w:t>
      </w:r>
      <w:r w:rsidRPr="002105C4">
        <w:rPr>
          <w:rStyle w:val="apple-converted-space"/>
          <w:b/>
          <w:bCs/>
          <w:bdr w:val="none" w:sz="0" w:space="0" w:color="auto" w:frame="1"/>
          <w:shd w:val="clear" w:color="auto" w:fill="FFFFFF"/>
        </w:rPr>
        <w:t xml:space="preserve"> </w:t>
      </w:r>
      <w:r w:rsidRPr="002105C4">
        <w:rPr>
          <w:b/>
          <w:bCs/>
          <w:color w:val="000000"/>
          <w:bdr w:val="none" w:sz="0" w:space="0" w:color="auto" w:frame="1"/>
          <w:shd w:val="clear" w:color="auto" w:fill="FFFFFF"/>
        </w:rPr>
        <w:t>Sexualidade, gênero e educação sexual:</w:t>
      </w:r>
      <w:r w:rsidRPr="002105C4">
        <w:rPr>
          <w:rStyle w:val="apple-converted-space"/>
          <w:shd w:val="clear" w:color="auto" w:fill="FFFFFF"/>
        </w:rPr>
        <w:t xml:space="preserve"> </w:t>
      </w:r>
      <w:r w:rsidRPr="002105C4">
        <w:rPr>
          <w:color w:val="000000"/>
          <w:shd w:val="clear" w:color="auto" w:fill="FFFFFF"/>
        </w:rPr>
        <w:t>diálogos Brasil-Portuga. Araraquara: CIED, 2014. 347 p., 4.95. mb. ISBN 9788568903001. Disponível em: &lt;http://www.sexualidadevida.com.br/&gt;. [documento eletrônico]</w:t>
      </w:r>
    </w:p>
    <w:p w14:paraId="635919C2" w14:textId="77777777" w:rsidR="0022237F" w:rsidRPr="002105C4" w:rsidRDefault="0022237F" w:rsidP="0022237F">
      <w:pPr>
        <w:rPr>
          <w:b/>
          <w:bCs/>
        </w:rPr>
      </w:pPr>
    </w:p>
    <w:p w14:paraId="6C3E10D3" w14:textId="77777777" w:rsidR="0022237F" w:rsidRPr="002105C4" w:rsidRDefault="0022237F" w:rsidP="0022237F">
      <w:pPr>
        <w:rPr>
          <w:b/>
          <w:bCs/>
        </w:rPr>
      </w:pPr>
      <w:r w:rsidRPr="002105C4">
        <w:rPr>
          <w:b/>
          <w:bCs/>
        </w:rPr>
        <w:t>PERIÓDICOS</w:t>
      </w:r>
    </w:p>
    <w:p w14:paraId="24185754" w14:textId="77777777" w:rsidR="0022237F" w:rsidRPr="002105C4" w:rsidRDefault="0022237F" w:rsidP="0022237F">
      <w:pPr>
        <w:rPr>
          <w:b/>
          <w:bCs/>
        </w:rPr>
      </w:pPr>
    </w:p>
    <w:p w14:paraId="54DB01EA" w14:textId="77777777" w:rsidR="0022237F" w:rsidRPr="002105C4" w:rsidRDefault="0022237F" w:rsidP="0022237F">
      <w:pPr>
        <w:pStyle w:val="Cabealho"/>
        <w:tabs>
          <w:tab w:val="left" w:pos="708"/>
        </w:tabs>
        <w:rPr>
          <w:bCs/>
          <w:shd w:val="clear" w:color="auto" w:fill="FFFFFF"/>
        </w:rPr>
      </w:pPr>
      <w:r w:rsidRPr="002105C4">
        <w:rPr>
          <w:bCs/>
          <w:shd w:val="clear" w:color="auto" w:fill="FFFFFF"/>
        </w:rPr>
        <w:lastRenderedPageBreak/>
        <w:t>Revista brasileira de crescimento e desenvolvimento humano.</w:t>
      </w:r>
    </w:p>
    <w:p w14:paraId="70E54406" w14:textId="77777777" w:rsidR="0022237F" w:rsidRPr="002105C4" w:rsidRDefault="0022237F" w:rsidP="0022237F">
      <w:pPr>
        <w:pStyle w:val="Cabealho"/>
        <w:tabs>
          <w:tab w:val="left" w:pos="708"/>
        </w:tabs>
        <w:rPr>
          <w:bCs/>
          <w:iCs/>
        </w:rPr>
      </w:pPr>
      <w:r w:rsidRPr="002105C4">
        <w:rPr>
          <w:bCs/>
          <w:shd w:val="clear" w:color="auto" w:fill="FFFFFF"/>
        </w:rPr>
        <w:t>Revista Natureza Humana.</w:t>
      </w:r>
    </w:p>
    <w:p w14:paraId="266F881A" w14:textId="236B60F9" w:rsidR="0022237F" w:rsidRDefault="0022237F" w:rsidP="0022237F">
      <w:pPr>
        <w:pStyle w:val="Cabealho"/>
        <w:tabs>
          <w:tab w:val="left" w:pos="708"/>
        </w:tabs>
        <w:rPr>
          <w:bCs/>
          <w:iCs/>
        </w:rPr>
      </w:pPr>
      <w:r w:rsidRPr="002105C4">
        <w:rPr>
          <w:bCs/>
          <w:iCs/>
        </w:rPr>
        <w:t>Revista Temas em Psicologia.</w:t>
      </w:r>
    </w:p>
    <w:p w14:paraId="6974050D" w14:textId="22F2A056" w:rsidR="002105C4" w:rsidRDefault="002105C4" w:rsidP="0022237F">
      <w:pPr>
        <w:pStyle w:val="Cabealho"/>
        <w:tabs>
          <w:tab w:val="left" w:pos="708"/>
        </w:tabs>
        <w:rPr>
          <w:bCs/>
          <w:iCs/>
        </w:rPr>
      </w:pPr>
    </w:p>
    <w:p w14:paraId="50FDCA33" w14:textId="3342E0E4" w:rsidR="002105C4" w:rsidRDefault="002105C4" w:rsidP="0022237F">
      <w:pPr>
        <w:pStyle w:val="Cabealho"/>
        <w:tabs>
          <w:tab w:val="left" w:pos="708"/>
        </w:tabs>
        <w:rPr>
          <w:bCs/>
          <w:iCs/>
        </w:rPr>
      </w:pPr>
    </w:p>
    <w:p w14:paraId="27BA66EB" w14:textId="350B01EA" w:rsidR="002105C4" w:rsidRDefault="002105C4" w:rsidP="0022237F">
      <w:pPr>
        <w:pStyle w:val="Cabealho"/>
        <w:tabs>
          <w:tab w:val="left" w:pos="708"/>
        </w:tabs>
        <w:rPr>
          <w:bCs/>
          <w:iCs/>
        </w:rPr>
      </w:pPr>
    </w:p>
    <w:p w14:paraId="02553EDC" w14:textId="1B593107" w:rsidR="002105C4" w:rsidRDefault="002105C4" w:rsidP="0022237F">
      <w:pPr>
        <w:pStyle w:val="Cabealho"/>
        <w:tabs>
          <w:tab w:val="left" w:pos="708"/>
        </w:tabs>
        <w:rPr>
          <w:bCs/>
          <w:iCs/>
        </w:rPr>
      </w:pPr>
    </w:p>
    <w:p w14:paraId="47BA8860" w14:textId="5A0EA982" w:rsidR="002105C4" w:rsidRDefault="002105C4" w:rsidP="0022237F">
      <w:pPr>
        <w:pStyle w:val="Cabealho"/>
        <w:tabs>
          <w:tab w:val="left" w:pos="708"/>
        </w:tabs>
        <w:rPr>
          <w:bCs/>
          <w:iCs/>
        </w:rPr>
      </w:pPr>
    </w:p>
    <w:p w14:paraId="7F89C9DF" w14:textId="6412748F" w:rsidR="002105C4" w:rsidRDefault="002105C4" w:rsidP="0022237F">
      <w:pPr>
        <w:pStyle w:val="Cabealho"/>
        <w:tabs>
          <w:tab w:val="left" w:pos="708"/>
        </w:tabs>
        <w:rPr>
          <w:bCs/>
          <w:iCs/>
        </w:rPr>
      </w:pPr>
    </w:p>
    <w:p w14:paraId="330E783A" w14:textId="4D272096" w:rsidR="002105C4" w:rsidRDefault="002105C4" w:rsidP="0022237F">
      <w:pPr>
        <w:pStyle w:val="Cabealho"/>
        <w:tabs>
          <w:tab w:val="left" w:pos="708"/>
        </w:tabs>
        <w:rPr>
          <w:bCs/>
          <w:iCs/>
        </w:rPr>
      </w:pPr>
    </w:p>
    <w:p w14:paraId="7119FA53" w14:textId="0CA52835" w:rsidR="002105C4" w:rsidRDefault="002105C4" w:rsidP="0022237F">
      <w:pPr>
        <w:pStyle w:val="Cabealho"/>
        <w:tabs>
          <w:tab w:val="left" w:pos="708"/>
        </w:tabs>
        <w:rPr>
          <w:bCs/>
          <w:iCs/>
        </w:rPr>
      </w:pPr>
    </w:p>
    <w:p w14:paraId="37043C04" w14:textId="387F3939" w:rsidR="002105C4" w:rsidRDefault="002105C4" w:rsidP="0022237F">
      <w:pPr>
        <w:pStyle w:val="Cabealho"/>
        <w:tabs>
          <w:tab w:val="left" w:pos="708"/>
        </w:tabs>
        <w:rPr>
          <w:bCs/>
          <w:iCs/>
        </w:rPr>
      </w:pPr>
    </w:p>
    <w:p w14:paraId="03C31C66" w14:textId="6F251C9D" w:rsidR="002105C4" w:rsidRDefault="002105C4" w:rsidP="0022237F">
      <w:pPr>
        <w:pStyle w:val="Cabealho"/>
        <w:tabs>
          <w:tab w:val="left" w:pos="708"/>
        </w:tabs>
        <w:rPr>
          <w:bCs/>
          <w:iCs/>
        </w:rPr>
      </w:pPr>
    </w:p>
    <w:p w14:paraId="7DC7AFA3" w14:textId="70AA031D" w:rsidR="002105C4" w:rsidRDefault="002105C4" w:rsidP="0022237F">
      <w:pPr>
        <w:pStyle w:val="Cabealho"/>
        <w:tabs>
          <w:tab w:val="left" w:pos="708"/>
        </w:tabs>
        <w:rPr>
          <w:bCs/>
          <w:iCs/>
        </w:rPr>
      </w:pPr>
    </w:p>
    <w:p w14:paraId="454655F6" w14:textId="365CA3E5" w:rsidR="002105C4" w:rsidRDefault="002105C4" w:rsidP="0022237F">
      <w:pPr>
        <w:pStyle w:val="Cabealho"/>
        <w:tabs>
          <w:tab w:val="left" w:pos="708"/>
        </w:tabs>
        <w:rPr>
          <w:bCs/>
          <w:iCs/>
        </w:rPr>
      </w:pPr>
    </w:p>
    <w:p w14:paraId="1B0866C1" w14:textId="2C5AB66F" w:rsidR="002105C4" w:rsidRDefault="002105C4" w:rsidP="0022237F">
      <w:pPr>
        <w:pStyle w:val="Cabealho"/>
        <w:tabs>
          <w:tab w:val="left" w:pos="708"/>
        </w:tabs>
        <w:rPr>
          <w:bCs/>
          <w:iCs/>
        </w:rPr>
      </w:pPr>
    </w:p>
    <w:p w14:paraId="2F157C45" w14:textId="664D2287" w:rsidR="002105C4" w:rsidRDefault="002105C4" w:rsidP="0022237F">
      <w:pPr>
        <w:pStyle w:val="Cabealho"/>
        <w:tabs>
          <w:tab w:val="left" w:pos="708"/>
        </w:tabs>
        <w:rPr>
          <w:bCs/>
          <w:iCs/>
        </w:rPr>
      </w:pPr>
    </w:p>
    <w:p w14:paraId="38328F7A" w14:textId="06B70D85" w:rsidR="002105C4" w:rsidRDefault="002105C4" w:rsidP="0022237F">
      <w:pPr>
        <w:pStyle w:val="Cabealho"/>
        <w:tabs>
          <w:tab w:val="left" w:pos="708"/>
        </w:tabs>
        <w:rPr>
          <w:bCs/>
          <w:iCs/>
        </w:rPr>
      </w:pPr>
    </w:p>
    <w:p w14:paraId="378E64C2" w14:textId="6CBC3E37" w:rsidR="002105C4" w:rsidRDefault="002105C4" w:rsidP="0022237F">
      <w:pPr>
        <w:pStyle w:val="Cabealho"/>
        <w:tabs>
          <w:tab w:val="left" w:pos="708"/>
        </w:tabs>
        <w:rPr>
          <w:bCs/>
          <w:iCs/>
        </w:rPr>
      </w:pPr>
    </w:p>
    <w:p w14:paraId="0CABB8B9" w14:textId="32DA44AF" w:rsidR="002105C4" w:rsidRDefault="002105C4" w:rsidP="0022237F">
      <w:pPr>
        <w:pStyle w:val="Cabealho"/>
        <w:tabs>
          <w:tab w:val="left" w:pos="708"/>
        </w:tabs>
        <w:rPr>
          <w:bCs/>
          <w:iCs/>
        </w:rPr>
      </w:pPr>
    </w:p>
    <w:p w14:paraId="7A89BF3E" w14:textId="117AAD48" w:rsidR="002105C4" w:rsidRDefault="002105C4" w:rsidP="0022237F">
      <w:pPr>
        <w:pStyle w:val="Cabealho"/>
        <w:tabs>
          <w:tab w:val="left" w:pos="708"/>
        </w:tabs>
        <w:rPr>
          <w:bCs/>
          <w:iCs/>
        </w:rPr>
      </w:pPr>
    </w:p>
    <w:p w14:paraId="2A564B18" w14:textId="4B8BAA70" w:rsidR="002105C4" w:rsidRDefault="002105C4" w:rsidP="0022237F">
      <w:pPr>
        <w:pStyle w:val="Cabealho"/>
        <w:tabs>
          <w:tab w:val="left" w:pos="708"/>
        </w:tabs>
        <w:rPr>
          <w:bCs/>
          <w:iCs/>
        </w:rPr>
      </w:pPr>
    </w:p>
    <w:p w14:paraId="481678E8" w14:textId="21293D8A" w:rsidR="002105C4" w:rsidRDefault="002105C4" w:rsidP="0022237F">
      <w:pPr>
        <w:pStyle w:val="Cabealho"/>
        <w:tabs>
          <w:tab w:val="left" w:pos="708"/>
        </w:tabs>
        <w:rPr>
          <w:bCs/>
          <w:iCs/>
        </w:rPr>
      </w:pPr>
    </w:p>
    <w:p w14:paraId="462AA821" w14:textId="6D80E163" w:rsidR="002105C4" w:rsidRDefault="002105C4" w:rsidP="0022237F">
      <w:pPr>
        <w:pStyle w:val="Cabealho"/>
        <w:tabs>
          <w:tab w:val="left" w:pos="708"/>
        </w:tabs>
        <w:rPr>
          <w:bCs/>
          <w:iCs/>
        </w:rPr>
      </w:pPr>
    </w:p>
    <w:p w14:paraId="04538649" w14:textId="1353409D" w:rsidR="002105C4" w:rsidRDefault="002105C4" w:rsidP="0022237F">
      <w:pPr>
        <w:pStyle w:val="Cabealho"/>
        <w:tabs>
          <w:tab w:val="left" w:pos="708"/>
        </w:tabs>
        <w:rPr>
          <w:bCs/>
          <w:iCs/>
        </w:rPr>
      </w:pPr>
    </w:p>
    <w:p w14:paraId="7BE2934F" w14:textId="3E3A3A75" w:rsidR="002105C4" w:rsidRDefault="002105C4" w:rsidP="0022237F">
      <w:pPr>
        <w:pStyle w:val="Cabealho"/>
        <w:tabs>
          <w:tab w:val="left" w:pos="708"/>
        </w:tabs>
        <w:rPr>
          <w:bCs/>
          <w:iCs/>
        </w:rPr>
      </w:pPr>
    </w:p>
    <w:p w14:paraId="5AE15E9D" w14:textId="12F78B26" w:rsidR="002105C4" w:rsidRDefault="002105C4" w:rsidP="0022237F">
      <w:pPr>
        <w:pStyle w:val="Cabealho"/>
        <w:tabs>
          <w:tab w:val="left" w:pos="708"/>
        </w:tabs>
        <w:rPr>
          <w:bCs/>
          <w:iCs/>
        </w:rPr>
      </w:pPr>
    </w:p>
    <w:p w14:paraId="3DA1E9AD" w14:textId="078E6685" w:rsidR="002105C4" w:rsidRDefault="002105C4" w:rsidP="0022237F">
      <w:pPr>
        <w:pStyle w:val="Cabealho"/>
        <w:tabs>
          <w:tab w:val="left" w:pos="708"/>
        </w:tabs>
        <w:rPr>
          <w:bCs/>
          <w:iCs/>
        </w:rPr>
      </w:pPr>
    </w:p>
    <w:p w14:paraId="7CFFB988" w14:textId="797D7F9A" w:rsidR="002105C4" w:rsidRDefault="002105C4" w:rsidP="0022237F">
      <w:pPr>
        <w:pStyle w:val="Cabealho"/>
        <w:tabs>
          <w:tab w:val="left" w:pos="708"/>
        </w:tabs>
        <w:rPr>
          <w:bCs/>
          <w:iCs/>
        </w:rPr>
      </w:pPr>
    </w:p>
    <w:p w14:paraId="5E95380C" w14:textId="1D93FD01" w:rsidR="002105C4" w:rsidRDefault="002105C4" w:rsidP="0022237F">
      <w:pPr>
        <w:pStyle w:val="Cabealho"/>
        <w:tabs>
          <w:tab w:val="left" w:pos="708"/>
        </w:tabs>
        <w:rPr>
          <w:bCs/>
          <w:iCs/>
        </w:rPr>
      </w:pPr>
    </w:p>
    <w:p w14:paraId="515DBE45" w14:textId="14592BAB" w:rsidR="002105C4" w:rsidRDefault="002105C4" w:rsidP="0022237F">
      <w:pPr>
        <w:pStyle w:val="Cabealho"/>
        <w:tabs>
          <w:tab w:val="left" w:pos="708"/>
        </w:tabs>
        <w:rPr>
          <w:bCs/>
          <w:iCs/>
        </w:rPr>
      </w:pPr>
    </w:p>
    <w:p w14:paraId="3BED075A" w14:textId="0F3FE56F" w:rsidR="002105C4" w:rsidRDefault="002105C4" w:rsidP="0022237F">
      <w:pPr>
        <w:pStyle w:val="Cabealho"/>
        <w:tabs>
          <w:tab w:val="left" w:pos="708"/>
        </w:tabs>
        <w:rPr>
          <w:bCs/>
          <w:iCs/>
        </w:rPr>
      </w:pPr>
    </w:p>
    <w:p w14:paraId="21518FB8" w14:textId="510348C1" w:rsidR="002105C4" w:rsidRDefault="002105C4" w:rsidP="0022237F">
      <w:pPr>
        <w:pStyle w:val="Cabealho"/>
        <w:tabs>
          <w:tab w:val="left" w:pos="708"/>
        </w:tabs>
        <w:rPr>
          <w:bCs/>
          <w:iCs/>
        </w:rPr>
      </w:pPr>
    </w:p>
    <w:p w14:paraId="060AF5D3" w14:textId="6D854DBB" w:rsidR="002105C4" w:rsidRDefault="002105C4" w:rsidP="0022237F">
      <w:pPr>
        <w:pStyle w:val="Cabealho"/>
        <w:tabs>
          <w:tab w:val="left" w:pos="708"/>
        </w:tabs>
        <w:rPr>
          <w:bCs/>
          <w:iCs/>
        </w:rPr>
      </w:pPr>
    </w:p>
    <w:p w14:paraId="2E03F3F9" w14:textId="68B366CE" w:rsidR="002105C4" w:rsidRDefault="002105C4" w:rsidP="0022237F">
      <w:pPr>
        <w:pStyle w:val="Cabealho"/>
        <w:tabs>
          <w:tab w:val="left" w:pos="708"/>
        </w:tabs>
        <w:rPr>
          <w:bCs/>
          <w:iCs/>
        </w:rPr>
      </w:pPr>
    </w:p>
    <w:p w14:paraId="457BD463" w14:textId="3A8FB4DB" w:rsidR="002105C4" w:rsidRDefault="002105C4" w:rsidP="0022237F">
      <w:pPr>
        <w:pStyle w:val="Cabealho"/>
        <w:tabs>
          <w:tab w:val="left" w:pos="708"/>
        </w:tabs>
        <w:rPr>
          <w:bCs/>
          <w:iCs/>
        </w:rPr>
      </w:pPr>
    </w:p>
    <w:p w14:paraId="3619F5B3" w14:textId="1CF39A16" w:rsidR="002105C4" w:rsidRDefault="002105C4" w:rsidP="0022237F">
      <w:pPr>
        <w:pStyle w:val="Cabealho"/>
        <w:tabs>
          <w:tab w:val="left" w:pos="708"/>
        </w:tabs>
        <w:rPr>
          <w:bCs/>
          <w:iCs/>
        </w:rPr>
      </w:pPr>
    </w:p>
    <w:p w14:paraId="486B1176" w14:textId="4E89C30B" w:rsidR="002105C4" w:rsidRDefault="002105C4" w:rsidP="0022237F">
      <w:pPr>
        <w:pStyle w:val="Cabealho"/>
        <w:tabs>
          <w:tab w:val="left" w:pos="708"/>
        </w:tabs>
        <w:rPr>
          <w:bCs/>
          <w:iCs/>
        </w:rPr>
      </w:pPr>
    </w:p>
    <w:p w14:paraId="160C5B69" w14:textId="731B7986" w:rsidR="002105C4" w:rsidRDefault="002105C4" w:rsidP="0022237F">
      <w:pPr>
        <w:pStyle w:val="Cabealho"/>
        <w:tabs>
          <w:tab w:val="left" w:pos="708"/>
        </w:tabs>
        <w:rPr>
          <w:bCs/>
          <w:iCs/>
        </w:rPr>
      </w:pPr>
    </w:p>
    <w:p w14:paraId="0011F43B" w14:textId="4BD33A4C" w:rsidR="002105C4" w:rsidRDefault="002105C4" w:rsidP="0022237F">
      <w:pPr>
        <w:pStyle w:val="Cabealho"/>
        <w:tabs>
          <w:tab w:val="left" w:pos="708"/>
        </w:tabs>
        <w:rPr>
          <w:bCs/>
          <w:iCs/>
        </w:rPr>
      </w:pPr>
    </w:p>
    <w:p w14:paraId="01705EAA" w14:textId="4EEC53D5" w:rsidR="002105C4" w:rsidRDefault="002105C4" w:rsidP="0022237F">
      <w:pPr>
        <w:pStyle w:val="Cabealho"/>
        <w:tabs>
          <w:tab w:val="left" w:pos="708"/>
        </w:tabs>
        <w:rPr>
          <w:bCs/>
          <w:iCs/>
        </w:rPr>
      </w:pPr>
    </w:p>
    <w:p w14:paraId="5B58F56F" w14:textId="7ECC8D92" w:rsidR="002105C4" w:rsidRDefault="002105C4" w:rsidP="0022237F">
      <w:pPr>
        <w:pStyle w:val="Cabealho"/>
        <w:tabs>
          <w:tab w:val="left" w:pos="708"/>
        </w:tabs>
        <w:rPr>
          <w:bCs/>
          <w:iCs/>
        </w:rPr>
      </w:pPr>
    </w:p>
    <w:p w14:paraId="0860099C" w14:textId="675D6AFA" w:rsidR="002105C4" w:rsidRDefault="002105C4" w:rsidP="0022237F">
      <w:pPr>
        <w:pStyle w:val="Cabealho"/>
        <w:tabs>
          <w:tab w:val="left" w:pos="708"/>
        </w:tabs>
        <w:rPr>
          <w:bCs/>
          <w:iCs/>
        </w:rPr>
      </w:pPr>
    </w:p>
    <w:p w14:paraId="05DDF9B3" w14:textId="2FC10BB0" w:rsidR="002105C4" w:rsidRDefault="002105C4" w:rsidP="0022237F">
      <w:pPr>
        <w:pStyle w:val="Cabealho"/>
        <w:tabs>
          <w:tab w:val="left" w:pos="708"/>
        </w:tabs>
        <w:rPr>
          <w:bCs/>
          <w:iCs/>
        </w:rPr>
      </w:pPr>
    </w:p>
    <w:p w14:paraId="1BEA399A" w14:textId="03B09A8C" w:rsidR="002105C4" w:rsidRDefault="002105C4" w:rsidP="0022237F">
      <w:pPr>
        <w:pStyle w:val="Cabealho"/>
        <w:tabs>
          <w:tab w:val="left" w:pos="708"/>
        </w:tabs>
        <w:rPr>
          <w:bCs/>
          <w:iCs/>
        </w:rPr>
      </w:pPr>
    </w:p>
    <w:p w14:paraId="292598EB" w14:textId="226841B8" w:rsidR="002105C4" w:rsidRDefault="002105C4" w:rsidP="0022237F">
      <w:pPr>
        <w:pStyle w:val="Cabealho"/>
        <w:tabs>
          <w:tab w:val="left" w:pos="708"/>
        </w:tabs>
        <w:rPr>
          <w:bCs/>
          <w:iCs/>
        </w:rPr>
      </w:pPr>
    </w:p>
    <w:p w14:paraId="14ADFB39" w14:textId="77777777" w:rsidR="002105C4" w:rsidRPr="002105C4" w:rsidRDefault="002105C4" w:rsidP="0022237F">
      <w:pPr>
        <w:pStyle w:val="Cabealho"/>
        <w:tabs>
          <w:tab w:val="left" w:pos="708"/>
        </w:tabs>
        <w:rPr>
          <w:bCs/>
          <w:iCs/>
        </w:rPr>
      </w:pPr>
    </w:p>
    <w:p w14:paraId="1FC512E8" w14:textId="77777777" w:rsidR="0022237F" w:rsidRPr="002105C4" w:rsidRDefault="0022237F" w:rsidP="0022237F">
      <w:pPr>
        <w:jc w:val="both"/>
        <w:rPr>
          <w:b/>
          <w:bCs/>
        </w:rPr>
      </w:pPr>
    </w:p>
    <w:p w14:paraId="6673105E" w14:textId="77777777" w:rsidR="0022237F" w:rsidRPr="002105C4" w:rsidRDefault="0022237F" w:rsidP="0022237F">
      <w:pPr>
        <w:rPr>
          <w:b/>
          <w:bCs/>
        </w:rPr>
      </w:pPr>
      <w:r w:rsidRPr="002105C4">
        <w:rPr>
          <w:b/>
          <w:bCs/>
        </w:rPr>
        <w:t>DISCIPLINA: DESENVOLVIMENTO DO SER</w:t>
      </w:r>
    </w:p>
    <w:p w14:paraId="6747C7EE" w14:textId="77777777" w:rsidR="0022237F" w:rsidRPr="002105C4" w:rsidRDefault="0022237F" w:rsidP="0022237F">
      <w:pPr>
        <w:rPr>
          <w:b/>
          <w:bCs/>
        </w:rPr>
      </w:pPr>
    </w:p>
    <w:p w14:paraId="47CDD0E0" w14:textId="77777777" w:rsidR="0022237F" w:rsidRPr="002105C4" w:rsidRDefault="0022237F" w:rsidP="0022237F">
      <w:pPr>
        <w:rPr>
          <w:b/>
          <w:bCs/>
        </w:rPr>
      </w:pPr>
      <w:r w:rsidRPr="002105C4">
        <w:rPr>
          <w:b/>
          <w:bCs/>
        </w:rPr>
        <w:t xml:space="preserve">Carga Horária: Teórica: 60 h/a -     Prática: 0 h/a -        Anual: 60 h/a </w:t>
      </w:r>
    </w:p>
    <w:p w14:paraId="3DD2EBEE" w14:textId="77777777" w:rsidR="0022237F" w:rsidRPr="002C650D" w:rsidRDefault="0022237F" w:rsidP="0022237F">
      <w:pPr>
        <w:rPr>
          <w:highlight w:val="yellow"/>
        </w:rPr>
      </w:pPr>
    </w:p>
    <w:p w14:paraId="5FB1D908" w14:textId="77777777" w:rsidR="0022237F" w:rsidRDefault="0022237F" w:rsidP="0022237F">
      <w:pPr>
        <w:rPr>
          <w:b/>
          <w:bCs/>
          <w:shd w:val="clear" w:color="auto" w:fill="FFFFFF"/>
        </w:rPr>
      </w:pPr>
    </w:p>
    <w:p w14:paraId="44E0045D" w14:textId="77777777" w:rsidR="0022237F" w:rsidRDefault="0022237F" w:rsidP="0022237F">
      <w:pPr>
        <w:rPr>
          <w:b/>
          <w:sz w:val="28"/>
          <w:shd w:val="clear" w:color="auto" w:fill="FFFFFF"/>
        </w:rPr>
      </w:pPr>
      <w:r>
        <w:rPr>
          <w:b/>
          <w:sz w:val="28"/>
          <w:shd w:val="clear" w:color="auto" w:fill="FFFFFF"/>
        </w:rPr>
        <w:t>OBJETIVOS</w:t>
      </w:r>
    </w:p>
    <w:p w14:paraId="6114324F" w14:textId="77777777" w:rsidR="0022237F" w:rsidRDefault="0022237F" w:rsidP="0022237F">
      <w:pPr>
        <w:rPr>
          <w:b/>
          <w:shd w:val="clear" w:color="auto" w:fill="FFFFFF"/>
        </w:rPr>
      </w:pPr>
      <w:r>
        <w:rPr>
          <w:b/>
          <w:shd w:val="clear" w:color="auto" w:fill="FFFFFF"/>
        </w:rPr>
        <w:t xml:space="preserve">Objetivos Gerais: </w:t>
      </w:r>
    </w:p>
    <w:p w14:paraId="5EDAE853" w14:textId="77777777" w:rsidR="0022237F" w:rsidRDefault="0022237F" w:rsidP="0022237F">
      <w:pPr>
        <w:jc w:val="both"/>
        <w:rPr>
          <w:shd w:val="clear" w:color="auto" w:fill="FFFFFF"/>
        </w:rPr>
      </w:pPr>
      <w:r>
        <w:rPr>
          <w:shd w:val="clear" w:color="auto" w:fill="FFFFFF"/>
        </w:rPr>
        <w:t xml:space="preserve">Fomentar o espanto filosófico e a busca pela razão das coisas entendo o Ser complexo e integrado dotado de dimensões existenciais diversas e dinâmicas introduzindo a compreensão do cuidar/agir em Enfermagem dotado de conhecimento integral sobre a vida e a pessoa humana composta pelo arcabouço científico e na metodologia científica em suas modalidades de estudo, busca e produção do conhecimento. </w:t>
      </w:r>
    </w:p>
    <w:p w14:paraId="0F0F9A03" w14:textId="77777777" w:rsidR="0022237F" w:rsidRDefault="0022237F" w:rsidP="0022237F">
      <w:pPr>
        <w:jc w:val="both"/>
        <w:rPr>
          <w:shd w:val="clear" w:color="auto" w:fill="FFFFFF"/>
        </w:rPr>
      </w:pPr>
    </w:p>
    <w:p w14:paraId="6494211B" w14:textId="77777777" w:rsidR="0022237F" w:rsidRPr="00B67468" w:rsidRDefault="0022237F" w:rsidP="0022237F">
      <w:pPr>
        <w:jc w:val="both"/>
        <w:rPr>
          <w:b/>
          <w:bCs/>
          <w:shd w:val="clear" w:color="auto" w:fill="FFFFFF"/>
        </w:rPr>
      </w:pPr>
      <w:r w:rsidRPr="00B67468">
        <w:rPr>
          <w:b/>
          <w:bCs/>
          <w:shd w:val="clear" w:color="auto" w:fill="FFFFFF"/>
        </w:rPr>
        <w:t>Objetivos Específicos:</w:t>
      </w:r>
    </w:p>
    <w:p w14:paraId="21C6F59B"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 xml:space="preserve">Praticar o pensamento e a reflexão filosófica buscando o sentido e o princípio formativo das coisas; </w:t>
      </w:r>
    </w:p>
    <w:p w14:paraId="68C90B41"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 xml:space="preserve">Reconhecer o Ser dotado de dimensões diversas (biológica, espiritual, psicoemocional cultural antropológica), e interdependentes que em equilíbrio resultam em percepção positiva de si resultando em saúde e bem-estar; </w:t>
      </w:r>
    </w:p>
    <w:p w14:paraId="03C1B58D"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 xml:space="preserve">Argumentar sobre os seus pontos de vista com alusão ao conhecimento filosófico e científico; </w:t>
      </w:r>
    </w:p>
    <w:p w14:paraId="395E9C25"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 xml:space="preserve">Reconhecer e compreender o Ser social, antropológico, simbólico e psíquico; </w:t>
      </w:r>
    </w:p>
    <w:p w14:paraId="7D98FA93"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 xml:space="preserve">Compreender a construção da sociedade humana os modelos teóricos que explicam o ser social e a repercussões na organização da sociedade e dos grupos sociais; </w:t>
      </w:r>
    </w:p>
    <w:p w14:paraId="70D1D003" w14:textId="77777777" w:rsidR="0022237F" w:rsidRPr="001C45F0" w:rsidRDefault="0022237F" w:rsidP="00767613">
      <w:pPr>
        <w:pStyle w:val="PargrafodaLista"/>
        <w:numPr>
          <w:ilvl w:val="0"/>
          <w:numId w:val="13"/>
        </w:numPr>
        <w:jc w:val="both"/>
        <w:rPr>
          <w:shd w:val="clear" w:color="auto" w:fill="FFFFFF"/>
        </w:rPr>
      </w:pPr>
      <w:r w:rsidRPr="001C45F0">
        <w:rPr>
          <w:shd w:val="clear" w:color="auto" w:fill="FFFFFF"/>
        </w:rPr>
        <w:t>Pensar e entender a saúde humana como condição de equilíbrio complexo, dinâmico e contínuo resultante da percepção elevada de ser e existir no mundo.</w:t>
      </w:r>
    </w:p>
    <w:p w14:paraId="3C25F19C" w14:textId="77777777" w:rsidR="0022237F" w:rsidRDefault="0022237F" w:rsidP="00767613">
      <w:pPr>
        <w:pStyle w:val="PargrafodaLista"/>
        <w:numPr>
          <w:ilvl w:val="0"/>
          <w:numId w:val="13"/>
        </w:numPr>
        <w:jc w:val="both"/>
      </w:pPr>
      <w:r>
        <w:t xml:space="preserve">Ter compreendido a importância da pesquisa no processo de construção do conhecimento técnico e científico. </w:t>
      </w:r>
    </w:p>
    <w:p w14:paraId="16B2C484" w14:textId="77777777" w:rsidR="0022237F" w:rsidRDefault="0022237F" w:rsidP="00767613">
      <w:pPr>
        <w:pStyle w:val="PargrafodaLista"/>
        <w:numPr>
          <w:ilvl w:val="0"/>
          <w:numId w:val="13"/>
        </w:numPr>
        <w:jc w:val="both"/>
      </w:pPr>
      <w:r>
        <w:t xml:space="preserve">Estar apto a colher informações sobre levantamento e revisão bibliográfica, realizar seleção e leitura de artigos científicos. </w:t>
      </w:r>
    </w:p>
    <w:p w14:paraId="6329C36F" w14:textId="77777777" w:rsidR="0022237F" w:rsidRPr="00B67468" w:rsidRDefault="0022237F" w:rsidP="00767613">
      <w:pPr>
        <w:pStyle w:val="PargrafodaLista"/>
        <w:numPr>
          <w:ilvl w:val="0"/>
          <w:numId w:val="13"/>
        </w:numPr>
        <w:spacing w:after="160"/>
        <w:jc w:val="both"/>
      </w:pPr>
      <w:r>
        <w:t xml:space="preserve">Ter condições de apresentar trabalhos científicos de acordo com as normas da ABNT em diversas modalidades. </w:t>
      </w:r>
    </w:p>
    <w:p w14:paraId="543B5E1A" w14:textId="77777777" w:rsidR="0022237F" w:rsidRDefault="0022237F" w:rsidP="0022237F">
      <w:pPr>
        <w:rPr>
          <w:b/>
          <w:sz w:val="28"/>
        </w:rPr>
      </w:pPr>
      <w:r>
        <w:rPr>
          <w:b/>
          <w:sz w:val="28"/>
        </w:rPr>
        <w:t>EMENTA</w:t>
      </w:r>
    </w:p>
    <w:p w14:paraId="0495F10D" w14:textId="77777777" w:rsidR="0022237F" w:rsidRDefault="0022237F" w:rsidP="0022237F">
      <w:pPr>
        <w:jc w:val="both"/>
      </w:pPr>
      <w:r>
        <w:t>Este componente curricular capacita o estudante a tomar contato inicial com as ciências humanas e sociais que embasam o cuidado humano, bem como com a metodologia científica como critério ímpar para a produção, estudo e divulgação do conhecimento científico e ainda levá-lo a ser capaz de iniciar os primeiros passos no domínio da metodologia científica aplicando os conceitos e técnicas adquiridas nos estudos.</w:t>
      </w:r>
    </w:p>
    <w:p w14:paraId="074D3EE4" w14:textId="77777777" w:rsidR="0022237F" w:rsidRDefault="0022237F" w:rsidP="0022237F">
      <w:pPr>
        <w:jc w:val="both"/>
      </w:pPr>
    </w:p>
    <w:p w14:paraId="39726906" w14:textId="77777777" w:rsidR="0022237F" w:rsidRDefault="0022237F" w:rsidP="0022237F">
      <w:pPr>
        <w:rPr>
          <w:b/>
          <w:sz w:val="28"/>
        </w:rPr>
      </w:pPr>
      <w:r>
        <w:rPr>
          <w:b/>
          <w:sz w:val="28"/>
        </w:rPr>
        <w:t>CONTEÚDOS PROGRAMÁTICOS</w:t>
      </w:r>
    </w:p>
    <w:p w14:paraId="7533EDDB" w14:textId="77777777" w:rsidR="0022237F" w:rsidRPr="00E43B35" w:rsidRDefault="0022237F" w:rsidP="00767613">
      <w:pPr>
        <w:pStyle w:val="PargrafodaLista"/>
        <w:numPr>
          <w:ilvl w:val="0"/>
          <w:numId w:val="1"/>
        </w:numPr>
        <w:jc w:val="both"/>
      </w:pPr>
      <w:r w:rsidRPr="00E43B35">
        <w:t>Apresentação da disciplina online via Microsoft Teams</w:t>
      </w:r>
    </w:p>
    <w:p w14:paraId="6438F33A" w14:textId="77777777" w:rsidR="0022237F" w:rsidRPr="00E43B35" w:rsidRDefault="0022237F" w:rsidP="00767613">
      <w:pPr>
        <w:pStyle w:val="PargrafodaLista"/>
        <w:numPr>
          <w:ilvl w:val="0"/>
          <w:numId w:val="1"/>
        </w:numPr>
        <w:jc w:val="both"/>
      </w:pPr>
      <w:r w:rsidRPr="00E43B35">
        <w:t xml:space="preserve">"Ciências sociais e humanas: o que representam no cuidar humano. </w:t>
      </w:r>
    </w:p>
    <w:p w14:paraId="77D7DDE5" w14:textId="77777777" w:rsidR="0022237F" w:rsidRPr="00E43B35" w:rsidRDefault="0022237F" w:rsidP="00767613">
      <w:pPr>
        <w:pStyle w:val="PargrafodaLista"/>
        <w:numPr>
          <w:ilvl w:val="0"/>
          <w:numId w:val="1"/>
        </w:numPr>
        <w:jc w:val="both"/>
      </w:pPr>
      <w:r w:rsidRPr="00E43B35">
        <w:t>As dimensões do ser (biológica, cultural</w:t>
      </w:r>
      <w:r>
        <w:t xml:space="preserve">, </w:t>
      </w:r>
      <w:r w:rsidRPr="00E43B35">
        <w:t xml:space="preserve">antropológica, psíquica e espiritual). </w:t>
      </w:r>
    </w:p>
    <w:p w14:paraId="2F6894A0" w14:textId="77777777" w:rsidR="0022237F" w:rsidRPr="00E43B35" w:rsidRDefault="0022237F" w:rsidP="00767613">
      <w:pPr>
        <w:pStyle w:val="PargrafodaLista"/>
        <w:numPr>
          <w:ilvl w:val="0"/>
          <w:numId w:val="1"/>
        </w:numPr>
        <w:jc w:val="both"/>
      </w:pPr>
      <w:r w:rsidRPr="00E43B35">
        <w:t>Princípios filosóficos da Enfermagem</w:t>
      </w:r>
    </w:p>
    <w:p w14:paraId="5A1A9078" w14:textId="77777777" w:rsidR="0022237F" w:rsidRPr="00E43B35" w:rsidRDefault="0022237F" w:rsidP="00767613">
      <w:pPr>
        <w:pStyle w:val="PargrafodaLista"/>
        <w:numPr>
          <w:ilvl w:val="0"/>
          <w:numId w:val="1"/>
        </w:numPr>
        <w:jc w:val="both"/>
      </w:pPr>
      <w:r w:rsidRPr="00E43B35">
        <w:lastRenderedPageBreak/>
        <w:t>Diagnóstico do estado d'arte do saber dos alunos sobre estas ciências e a metodologia científica"</w:t>
      </w:r>
    </w:p>
    <w:p w14:paraId="48253D56" w14:textId="77777777" w:rsidR="0022237F" w:rsidRPr="00E43B35" w:rsidRDefault="0022237F" w:rsidP="00767613">
      <w:pPr>
        <w:pStyle w:val="PargrafodaLista"/>
        <w:numPr>
          <w:ilvl w:val="0"/>
          <w:numId w:val="1"/>
        </w:numPr>
        <w:jc w:val="both"/>
      </w:pPr>
      <w:r w:rsidRPr="00E43B35">
        <w:t>"A comunicação e a língua nossa - documentário Língua - Vidas em Português. Os alunos devem assistir ao</w:t>
      </w:r>
      <w:r>
        <w:t xml:space="preserve"> </w:t>
      </w:r>
      <w:r w:rsidRPr="00E43B35">
        <w:t xml:space="preserve">documentário antes da aula e trazer suas reflexões: Link: </w:t>
      </w:r>
      <w:hyperlink r:id="rId38">
        <w:r w:rsidRPr="00E43B35">
          <w:rPr>
            <w:color w:val="0000FF"/>
            <w:u w:val="single"/>
          </w:rPr>
          <w:t>https://www.youtube.com/watch?v=JBmLzbjmhhg</w:t>
        </w:r>
      </w:hyperlink>
      <w:r w:rsidRPr="00E43B35">
        <w:t>"</w:t>
      </w:r>
    </w:p>
    <w:p w14:paraId="57AEDBBD" w14:textId="77777777" w:rsidR="0022237F" w:rsidRPr="00E43B35" w:rsidRDefault="0022237F" w:rsidP="00767613">
      <w:pPr>
        <w:pStyle w:val="PargrafodaLista"/>
        <w:numPr>
          <w:ilvl w:val="0"/>
          <w:numId w:val="1"/>
        </w:numPr>
        <w:jc w:val="both"/>
      </w:pPr>
      <w:r w:rsidRPr="00E43B35">
        <w:t>Comunicação humana: Estrutura e a comunicação científica em suas modalidades - escrita, oral (palestras, seminários, pôster)</w:t>
      </w:r>
    </w:p>
    <w:p w14:paraId="6A30D725" w14:textId="77777777" w:rsidR="0022237F" w:rsidRPr="00E43B35" w:rsidRDefault="0022237F" w:rsidP="00767613">
      <w:pPr>
        <w:pStyle w:val="PargrafodaLista"/>
        <w:numPr>
          <w:ilvl w:val="0"/>
          <w:numId w:val="1"/>
        </w:numPr>
        <w:jc w:val="both"/>
      </w:pPr>
      <w:r w:rsidRPr="00E43B35">
        <w:t>Comunicação com a vida - Thauma, o espanto filosófico e a busca do saber. Senso comum, ciência e filosofia: raciocínio e pensamento socrático organizando o entendimento do mundo pela filosofia grega (ocidente)</w:t>
      </w:r>
    </w:p>
    <w:p w14:paraId="6EBA9F73" w14:textId="77777777" w:rsidR="0022237F" w:rsidRPr="00E43B35" w:rsidRDefault="0022237F" w:rsidP="00767613">
      <w:pPr>
        <w:pStyle w:val="PargrafodaLista"/>
        <w:numPr>
          <w:ilvl w:val="0"/>
          <w:numId w:val="1"/>
        </w:numPr>
        <w:jc w:val="both"/>
      </w:pPr>
      <w:r w:rsidRPr="00E43B35">
        <w:t xml:space="preserve">O mito da caverna de Platão - fugir da ignorância em busca do conhecimento </w:t>
      </w:r>
    </w:p>
    <w:p w14:paraId="0883E608" w14:textId="77777777" w:rsidR="0022237F" w:rsidRPr="00E43B35" w:rsidRDefault="0022237F" w:rsidP="00767613">
      <w:pPr>
        <w:pStyle w:val="PargrafodaLista"/>
        <w:numPr>
          <w:ilvl w:val="0"/>
          <w:numId w:val="1"/>
        </w:numPr>
        <w:jc w:val="both"/>
      </w:pPr>
      <w:r w:rsidRPr="00E43B35">
        <w:t>Os paradigmas das ciências: como surge o método científico com René Descartes e transforma o mundo. E a Enfermagem?</w:t>
      </w:r>
    </w:p>
    <w:p w14:paraId="471C8012" w14:textId="77777777" w:rsidR="0022237F" w:rsidRPr="00E43B35" w:rsidRDefault="0022237F" w:rsidP="00767613">
      <w:pPr>
        <w:pStyle w:val="PargrafodaLista"/>
        <w:numPr>
          <w:ilvl w:val="0"/>
          <w:numId w:val="1"/>
        </w:numPr>
        <w:jc w:val="both"/>
      </w:pPr>
      <w:r w:rsidRPr="00E43B35">
        <w:t>Como as ciências descobrem e divulgam o conhecimento: as etapas do método científico</w:t>
      </w:r>
    </w:p>
    <w:p w14:paraId="2B6A111A" w14:textId="77777777" w:rsidR="0022237F" w:rsidRPr="00E43B35" w:rsidRDefault="0022237F" w:rsidP="00767613">
      <w:pPr>
        <w:pStyle w:val="PargrafodaLista"/>
        <w:numPr>
          <w:ilvl w:val="0"/>
          <w:numId w:val="1"/>
        </w:numPr>
        <w:jc w:val="both"/>
      </w:pPr>
      <w:r w:rsidRPr="00E43B35">
        <w:t>Exercício: lendo um artigo científico: SartiCA; Oliveira, E. Porquê ciências sociais na enfermagem. Acta P</w:t>
      </w:r>
      <w:r>
        <w:t>a</w:t>
      </w:r>
      <w:r w:rsidRPr="00E43B35">
        <w:t>ul. Enf. Número Especial, 1998.</w:t>
      </w:r>
    </w:p>
    <w:p w14:paraId="1F1ECEC4" w14:textId="77777777" w:rsidR="0022237F" w:rsidRPr="00E43B35" w:rsidRDefault="0022237F" w:rsidP="00767613">
      <w:pPr>
        <w:pStyle w:val="PargrafodaLista"/>
        <w:numPr>
          <w:ilvl w:val="0"/>
          <w:numId w:val="1"/>
        </w:numPr>
        <w:jc w:val="both"/>
      </w:pPr>
      <w:r w:rsidRPr="00E43B35">
        <w:t>Autores; tema; objetivos; desenvolvimento; citações e bibliografia. Reflexões sobre o tema dialogada.</w:t>
      </w:r>
    </w:p>
    <w:p w14:paraId="7BEEF124" w14:textId="77777777" w:rsidR="0022237F" w:rsidRPr="00E43B35" w:rsidRDefault="0022237F" w:rsidP="0022237F">
      <w:pPr>
        <w:jc w:val="both"/>
      </w:pPr>
      <w:r w:rsidRPr="00E43B35">
        <w:rPr>
          <w:i/>
          <w:iCs/>
        </w:rPr>
        <w:t>Produção de textos específicos</w:t>
      </w:r>
      <w:r w:rsidRPr="00E43B35">
        <w:t>:</w:t>
      </w:r>
    </w:p>
    <w:p w14:paraId="18A5FE46" w14:textId="77777777" w:rsidR="0022237F" w:rsidRPr="00E43B35" w:rsidRDefault="0022237F" w:rsidP="00767613">
      <w:pPr>
        <w:pStyle w:val="PargrafodaLista"/>
        <w:numPr>
          <w:ilvl w:val="0"/>
          <w:numId w:val="1"/>
        </w:numPr>
        <w:jc w:val="both"/>
      </w:pPr>
      <w:r w:rsidRPr="00E43B35">
        <w:t xml:space="preserve">Resumos (uso de técnica de sumarização); Resenhas, as partes e tipos de uma resenha; </w:t>
      </w:r>
    </w:p>
    <w:p w14:paraId="33187136" w14:textId="77777777" w:rsidR="0022237F" w:rsidRPr="00E43B35" w:rsidRDefault="0022237F" w:rsidP="00767613">
      <w:pPr>
        <w:pStyle w:val="PargrafodaLista"/>
        <w:numPr>
          <w:ilvl w:val="0"/>
          <w:numId w:val="1"/>
        </w:numPr>
        <w:jc w:val="both"/>
      </w:pPr>
      <w:r w:rsidRPr="00E43B35">
        <w:t>Revisão bibliográfica. Sel</w:t>
      </w:r>
      <w:r>
        <w:t>e</w:t>
      </w:r>
      <w:r w:rsidRPr="00E43B35">
        <w:t>cionar artigos com temática sobre: filosofia, saúde-doença; desenvolvimento do ser, etc.</w:t>
      </w:r>
    </w:p>
    <w:p w14:paraId="4BBBFDC8" w14:textId="77777777" w:rsidR="0022237F" w:rsidRPr="00E43B35" w:rsidRDefault="0022237F" w:rsidP="00767613">
      <w:pPr>
        <w:pStyle w:val="PargrafodaLista"/>
        <w:numPr>
          <w:ilvl w:val="0"/>
          <w:numId w:val="1"/>
        </w:numPr>
        <w:jc w:val="both"/>
      </w:pPr>
      <w:r w:rsidRPr="00E43B35">
        <w:t>Texto 1: AIUD, Monica; NEVES, Luís Paulo.  Saúde: uma abordagem filosófica.  Cadernos do Centro Universitário São Camilo. São Paulo, v. 11, n. 1. P. 94-102. Jan/mar 2005.</w:t>
      </w:r>
    </w:p>
    <w:p w14:paraId="0603C158" w14:textId="77777777" w:rsidR="0022237F" w:rsidRPr="00E43B35" w:rsidRDefault="0022237F" w:rsidP="00767613">
      <w:pPr>
        <w:pStyle w:val="PargrafodaLista"/>
        <w:numPr>
          <w:ilvl w:val="0"/>
          <w:numId w:val="1"/>
        </w:numPr>
        <w:jc w:val="both"/>
      </w:pPr>
      <w:r>
        <w:t>Cultura e natureza humana. Você tem cultura? Artigo de Roberto da Matta. Exercício - fazer resumo do artigo identificar a modalidade de comunicação escrita</w:t>
      </w:r>
    </w:p>
    <w:p w14:paraId="591CFEB8" w14:textId="77777777" w:rsidR="0022237F" w:rsidRPr="00E43B35" w:rsidRDefault="0022237F" w:rsidP="0022237F">
      <w:pPr>
        <w:jc w:val="both"/>
      </w:pPr>
      <w:r w:rsidRPr="00E43B35">
        <w:rPr>
          <w:i/>
          <w:iCs/>
        </w:rPr>
        <w:t>Pesquisa bibliográfica</w:t>
      </w:r>
      <w:r w:rsidRPr="00E43B35">
        <w:t xml:space="preserve">: </w:t>
      </w:r>
    </w:p>
    <w:p w14:paraId="4864CA0F" w14:textId="77777777" w:rsidR="0022237F" w:rsidRPr="00E43B35" w:rsidRDefault="0022237F" w:rsidP="00767613">
      <w:pPr>
        <w:pStyle w:val="PargrafodaLista"/>
        <w:numPr>
          <w:ilvl w:val="0"/>
          <w:numId w:val="1"/>
        </w:numPr>
        <w:jc w:val="both"/>
      </w:pPr>
      <w:r w:rsidRPr="00E43B35">
        <w:t xml:space="preserve">Etapas iniciais da pesquisa bibliográfica, finalidades, tema (escolha e delimitação), sondagem, problema e hipótese. </w:t>
      </w:r>
    </w:p>
    <w:p w14:paraId="5DA88CE5" w14:textId="77777777" w:rsidR="0022237F" w:rsidRPr="00E43B35" w:rsidRDefault="0022237F" w:rsidP="00767613">
      <w:pPr>
        <w:pStyle w:val="PargrafodaLista"/>
        <w:numPr>
          <w:ilvl w:val="0"/>
          <w:numId w:val="1"/>
        </w:numPr>
        <w:jc w:val="both"/>
      </w:pPr>
      <w:r>
        <w:t>Colher informações, as diferentes fontes: bases de dados, midiateca, biblioteca, museus, especialistas etc.</w:t>
      </w:r>
    </w:p>
    <w:p w14:paraId="2632192A" w14:textId="77777777" w:rsidR="0022237F" w:rsidRPr="00E43B35" w:rsidRDefault="0022237F" w:rsidP="00767613">
      <w:pPr>
        <w:pStyle w:val="PargrafodaLista"/>
        <w:numPr>
          <w:ilvl w:val="0"/>
          <w:numId w:val="1"/>
        </w:numPr>
        <w:jc w:val="both"/>
      </w:pPr>
      <w:r w:rsidRPr="00E43B35">
        <w:t xml:space="preserve">O trabalhar as informações, selecionar, traduzir, organizar, referenciar de acordo com as normas da ABNT e normas do grupo de Vancouver, elaborar fichamentos. </w:t>
      </w:r>
    </w:p>
    <w:p w14:paraId="6AFC3047" w14:textId="77777777" w:rsidR="0022237F" w:rsidRPr="00E43B35" w:rsidRDefault="0022237F" w:rsidP="00767613">
      <w:pPr>
        <w:pStyle w:val="PargrafodaLista"/>
        <w:numPr>
          <w:ilvl w:val="0"/>
          <w:numId w:val="1"/>
        </w:numPr>
        <w:jc w:val="both"/>
      </w:pPr>
      <w:r w:rsidRPr="00E43B35">
        <w:t>Como fazer citações bibliográficas.</w:t>
      </w:r>
    </w:p>
    <w:p w14:paraId="67D513B2" w14:textId="77777777" w:rsidR="0022237F" w:rsidRPr="00E43B35" w:rsidRDefault="0022237F" w:rsidP="00767613">
      <w:pPr>
        <w:pStyle w:val="PargrafodaLista"/>
        <w:numPr>
          <w:ilvl w:val="0"/>
          <w:numId w:val="1"/>
        </w:numPr>
        <w:jc w:val="both"/>
      </w:pPr>
      <w:r w:rsidRPr="00E43B35">
        <w:t>Exercício: pesquisa bibliográfica sobre o tema: antropologia da saúde-doença; crenças e experiências culturais sobre práticas populares de saúde"</w:t>
      </w:r>
    </w:p>
    <w:p w14:paraId="74616FE6" w14:textId="77777777" w:rsidR="0022237F" w:rsidRPr="00E43B35" w:rsidRDefault="0022237F" w:rsidP="00767613">
      <w:pPr>
        <w:pStyle w:val="PargrafodaLista"/>
        <w:numPr>
          <w:ilvl w:val="0"/>
          <w:numId w:val="1"/>
        </w:numPr>
        <w:jc w:val="both"/>
      </w:pPr>
      <w:r w:rsidRPr="00E43B35">
        <w:t>Entender saúde humana para cuidar: conceito de saúde na constituição federal de 1988. Discutir saúde popular: observação empírica;</w:t>
      </w:r>
    </w:p>
    <w:p w14:paraId="590EBB65" w14:textId="77777777" w:rsidR="0022237F" w:rsidRPr="00E43B35" w:rsidRDefault="0022237F" w:rsidP="00767613">
      <w:pPr>
        <w:pStyle w:val="PargrafodaLista"/>
        <w:numPr>
          <w:ilvl w:val="0"/>
          <w:numId w:val="1"/>
        </w:numPr>
        <w:jc w:val="both"/>
      </w:pPr>
      <w:r w:rsidRPr="00E43B35">
        <w:t>Exercício: investigar conceito popular de saúde, dor e sofrimento</w:t>
      </w:r>
    </w:p>
    <w:p w14:paraId="253800D0" w14:textId="77777777" w:rsidR="0022237F" w:rsidRPr="00E43B35" w:rsidRDefault="0022237F" w:rsidP="0022237F">
      <w:pPr>
        <w:jc w:val="both"/>
        <w:rPr>
          <w:i/>
          <w:iCs/>
        </w:rPr>
      </w:pPr>
      <w:r w:rsidRPr="00E43B35">
        <w:rPr>
          <w:i/>
          <w:iCs/>
        </w:rPr>
        <w:t>Divulgação:</w:t>
      </w:r>
    </w:p>
    <w:p w14:paraId="7083ED59" w14:textId="77777777" w:rsidR="0022237F" w:rsidRPr="00E43B35" w:rsidRDefault="0022237F" w:rsidP="00767613">
      <w:pPr>
        <w:pStyle w:val="PargrafodaLista"/>
        <w:numPr>
          <w:ilvl w:val="0"/>
          <w:numId w:val="1"/>
        </w:numPr>
        <w:jc w:val="both"/>
      </w:pPr>
      <w:r w:rsidRPr="00E43B35">
        <w:t xml:space="preserve">Preparação de exposição,  </w:t>
      </w:r>
    </w:p>
    <w:p w14:paraId="10355B9B" w14:textId="77777777" w:rsidR="0022237F" w:rsidRPr="00E43B35" w:rsidRDefault="0022237F" w:rsidP="00767613">
      <w:pPr>
        <w:pStyle w:val="PargrafodaLista"/>
        <w:numPr>
          <w:ilvl w:val="0"/>
          <w:numId w:val="1"/>
        </w:numPr>
        <w:jc w:val="both"/>
      </w:pPr>
      <w:r w:rsidRPr="00E43B35">
        <w:t xml:space="preserve">Organização debates </w:t>
      </w:r>
    </w:p>
    <w:p w14:paraId="6A080EEA" w14:textId="77777777" w:rsidR="0022237F" w:rsidRPr="00E43B35" w:rsidRDefault="0022237F" w:rsidP="00767613">
      <w:pPr>
        <w:pStyle w:val="PargrafodaLista"/>
        <w:numPr>
          <w:ilvl w:val="0"/>
          <w:numId w:val="1"/>
        </w:numPr>
        <w:jc w:val="both"/>
      </w:pPr>
      <w:r w:rsidRPr="00E43B35">
        <w:t xml:space="preserve">Organização de palestras </w:t>
      </w:r>
    </w:p>
    <w:p w14:paraId="52311D65" w14:textId="77777777" w:rsidR="0022237F" w:rsidRPr="00E43B35" w:rsidRDefault="0022237F" w:rsidP="00767613">
      <w:pPr>
        <w:pStyle w:val="PargrafodaLista"/>
        <w:numPr>
          <w:ilvl w:val="0"/>
          <w:numId w:val="1"/>
        </w:numPr>
        <w:jc w:val="both"/>
      </w:pPr>
      <w:r w:rsidRPr="00E43B35">
        <w:lastRenderedPageBreak/>
        <w:t>Produção de pôster</w:t>
      </w:r>
    </w:p>
    <w:p w14:paraId="4141853B" w14:textId="77777777" w:rsidR="0022237F" w:rsidRPr="00E43B35" w:rsidRDefault="0022237F" w:rsidP="00767613">
      <w:pPr>
        <w:pStyle w:val="PargrafodaLista"/>
        <w:numPr>
          <w:ilvl w:val="0"/>
          <w:numId w:val="1"/>
        </w:numPr>
        <w:jc w:val="both"/>
      </w:pPr>
      <w:r w:rsidRPr="00E43B35">
        <w:t>Conhecer uma teoria científica: o modelo de Enfermagem antropológica de Madelaiene Leininger</w:t>
      </w:r>
    </w:p>
    <w:p w14:paraId="09A10499" w14:textId="77777777" w:rsidR="0022237F" w:rsidRPr="00E43B35" w:rsidRDefault="0022237F" w:rsidP="00767613">
      <w:pPr>
        <w:pStyle w:val="PargrafodaLista"/>
        <w:numPr>
          <w:ilvl w:val="0"/>
          <w:numId w:val="1"/>
        </w:numPr>
        <w:jc w:val="both"/>
      </w:pPr>
      <w:r w:rsidRPr="00E43B35">
        <w:t xml:space="preserve">Conteúdo prático Utilização e acesso às bases de dados Scielo e Bireme no laboratório de Informática </w:t>
      </w:r>
    </w:p>
    <w:p w14:paraId="013A2519" w14:textId="77777777" w:rsidR="0022237F" w:rsidRPr="00E43B35" w:rsidRDefault="0022237F" w:rsidP="00767613">
      <w:pPr>
        <w:pStyle w:val="PargrafodaLista"/>
        <w:numPr>
          <w:ilvl w:val="0"/>
          <w:numId w:val="1"/>
        </w:numPr>
        <w:jc w:val="both"/>
      </w:pPr>
      <w:r w:rsidRPr="00E43B35">
        <w:t xml:space="preserve">Preparação e apresentação de um seminário acadêmico </w:t>
      </w:r>
    </w:p>
    <w:p w14:paraId="2EADD672" w14:textId="77777777" w:rsidR="0022237F" w:rsidRPr="00E43B35" w:rsidRDefault="0022237F" w:rsidP="00767613">
      <w:pPr>
        <w:pStyle w:val="PargrafodaLista"/>
        <w:numPr>
          <w:ilvl w:val="0"/>
          <w:numId w:val="1"/>
        </w:numPr>
        <w:jc w:val="both"/>
      </w:pPr>
      <w:r w:rsidRPr="00E43B35">
        <w:t xml:space="preserve">Redação de um trabalho de Revisão Bibliográfica para apresentação em Congresso Projeto: </w:t>
      </w:r>
    </w:p>
    <w:p w14:paraId="5E08AD41" w14:textId="77777777" w:rsidR="0022237F" w:rsidRPr="00E43B35" w:rsidRDefault="0022237F" w:rsidP="00767613">
      <w:pPr>
        <w:pStyle w:val="PargrafodaLista"/>
        <w:numPr>
          <w:ilvl w:val="0"/>
          <w:numId w:val="1"/>
        </w:numPr>
        <w:jc w:val="both"/>
      </w:pPr>
      <w:r w:rsidRPr="00E43B35">
        <w:t>Organização da Mostra Comunicação, Arte e Cultura do cuidar"</w:t>
      </w:r>
    </w:p>
    <w:p w14:paraId="0DEB73CA" w14:textId="77777777" w:rsidR="0022237F" w:rsidRPr="00E43B35" w:rsidRDefault="0022237F" w:rsidP="00767613">
      <w:pPr>
        <w:pStyle w:val="PargrafodaLista"/>
        <w:numPr>
          <w:ilvl w:val="0"/>
          <w:numId w:val="1"/>
        </w:numPr>
        <w:jc w:val="both"/>
      </w:pPr>
      <w:r>
        <w:t>“</w:t>
      </w:r>
      <w:r w:rsidRPr="00E43B35">
        <w:t xml:space="preserve">Corpo e corporalidade: o divulga a ciência? </w:t>
      </w:r>
    </w:p>
    <w:p w14:paraId="1CC5CE06" w14:textId="77777777" w:rsidR="0022237F" w:rsidRPr="00E43B35" w:rsidRDefault="0022237F" w:rsidP="00767613">
      <w:pPr>
        <w:pStyle w:val="PargrafodaLista"/>
        <w:numPr>
          <w:ilvl w:val="0"/>
          <w:numId w:val="1"/>
        </w:numPr>
        <w:jc w:val="both"/>
      </w:pPr>
      <w:r w:rsidRPr="00E43B35">
        <w:t>Os corpos das pessoas: considerações culturais, étnico-raciais, gênero e transgênero, os corpos dos que cuidam</w:t>
      </w:r>
    </w:p>
    <w:p w14:paraId="6B7D7426" w14:textId="77777777" w:rsidR="0022237F" w:rsidRPr="00E43B35" w:rsidRDefault="0022237F" w:rsidP="00767613">
      <w:pPr>
        <w:pStyle w:val="PargrafodaLista"/>
        <w:numPr>
          <w:ilvl w:val="0"/>
          <w:numId w:val="1"/>
        </w:numPr>
        <w:jc w:val="both"/>
      </w:pPr>
      <w:r w:rsidRPr="00E43B35">
        <w:t>Ancestralidade: cosmologia dos povos ancestrais - pretos afro descentes e indígenas</w:t>
      </w:r>
    </w:p>
    <w:p w14:paraId="46DDC9F2" w14:textId="77777777" w:rsidR="0022237F" w:rsidRPr="00E43B35" w:rsidRDefault="0022237F" w:rsidP="00767613">
      <w:pPr>
        <w:pStyle w:val="PargrafodaLista"/>
        <w:numPr>
          <w:ilvl w:val="0"/>
          <w:numId w:val="1"/>
        </w:numPr>
        <w:spacing w:after="160"/>
        <w:jc w:val="both"/>
      </w:pPr>
      <w:r w:rsidRPr="00E43B35">
        <w:t>A ciência ocidental do colonizador: considerações pós-moderna</w:t>
      </w:r>
    </w:p>
    <w:p w14:paraId="4599115F" w14:textId="77777777" w:rsidR="0022237F" w:rsidRDefault="0022237F" w:rsidP="0022237F">
      <w:pPr>
        <w:rPr>
          <w:b/>
          <w:sz w:val="28"/>
        </w:rPr>
      </w:pPr>
      <w:r w:rsidRPr="00277726">
        <w:rPr>
          <w:b/>
          <w:sz w:val="28"/>
        </w:rPr>
        <w:t>METODOLOGIA E PROCEDIMENTOS DE AVALIAÇÃO DE ENSINO E APRENDIZAGEM:</w:t>
      </w:r>
    </w:p>
    <w:p w14:paraId="1C3C35CB" w14:textId="77777777" w:rsidR="0022237F" w:rsidRPr="00277726" w:rsidRDefault="0022237F" w:rsidP="0022237F">
      <w:pPr>
        <w:jc w:val="both"/>
        <w:rPr>
          <w:b/>
        </w:rPr>
      </w:pPr>
      <w:r w:rsidRPr="2B74FF29">
        <w:rPr>
          <w:color w:val="000000" w:themeColor="text1"/>
        </w:rPr>
        <w:t>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Durante as aulas teóricas serão utilizados recursos audiovisuais.</w:t>
      </w:r>
    </w:p>
    <w:p w14:paraId="4CE85CC6" w14:textId="77777777" w:rsidR="0022237F" w:rsidRDefault="0022237F" w:rsidP="0022237F">
      <w:pPr>
        <w:jc w:val="both"/>
      </w:pPr>
    </w:p>
    <w:p w14:paraId="093C0255" w14:textId="77777777" w:rsidR="0022237F" w:rsidRDefault="0022237F" w:rsidP="0022237F">
      <w:pPr>
        <w:rPr>
          <w:b/>
          <w:sz w:val="28"/>
        </w:rPr>
      </w:pPr>
      <w:r>
        <w:rPr>
          <w:b/>
          <w:sz w:val="28"/>
        </w:rPr>
        <w:t>BIBLIOGRAFIA BÁSICA</w:t>
      </w:r>
    </w:p>
    <w:p w14:paraId="5E3227A8" w14:textId="77777777" w:rsidR="0022237F" w:rsidRPr="001B5083" w:rsidRDefault="0022237F" w:rsidP="0022237F">
      <w:pPr>
        <w:jc w:val="both"/>
      </w:pPr>
      <w:r w:rsidRPr="009C5D48">
        <w:t>CHASIN, Alice A. da Matta [Coord].</w:t>
      </w:r>
      <w:r w:rsidRPr="009C5D48">
        <w:rPr>
          <w:b/>
          <w:bCs/>
          <w:color w:val="000000"/>
          <w:bdr w:val="none" w:sz="0" w:space="0" w:color="auto" w:frame="1"/>
        </w:rPr>
        <w:t xml:space="preserve"> </w:t>
      </w:r>
      <w:r w:rsidRPr="001B5083">
        <w:rPr>
          <w:b/>
          <w:bCs/>
          <w:color w:val="000000"/>
          <w:bdr w:val="none" w:sz="0" w:space="0" w:color="auto" w:frame="1"/>
        </w:rPr>
        <w:t xml:space="preserve">Manual para elaboração de Trabalhos de Conclusão de Curso: </w:t>
      </w:r>
      <w:r w:rsidRPr="001B5083">
        <w:rPr>
          <w:color w:val="000000"/>
          <w:bdr w:val="none" w:sz="0" w:space="0" w:color="auto" w:frame="1"/>
        </w:rPr>
        <w:t>normas para os cursos de graduação e de pós-graduação das Faculdades Oswaldo Cruz</w:t>
      </w:r>
      <w:r w:rsidRPr="001B5083">
        <w:rPr>
          <w:b/>
          <w:bCs/>
          <w:color w:val="000000"/>
          <w:bdr w:val="none" w:sz="0" w:space="0" w:color="auto" w:frame="1"/>
        </w:rPr>
        <w:t xml:space="preserve">. </w:t>
      </w:r>
      <w:r w:rsidRPr="001B5083">
        <w:rPr>
          <w:color w:val="000000"/>
          <w:bdr w:val="none" w:sz="0" w:space="0" w:color="auto" w:frame="1"/>
        </w:rPr>
        <w:t>2ed. São Paulo: Faculdades Oswaldo Cruz, 2018. 100p.</w:t>
      </w:r>
    </w:p>
    <w:p w14:paraId="45283B63" w14:textId="77777777" w:rsidR="0022237F" w:rsidRPr="001B5083" w:rsidRDefault="0022237F" w:rsidP="0022237F">
      <w:r w:rsidRPr="001B5083">
        <w:t xml:space="preserve">CHAUI, Marilena. </w:t>
      </w:r>
      <w:r w:rsidRPr="001B5083">
        <w:rPr>
          <w:b/>
          <w:bCs/>
        </w:rPr>
        <w:t>Convite à filosofia</w:t>
      </w:r>
      <w:r w:rsidRPr="001B5083">
        <w:t xml:space="preserve">. 14. ed. São Paulo: Ática, 2015. 520 p., il., 27 cm. </w:t>
      </w:r>
    </w:p>
    <w:p w14:paraId="337B1943" w14:textId="77777777" w:rsidR="0022237F" w:rsidRPr="001B5083" w:rsidRDefault="0022237F" w:rsidP="0022237F">
      <w:pPr>
        <w:jc w:val="both"/>
        <w:rPr>
          <w:b/>
        </w:rPr>
      </w:pPr>
      <w:r w:rsidRPr="001B5083">
        <w:rPr>
          <w:color w:val="000000"/>
          <w:shd w:val="clear" w:color="auto" w:fill="FFFFFF"/>
        </w:rPr>
        <w:t xml:space="preserve">FIORIN, José Luiz; SAVIOLI, Francisco Platão. </w:t>
      </w:r>
      <w:r w:rsidRPr="001B5083">
        <w:rPr>
          <w:b/>
          <w:bCs/>
          <w:color w:val="000000"/>
          <w:bdr w:val="none" w:sz="0" w:space="0" w:color="auto" w:frame="1"/>
          <w:shd w:val="clear" w:color="auto" w:fill="FFFFFF"/>
        </w:rPr>
        <w:t>Para entender o texto</w:t>
      </w:r>
      <w:r w:rsidRPr="001B5083">
        <w:rPr>
          <w:color w:val="000000"/>
          <w:shd w:val="clear" w:color="auto" w:fill="FFFFFF"/>
        </w:rPr>
        <w:t>: leitura e redação. 17. ed. São Paulo: Ática, 2007. 431 p.</w:t>
      </w:r>
    </w:p>
    <w:p w14:paraId="1484E015" w14:textId="77777777" w:rsidR="0022237F" w:rsidRPr="001B5083" w:rsidRDefault="0022237F" w:rsidP="0022237F">
      <w:pPr>
        <w:jc w:val="both"/>
        <w:rPr>
          <w:color w:val="000000"/>
          <w:shd w:val="clear" w:color="auto" w:fill="FFFFFF"/>
        </w:rPr>
      </w:pPr>
      <w:r w:rsidRPr="001B5083">
        <w:rPr>
          <w:color w:val="000000"/>
          <w:shd w:val="clear" w:color="auto" w:fill="FFFFFF"/>
        </w:rPr>
        <w:t xml:space="preserve">LAKATOS, Eva Maria; MARCONI, Marina de Andrade. </w:t>
      </w:r>
      <w:r w:rsidRPr="001B5083">
        <w:rPr>
          <w:b/>
          <w:bCs/>
          <w:color w:val="000000"/>
          <w:bdr w:val="none" w:sz="0" w:space="0" w:color="auto" w:frame="1"/>
          <w:shd w:val="clear" w:color="auto" w:fill="FFFFFF"/>
        </w:rPr>
        <w:t>Fundamentos de metodologia científica</w:t>
      </w:r>
      <w:r w:rsidRPr="001B5083">
        <w:rPr>
          <w:color w:val="000000"/>
          <w:shd w:val="clear" w:color="auto" w:fill="FFFFFF"/>
        </w:rPr>
        <w:t>. 7. ed. São Paulo: Atlas, 2010. 297 p.</w:t>
      </w:r>
    </w:p>
    <w:p w14:paraId="489536B5" w14:textId="77777777" w:rsidR="0022237F" w:rsidRPr="001B5083" w:rsidRDefault="0022237F" w:rsidP="0022237F">
      <w:r w:rsidRPr="001B5083">
        <w:t xml:space="preserve">MINAYO, Maria Cecília de Souza; DESLANDES, Suely Ferreira; GOMES, Romeu. </w:t>
      </w:r>
      <w:r w:rsidRPr="001B5083">
        <w:rPr>
          <w:b/>
          <w:bCs/>
        </w:rPr>
        <w:t>Pesquisa social: teoria, método e criatividade</w:t>
      </w:r>
      <w:r w:rsidRPr="001B5083">
        <w:t>. 34. ed. Petrópolis: Vozes, 2015. 108 p., 18 cm. (Coleção Temas Sociais).</w:t>
      </w:r>
    </w:p>
    <w:p w14:paraId="1F60969F" w14:textId="77777777" w:rsidR="0022237F" w:rsidRDefault="0022237F" w:rsidP="0022237F">
      <w:pPr>
        <w:rPr>
          <w:b/>
          <w:sz w:val="28"/>
        </w:rPr>
      </w:pPr>
    </w:p>
    <w:p w14:paraId="577F1592" w14:textId="77777777" w:rsidR="0022237F" w:rsidRDefault="0022237F" w:rsidP="0022237F">
      <w:pPr>
        <w:rPr>
          <w:b/>
          <w:sz w:val="28"/>
        </w:rPr>
      </w:pPr>
      <w:r>
        <w:rPr>
          <w:b/>
          <w:sz w:val="28"/>
        </w:rPr>
        <w:t>BIBLIOGRAFIA COMPLEMENTAR</w:t>
      </w:r>
    </w:p>
    <w:p w14:paraId="416B6AA4" w14:textId="77777777" w:rsidR="0022237F" w:rsidRPr="00C8238A" w:rsidRDefault="0022237F" w:rsidP="0022237F">
      <w:pPr>
        <w:jc w:val="both"/>
        <w:rPr>
          <w:color w:val="000000"/>
          <w:shd w:val="clear" w:color="auto" w:fill="FFFFFF"/>
        </w:rPr>
      </w:pPr>
      <w:r w:rsidRPr="00C8238A">
        <w:rPr>
          <w:color w:val="000000"/>
          <w:shd w:val="clear" w:color="auto" w:fill="FFFFFF"/>
        </w:rPr>
        <w:t>BARROS, Aidil Jesus da Silveira; LEHFELD, Neide Aparecida de Souza.</w:t>
      </w:r>
      <w:r>
        <w:rPr>
          <w:color w:val="000000"/>
          <w:shd w:val="clear" w:color="auto" w:fill="FFFFFF"/>
        </w:rPr>
        <w:t xml:space="preserve"> </w:t>
      </w:r>
      <w:r w:rsidRPr="00C8238A">
        <w:rPr>
          <w:b/>
          <w:bCs/>
          <w:color w:val="000000"/>
          <w:bdr w:val="none" w:sz="0" w:space="0" w:color="auto" w:frame="1"/>
          <w:shd w:val="clear" w:color="auto" w:fill="FFFFFF"/>
        </w:rPr>
        <w:t>Fundamentos de metodologia científica</w:t>
      </w:r>
      <w:r w:rsidRPr="00C8238A">
        <w:rPr>
          <w:color w:val="000000"/>
          <w:shd w:val="clear" w:color="auto" w:fill="FFFFFF"/>
        </w:rPr>
        <w:t xml:space="preserve">. 3.ed. São Paulo: Pearson Education, 2007. 158 p </w:t>
      </w:r>
    </w:p>
    <w:p w14:paraId="50E6DEEF" w14:textId="77777777" w:rsidR="0022237F" w:rsidRDefault="0022237F" w:rsidP="0022237F">
      <w:r>
        <w:rPr>
          <w:sz w:val="28"/>
        </w:rPr>
        <w:t>K</w:t>
      </w:r>
      <w:r>
        <w:t xml:space="preserve">UHN, Thomas S. </w:t>
      </w:r>
      <w:r w:rsidRPr="00F05108">
        <w:rPr>
          <w:b/>
          <w:bCs/>
        </w:rPr>
        <w:t>A estrutura das revoluções científicas</w:t>
      </w:r>
      <w:r>
        <w:t>. Tradução de Beatriz Vianna BOEIRA, Nelson BOEIRA. 9. ed. São Paulo: Perspectiva, 2005. 260 p.</w:t>
      </w:r>
    </w:p>
    <w:p w14:paraId="440349FF" w14:textId="77777777" w:rsidR="0022237F" w:rsidRDefault="0022237F" w:rsidP="0022237F">
      <w:r>
        <w:t xml:space="preserve">SAÚDE e doença: um olhar antropológico. Org. Paulo Cesar ALVES, Maria Cecília de Souza MINAYO. 1. ed. Rio de Janeiro: Fiocruz, 1994. Livro Digital. (174 p.), 6.40 mb. ISBN 8585676078. Disponível em: </w:t>
      </w:r>
      <w:hyperlink r:id="rId39">
        <w:r>
          <w:rPr>
            <w:color w:val="0000FF"/>
            <w:u w:val="single"/>
          </w:rPr>
          <w:t>http://static.scielo.org/scielobooks/tdj4g/pdf/alves-9788575412763.pdf</w:t>
        </w:r>
      </w:hyperlink>
      <w:r>
        <w:t>. Acesso em: 21 fev. 2022.</w:t>
      </w:r>
    </w:p>
    <w:p w14:paraId="4D3A86F0" w14:textId="77777777" w:rsidR="0022237F" w:rsidRPr="002E2C0D" w:rsidRDefault="0022237F" w:rsidP="0022237F">
      <w:pPr>
        <w:jc w:val="both"/>
        <w:rPr>
          <w:b/>
        </w:rPr>
      </w:pPr>
      <w:r w:rsidRPr="002E2C0D">
        <w:rPr>
          <w:color w:val="000000"/>
          <w:shd w:val="clear" w:color="auto" w:fill="FFFFFF"/>
        </w:rPr>
        <w:t>SORDI, José Osvaldo de.</w:t>
      </w:r>
      <w:r>
        <w:rPr>
          <w:color w:val="000000"/>
          <w:shd w:val="clear" w:color="auto" w:fill="FFFFFF"/>
        </w:rPr>
        <w:t xml:space="preserve"> </w:t>
      </w:r>
      <w:r w:rsidRPr="002E2C0D">
        <w:rPr>
          <w:b/>
          <w:bCs/>
          <w:color w:val="000000"/>
          <w:bdr w:val="none" w:sz="0" w:space="0" w:color="auto" w:frame="1"/>
          <w:shd w:val="clear" w:color="auto" w:fill="FFFFFF"/>
        </w:rPr>
        <w:t>Elaboração de pesquisa científica</w:t>
      </w:r>
      <w:r w:rsidRPr="002E2C0D">
        <w:rPr>
          <w:color w:val="000000"/>
          <w:shd w:val="clear" w:color="auto" w:fill="FFFFFF"/>
        </w:rPr>
        <w:t>: seleção, leitura e redação. 1. ed. São Paulo: Saraiva, 2013. 139 p</w:t>
      </w:r>
      <w:r>
        <w:rPr>
          <w:color w:val="000000"/>
          <w:shd w:val="clear" w:color="auto" w:fill="FFFFFF"/>
        </w:rPr>
        <w:t>.</w:t>
      </w:r>
    </w:p>
    <w:p w14:paraId="59579415" w14:textId="77777777" w:rsidR="0022237F" w:rsidRDefault="0022237F" w:rsidP="0022237F">
      <w:pPr>
        <w:jc w:val="both"/>
        <w:rPr>
          <w:color w:val="000000" w:themeColor="text1"/>
        </w:rPr>
      </w:pPr>
    </w:p>
    <w:p w14:paraId="0FD8BCE1" w14:textId="77777777" w:rsidR="0022237F" w:rsidRDefault="0022237F" w:rsidP="0022237F">
      <w:pPr>
        <w:rPr>
          <w:b/>
          <w:sz w:val="28"/>
        </w:rPr>
      </w:pPr>
      <w:r>
        <w:rPr>
          <w:b/>
          <w:sz w:val="28"/>
        </w:rPr>
        <w:t>PERIÓDICOS</w:t>
      </w:r>
    </w:p>
    <w:p w14:paraId="08D2AFA6" w14:textId="77777777" w:rsidR="0022237F" w:rsidRDefault="0022237F" w:rsidP="0022237F">
      <w:r>
        <w:t xml:space="preserve">ARAÚJO, Sílvia Teresa Carvalho de et al. Expressões corporais no cuidado: uma contribuição à comunicação da enfermagem. REBEN - </w:t>
      </w:r>
      <w:r w:rsidRPr="00D001CC">
        <w:rPr>
          <w:b/>
          <w:bCs/>
        </w:rPr>
        <w:t>Revista Brasileira de Enfermagem</w:t>
      </w:r>
      <w:r>
        <w:t>, Brasília, v. 68, n. 3, p. 490-496, Bimestral. 2015.</w:t>
      </w:r>
    </w:p>
    <w:p w14:paraId="15A937B8" w14:textId="77777777" w:rsidR="0022237F" w:rsidRDefault="0022237F" w:rsidP="0022237F">
      <w:r>
        <w:t xml:space="preserve">CADERNOS DE ÉTICA E FILOSOFIA POLÍTICA: </w:t>
      </w:r>
      <w:hyperlink r:id="rId40">
        <w:r>
          <w:rPr>
            <w:color w:val="0000FF"/>
            <w:u w:val="single"/>
          </w:rPr>
          <w:t>https://www.revistas.usp.br/cefp/index</w:t>
        </w:r>
      </w:hyperlink>
    </w:p>
    <w:p w14:paraId="17CB3B1A" w14:textId="77777777" w:rsidR="0022237F" w:rsidRDefault="0022237F" w:rsidP="0022237F">
      <w:r>
        <w:t xml:space="preserve">As políticas públicas e a desigualdade racial no Brasil: 120 anos após a abolição. Org. Mário Lisboa THEODORO. 1. ed. Brasília: IPEA, 2008. Livro Digital. (176 p.), 3.52 mb. Disponível em: </w:t>
      </w:r>
      <w:hyperlink r:id="rId41">
        <w:r>
          <w:rPr>
            <w:color w:val="0000FF"/>
            <w:u w:val="single"/>
          </w:rPr>
          <w:t>http://www.ipea.gov.br/portal/images/stories/Livro_desigualdadesraciais.pdf</w:t>
        </w:r>
      </w:hyperlink>
      <w:r>
        <w:t>. Acesso em: 21 fev. 2022. p. 97-118.</w:t>
      </w:r>
    </w:p>
    <w:p w14:paraId="6AA72331" w14:textId="77777777" w:rsidR="0022237F" w:rsidRDefault="0022237F" w:rsidP="0022237F">
      <w:r>
        <w:t>CULTURAS negras e Ciências Sociais no século XXI: perspectivas afrocentradas. 1. ed. Uberlândia: EDUFU, 2018. Livro Digital. ISBN 9788570784803.</w:t>
      </w:r>
    </w:p>
    <w:p w14:paraId="28FE0B55" w14:textId="77777777" w:rsidR="0022237F" w:rsidRDefault="0022237F" w:rsidP="0022237F">
      <w:r>
        <w:t>DIÁLOGOS com os Guarani: articulando compreensões antropológicas e indígenas. 1. ed. Florianópolis: UFSC, 2016. Livro Digital. ISBN 9788532807618.</w:t>
      </w:r>
    </w:p>
    <w:p w14:paraId="35059160" w14:textId="77777777" w:rsidR="0022237F" w:rsidRPr="0060042E" w:rsidRDefault="0022237F" w:rsidP="0022237F">
      <w:pPr>
        <w:rPr>
          <w:b/>
          <w:bCs/>
        </w:rPr>
      </w:pPr>
      <w:r w:rsidRPr="001B5083">
        <w:rPr>
          <w:rStyle w:val="Forte"/>
          <w:shd w:val="clear" w:color="auto" w:fill="FFFFFF"/>
        </w:rPr>
        <w:t>EM QUESTÃO</w:t>
      </w:r>
      <w:r w:rsidRPr="0060042E">
        <w:rPr>
          <w:rStyle w:val="Forte"/>
          <w:shd w:val="clear" w:color="auto" w:fill="FFFFFF"/>
        </w:rPr>
        <w:t xml:space="preserve">. Disponível em: </w:t>
      </w:r>
      <w:hyperlink r:id="rId42" w:history="1">
        <w:r w:rsidRPr="00DC3AD9">
          <w:rPr>
            <w:rStyle w:val="Hyperlink"/>
            <w:shd w:val="clear" w:color="auto" w:fill="FFFFFF"/>
          </w:rPr>
          <w:t>https://seer.ufrgs.br/EmQuestao/index</w:t>
        </w:r>
      </w:hyperlink>
      <w:r>
        <w:rPr>
          <w:rStyle w:val="Forte"/>
          <w:color w:val="333333"/>
          <w:shd w:val="clear" w:color="auto" w:fill="FFFFFF"/>
        </w:rPr>
        <w:t xml:space="preserve"> </w:t>
      </w:r>
      <w:r w:rsidRPr="001B5083">
        <w:rPr>
          <w:rStyle w:val="Forte"/>
          <w:shd w:val="clear" w:color="auto" w:fill="FFFFFF"/>
        </w:rPr>
        <w:t>Acesso em 14 fev 2022.</w:t>
      </w:r>
    </w:p>
    <w:p w14:paraId="31A6CD05" w14:textId="77777777" w:rsidR="0022237F" w:rsidRPr="00FC1D49" w:rsidRDefault="0022237F" w:rsidP="0022237F">
      <w:r w:rsidRPr="00FC1D49">
        <w:t xml:space="preserve">InCID: Revista de Ciência da Informação e Documentação. Disponível em: </w:t>
      </w:r>
      <w:hyperlink r:id="rId43" w:history="1">
        <w:r w:rsidRPr="00FC1D49">
          <w:rPr>
            <w:rStyle w:val="Hyperlink"/>
          </w:rPr>
          <w:t>https://revistas.ffclrp.usp.br/incid/index</w:t>
        </w:r>
      </w:hyperlink>
      <w:r w:rsidRPr="00FC1D49">
        <w:t xml:space="preserve"> Acesso em 14 fev 2022.</w:t>
      </w:r>
    </w:p>
    <w:p w14:paraId="6713F4AF" w14:textId="77777777" w:rsidR="0022237F" w:rsidRDefault="0022237F" w:rsidP="0022237F">
      <w:r>
        <w:t>MATOS, Kimberley Yaunde da Silva. Entre o acolhimento e reconhecimento: histórias de vidas de usuários do instituto afroamparo e saúde. Orient. Arthur BITTES JUNIOR. São Paulo: DG-FOC, 2020. Monografia Digital. 773 KB.</w:t>
      </w:r>
    </w:p>
    <w:p w14:paraId="039EBC70" w14:textId="77777777" w:rsidR="0022237F" w:rsidRDefault="0022237F" w:rsidP="0022237F">
      <w:pPr>
        <w:rPr>
          <w:color w:val="0070C0"/>
        </w:rPr>
      </w:pPr>
      <w:r>
        <w:t xml:space="preserve">REVISTA BRASILEIRA DE CIÊNCIAS SOCIAIS: </w:t>
      </w:r>
      <w:hyperlink r:id="rId44">
        <w:r>
          <w:rPr>
            <w:color w:val="0000FF"/>
            <w:u w:val="single"/>
          </w:rPr>
          <w:t>https://www.scielo.br/j/rbcsoc/</w:t>
        </w:r>
      </w:hyperlink>
    </w:p>
    <w:p w14:paraId="7BAFC683" w14:textId="77777777" w:rsidR="0022237F" w:rsidRDefault="0022237F" w:rsidP="0022237F">
      <w:r>
        <w:t xml:space="preserve">REVISTA DE SAÚDE PÚBLICA DA USP: </w:t>
      </w:r>
      <w:hyperlink r:id="rId45">
        <w:r>
          <w:rPr>
            <w:color w:val="0000FF"/>
            <w:u w:val="single"/>
          </w:rPr>
          <w:t>http://www.rsp.fsp.usp.br/</w:t>
        </w:r>
      </w:hyperlink>
    </w:p>
    <w:p w14:paraId="215F87C7" w14:textId="77777777" w:rsidR="0022237F" w:rsidRDefault="0022237F" w:rsidP="0022237F">
      <w:r>
        <w:t xml:space="preserve">TRANS/FORM/AÇÃO - </w:t>
      </w:r>
      <w:hyperlink r:id="rId46">
        <w:r>
          <w:rPr>
            <w:color w:val="0000FF"/>
            <w:u w:val="single"/>
          </w:rPr>
          <w:t>https://www.scielo.br/j/trans/</w:t>
        </w:r>
      </w:hyperlink>
      <w:r>
        <w:t xml:space="preserve"> </w:t>
      </w:r>
    </w:p>
    <w:p w14:paraId="68E89E41" w14:textId="77777777" w:rsidR="0022237F" w:rsidRDefault="0022237F" w:rsidP="0022237F">
      <w:pPr>
        <w:rPr>
          <w:b/>
          <w:bCs/>
          <w:shd w:val="clear" w:color="auto" w:fill="FFFFFF"/>
        </w:rPr>
      </w:pPr>
    </w:p>
    <w:p w14:paraId="3F0C0FF6" w14:textId="4070FF13" w:rsidR="0022237F" w:rsidRDefault="0022237F" w:rsidP="0022237F">
      <w:pPr>
        <w:rPr>
          <w:b/>
          <w:bCs/>
          <w:shd w:val="clear" w:color="auto" w:fill="FFFFFF"/>
        </w:rPr>
      </w:pPr>
    </w:p>
    <w:p w14:paraId="49F64C9A" w14:textId="08E57B7A" w:rsidR="00D77E6C" w:rsidRDefault="00D77E6C" w:rsidP="0022237F">
      <w:pPr>
        <w:rPr>
          <w:b/>
          <w:bCs/>
          <w:shd w:val="clear" w:color="auto" w:fill="FFFFFF"/>
        </w:rPr>
      </w:pPr>
    </w:p>
    <w:p w14:paraId="66BEAE64" w14:textId="3C351F93" w:rsidR="00D77E6C" w:rsidRDefault="00D77E6C" w:rsidP="0022237F">
      <w:pPr>
        <w:rPr>
          <w:b/>
          <w:bCs/>
          <w:shd w:val="clear" w:color="auto" w:fill="FFFFFF"/>
        </w:rPr>
      </w:pPr>
    </w:p>
    <w:p w14:paraId="5D091DCC" w14:textId="41C8FB51" w:rsidR="00D77E6C" w:rsidRDefault="00D77E6C" w:rsidP="0022237F">
      <w:pPr>
        <w:rPr>
          <w:b/>
          <w:bCs/>
          <w:shd w:val="clear" w:color="auto" w:fill="FFFFFF"/>
        </w:rPr>
      </w:pPr>
    </w:p>
    <w:p w14:paraId="565E34F5" w14:textId="77226F5F" w:rsidR="00D77E6C" w:rsidRDefault="00D77E6C" w:rsidP="0022237F">
      <w:pPr>
        <w:rPr>
          <w:b/>
          <w:bCs/>
          <w:shd w:val="clear" w:color="auto" w:fill="FFFFFF"/>
        </w:rPr>
      </w:pPr>
    </w:p>
    <w:p w14:paraId="7F177D94" w14:textId="43399086" w:rsidR="00D77E6C" w:rsidRDefault="00D77E6C" w:rsidP="0022237F">
      <w:pPr>
        <w:rPr>
          <w:b/>
          <w:bCs/>
          <w:shd w:val="clear" w:color="auto" w:fill="FFFFFF"/>
        </w:rPr>
      </w:pPr>
    </w:p>
    <w:p w14:paraId="126A44F7" w14:textId="11E47ADF" w:rsidR="00D77E6C" w:rsidRDefault="00D77E6C" w:rsidP="0022237F">
      <w:pPr>
        <w:rPr>
          <w:b/>
          <w:bCs/>
          <w:shd w:val="clear" w:color="auto" w:fill="FFFFFF"/>
        </w:rPr>
      </w:pPr>
    </w:p>
    <w:p w14:paraId="054A66E7" w14:textId="125A4DA4" w:rsidR="00D77E6C" w:rsidRDefault="00D77E6C" w:rsidP="0022237F">
      <w:pPr>
        <w:rPr>
          <w:b/>
          <w:bCs/>
          <w:shd w:val="clear" w:color="auto" w:fill="FFFFFF"/>
        </w:rPr>
      </w:pPr>
    </w:p>
    <w:p w14:paraId="2D613604" w14:textId="0561FC17" w:rsidR="00D77E6C" w:rsidRDefault="00D77E6C" w:rsidP="0022237F">
      <w:pPr>
        <w:rPr>
          <w:b/>
          <w:bCs/>
          <w:shd w:val="clear" w:color="auto" w:fill="FFFFFF"/>
        </w:rPr>
      </w:pPr>
    </w:p>
    <w:p w14:paraId="1B10C085" w14:textId="6CB670B3" w:rsidR="00D77E6C" w:rsidRDefault="00D77E6C" w:rsidP="0022237F">
      <w:pPr>
        <w:rPr>
          <w:b/>
          <w:bCs/>
          <w:shd w:val="clear" w:color="auto" w:fill="FFFFFF"/>
        </w:rPr>
      </w:pPr>
    </w:p>
    <w:p w14:paraId="2E0E80AF" w14:textId="7D6B8493" w:rsidR="00D77E6C" w:rsidRDefault="00D77E6C" w:rsidP="0022237F">
      <w:pPr>
        <w:rPr>
          <w:b/>
          <w:bCs/>
          <w:shd w:val="clear" w:color="auto" w:fill="FFFFFF"/>
        </w:rPr>
      </w:pPr>
    </w:p>
    <w:p w14:paraId="20C9F4CA" w14:textId="7EC0A6BF" w:rsidR="00D77E6C" w:rsidRDefault="00D77E6C" w:rsidP="0022237F">
      <w:pPr>
        <w:rPr>
          <w:b/>
          <w:bCs/>
          <w:shd w:val="clear" w:color="auto" w:fill="FFFFFF"/>
        </w:rPr>
      </w:pPr>
    </w:p>
    <w:p w14:paraId="3FC9E486" w14:textId="3F50BB53" w:rsidR="00D77E6C" w:rsidRDefault="00D77E6C" w:rsidP="0022237F">
      <w:pPr>
        <w:rPr>
          <w:b/>
          <w:bCs/>
          <w:shd w:val="clear" w:color="auto" w:fill="FFFFFF"/>
        </w:rPr>
      </w:pPr>
    </w:p>
    <w:p w14:paraId="172F4668" w14:textId="0BACC2CD" w:rsidR="00D77E6C" w:rsidRDefault="00D77E6C" w:rsidP="0022237F">
      <w:pPr>
        <w:rPr>
          <w:b/>
          <w:bCs/>
          <w:shd w:val="clear" w:color="auto" w:fill="FFFFFF"/>
        </w:rPr>
      </w:pPr>
    </w:p>
    <w:p w14:paraId="7DB9DCBB" w14:textId="5E55DCDB" w:rsidR="00D77E6C" w:rsidRDefault="00D77E6C" w:rsidP="0022237F">
      <w:pPr>
        <w:rPr>
          <w:b/>
          <w:bCs/>
          <w:shd w:val="clear" w:color="auto" w:fill="FFFFFF"/>
        </w:rPr>
      </w:pPr>
    </w:p>
    <w:p w14:paraId="1F069F31" w14:textId="5C15E846" w:rsidR="00D77E6C" w:rsidRDefault="00D77E6C" w:rsidP="0022237F">
      <w:pPr>
        <w:rPr>
          <w:b/>
          <w:bCs/>
          <w:shd w:val="clear" w:color="auto" w:fill="FFFFFF"/>
        </w:rPr>
      </w:pPr>
    </w:p>
    <w:p w14:paraId="4F7CBE97" w14:textId="7FA875AD" w:rsidR="00D77E6C" w:rsidRDefault="00D77E6C" w:rsidP="0022237F">
      <w:pPr>
        <w:rPr>
          <w:b/>
          <w:bCs/>
          <w:shd w:val="clear" w:color="auto" w:fill="FFFFFF"/>
        </w:rPr>
      </w:pPr>
    </w:p>
    <w:p w14:paraId="7CB77158" w14:textId="248434C8" w:rsidR="00D77E6C" w:rsidRDefault="00D77E6C" w:rsidP="0022237F">
      <w:pPr>
        <w:rPr>
          <w:b/>
          <w:bCs/>
          <w:shd w:val="clear" w:color="auto" w:fill="FFFFFF"/>
        </w:rPr>
      </w:pPr>
    </w:p>
    <w:p w14:paraId="7EE9A136" w14:textId="63DA9C89" w:rsidR="00D77E6C" w:rsidRDefault="00D77E6C" w:rsidP="0022237F">
      <w:pPr>
        <w:rPr>
          <w:b/>
          <w:bCs/>
          <w:shd w:val="clear" w:color="auto" w:fill="FFFFFF"/>
        </w:rPr>
      </w:pPr>
    </w:p>
    <w:p w14:paraId="54B420CA" w14:textId="77777777" w:rsidR="00D77E6C" w:rsidRDefault="00D77E6C" w:rsidP="0022237F">
      <w:pPr>
        <w:rPr>
          <w:b/>
          <w:bCs/>
          <w:shd w:val="clear" w:color="auto" w:fill="FFFFFF"/>
        </w:rPr>
      </w:pPr>
    </w:p>
    <w:p w14:paraId="4CCD1CDE" w14:textId="77777777" w:rsidR="0022237F" w:rsidRPr="00D77E6C" w:rsidRDefault="0022237F" w:rsidP="0022237F">
      <w:pPr>
        <w:rPr>
          <w:b/>
          <w:bCs/>
        </w:rPr>
      </w:pPr>
      <w:r w:rsidRPr="00D77E6C">
        <w:rPr>
          <w:b/>
          <w:bCs/>
        </w:rPr>
        <w:lastRenderedPageBreak/>
        <w:t>DISCIPLINA: BASES FUNDAMENTAIS PARA O CUIDAR</w:t>
      </w:r>
    </w:p>
    <w:p w14:paraId="73D95BF1" w14:textId="77777777" w:rsidR="0022237F" w:rsidRPr="00D77E6C" w:rsidRDefault="0022237F" w:rsidP="0022237F">
      <w:pPr>
        <w:rPr>
          <w:b/>
          <w:bCs/>
        </w:rPr>
      </w:pPr>
    </w:p>
    <w:p w14:paraId="74A930F2" w14:textId="77777777" w:rsidR="0022237F" w:rsidRPr="00D77E6C" w:rsidRDefault="0022237F" w:rsidP="0022237F">
      <w:pPr>
        <w:rPr>
          <w:b/>
          <w:bCs/>
        </w:rPr>
      </w:pPr>
      <w:r w:rsidRPr="00D77E6C">
        <w:rPr>
          <w:b/>
          <w:bCs/>
        </w:rPr>
        <w:t xml:space="preserve">Carga Horária: Teórica: 60 h/a -     Prática: 80 h/a -        Anual: 120 h/a </w:t>
      </w:r>
    </w:p>
    <w:p w14:paraId="19C7B29F" w14:textId="77777777" w:rsidR="0022237F" w:rsidRPr="00D77E6C" w:rsidRDefault="0022237F" w:rsidP="0022237F"/>
    <w:p w14:paraId="1D1C373C" w14:textId="77777777" w:rsidR="0022237F" w:rsidRPr="001C45F0" w:rsidRDefault="0022237F" w:rsidP="0022237F">
      <w:pPr>
        <w:autoSpaceDE w:val="0"/>
        <w:autoSpaceDN w:val="0"/>
        <w:adjustRightInd w:val="0"/>
        <w:rPr>
          <w:rFonts w:eastAsiaTheme="minorHAnsi"/>
          <w:b/>
          <w:bCs/>
          <w:color w:val="000000"/>
          <w:sz w:val="28"/>
          <w:szCs w:val="28"/>
          <w:lang w:eastAsia="en-US"/>
        </w:rPr>
      </w:pPr>
      <w:r w:rsidRPr="001C45F0">
        <w:rPr>
          <w:rFonts w:eastAsiaTheme="minorHAnsi"/>
          <w:b/>
          <w:bCs/>
          <w:color w:val="000000"/>
          <w:sz w:val="28"/>
          <w:szCs w:val="28"/>
          <w:lang w:eastAsia="en-US"/>
        </w:rPr>
        <w:t xml:space="preserve">Objetivos gerais </w:t>
      </w:r>
    </w:p>
    <w:p w14:paraId="5E7FB87C" w14:textId="77777777" w:rsidR="0022237F" w:rsidRPr="00015383" w:rsidRDefault="0022237F" w:rsidP="0022237F">
      <w:pPr>
        <w:autoSpaceDE w:val="0"/>
        <w:autoSpaceDN w:val="0"/>
        <w:adjustRightInd w:val="0"/>
        <w:jc w:val="both"/>
        <w:rPr>
          <w:rFonts w:eastAsiaTheme="minorHAnsi"/>
          <w:sz w:val="23"/>
          <w:szCs w:val="23"/>
          <w:lang w:eastAsia="en-US"/>
        </w:rPr>
      </w:pPr>
      <w:r w:rsidRPr="00015383">
        <w:rPr>
          <w:rFonts w:eastAsiaTheme="minorHAnsi"/>
          <w:color w:val="000000"/>
          <w:sz w:val="23"/>
          <w:szCs w:val="23"/>
          <w:lang w:eastAsia="en-US"/>
        </w:rPr>
        <w:t xml:space="preserve">Construir com o estudante competências e habilidades para o exercício da Enfermagem, visando à manutenção e reabilitação da saúde e prevenção da doença nas pessoas, família e comunidade e em seus diferentes ciclos vitais, considerando o modelo assistencial de </w:t>
      </w:r>
      <w:r w:rsidRPr="00015383">
        <w:rPr>
          <w:rFonts w:eastAsiaTheme="minorHAnsi"/>
          <w:sz w:val="23"/>
          <w:szCs w:val="23"/>
          <w:lang w:eastAsia="en-US"/>
        </w:rPr>
        <w:t xml:space="preserve">saúde e os diferentes níveis de assistência, de modo que seja continuamente ativo, crítico, reflexivo e criativo em suas ações profissionais e institucionais. </w:t>
      </w:r>
    </w:p>
    <w:p w14:paraId="64D55605"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b/>
          <w:bCs/>
          <w:sz w:val="23"/>
          <w:szCs w:val="23"/>
          <w:lang w:eastAsia="en-US"/>
        </w:rPr>
        <w:t xml:space="preserve">Objetivos específicos </w:t>
      </w:r>
    </w:p>
    <w:p w14:paraId="6751EA03"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Conhecer os tipos de estabelecimentos de prestação de serviço à saúde no sistema de saúde nacional; </w:t>
      </w:r>
    </w:p>
    <w:p w14:paraId="4C8B5A05"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Conhecer conceitos e aplicabilidade dos Instrumentos Básicos do Cuidar em Enfermagem; </w:t>
      </w:r>
    </w:p>
    <w:p w14:paraId="19093EFF"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Compreender os princípios da biossegurança nos diversos cenários da pratica profissional; </w:t>
      </w:r>
    </w:p>
    <w:p w14:paraId="12C27390"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Desenvolver o julgamento clínica para o direcionamento do processo de cuidar; </w:t>
      </w:r>
    </w:p>
    <w:p w14:paraId="48D81442"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Conhecer e discutir os subsídios teóricos e práticos para a realização da semiologia e de Enfermagem; </w:t>
      </w:r>
    </w:p>
    <w:p w14:paraId="248E039E" w14:textId="77777777" w:rsidR="0022237F" w:rsidRPr="001C45F0" w:rsidRDefault="0022237F" w:rsidP="00767613">
      <w:pPr>
        <w:pStyle w:val="PargrafodaLista"/>
        <w:numPr>
          <w:ilvl w:val="0"/>
          <w:numId w:val="14"/>
        </w:numPr>
        <w:autoSpaceDE w:val="0"/>
        <w:autoSpaceDN w:val="0"/>
        <w:adjustRightInd w:val="0"/>
        <w:rPr>
          <w:rFonts w:eastAsiaTheme="minorHAnsi"/>
          <w:sz w:val="23"/>
          <w:szCs w:val="23"/>
          <w:lang w:eastAsia="en-US"/>
        </w:rPr>
      </w:pPr>
      <w:r w:rsidRPr="001C45F0">
        <w:rPr>
          <w:rFonts w:eastAsiaTheme="minorHAnsi"/>
          <w:sz w:val="23"/>
          <w:szCs w:val="23"/>
          <w:lang w:eastAsia="en-US"/>
        </w:rPr>
        <w:t xml:space="preserve">Desenvolver a consciência ecológica, reconhecendo o equilíbrio do ambiente como determinante de saúde nos diversos ciclos vitais humanos; </w:t>
      </w:r>
    </w:p>
    <w:p w14:paraId="772D7D7E" w14:textId="77777777" w:rsidR="0022237F" w:rsidRDefault="0022237F" w:rsidP="0022237F">
      <w:pPr>
        <w:autoSpaceDE w:val="0"/>
        <w:autoSpaceDN w:val="0"/>
        <w:adjustRightInd w:val="0"/>
        <w:rPr>
          <w:rFonts w:eastAsiaTheme="minorHAnsi"/>
          <w:b/>
          <w:bCs/>
          <w:sz w:val="28"/>
          <w:szCs w:val="28"/>
          <w:lang w:eastAsia="en-US"/>
        </w:rPr>
      </w:pPr>
    </w:p>
    <w:p w14:paraId="27343459" w14:textId="77777777" w:rsidR="0022237F" w:rsidRPr="00015383" w:rsidRDefault="0022237F" w:rsidP="0022237F">
      <w:pPr>
        <w:autoSpaceDE w:val="0"/>
        <w:autoSpaceDN w:val="0"/>
        <w:adjustRightInd w:val="0"/>
        <w:rPr>
          <w:rFonts w:eastAsiaTheme="minorHAnsi"/>
          <w:sz w:val="28"/>
          <w:szCs w:val="28"/>
          <w:lang w:eastAsia="en-US"/>
        </w:rPr>
      </w:pPr>
      <w:r w:rsidRPr="00015383">
        <w:rPr>
          <w:rFonts w:eastAsiaTheme="minorHAnsi"/>
          <w:b/>
          <w:bCs/>
          <w:sz w:val="28"/>
          <w:szCs w:val="28"/>
          <w:lang w:eastAsia="en-US"/>
        </w:rPr>
        <w:t xml:space="preserve">EMENTA </w:t>
      </w:r>
    </w:p>
    <w:p w14:paraId="18C911A0" w14:textId="77777777" w:rsidR="0022237F"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Relação do homem com o meio ambiente, natural e sócio construído, bem como nos problemas de saúde decorrentes desse processo interativo. </w:t>
      </w:r>
      <w:r>
        <w:rPr>
          <w:rFonts w:eastAsiaTheme="minorHAnsi"/>
          <w:sz w:val="23"/>
          <w:szCs w:val="23"/>
          <w:lang w:eastAsia="en-US"/>
        </w:rPr>
        <w:t>Instrumentos básicos de enfermagem.</w:t>
      </w:r>
      <w:r w:rsidRPr="00015383">
        <w:rPr>
          <w:rFonts w:eastAsiaTheme="minorHAnsi"/>
          <w:sz w:val="23"/>
          <w:szCs w:val="23"/>
          <w:lang w:eastAsia="en-US"/>
        </w:rPr>
        <w:t xml:space="preserve"> </w:t>
      </w:r>
      <w:r>
        <w:rPr>
          <w:rFonts w:eastAsiaTheme="minorHAnsi"/>
          <w:sz w:val="23"/>
          <w:szCs w:val="23"/>
          <w:lang w:eastAsia="en-US"/>
        </w:rPr>
        <w:t>Método Científico e enfermagem como ciência. Teorias de enfermagem. Sistemas de prestação de cuidados em saúde. Estabelecimentos de saúde. Biossegurança.</w:t>
      </w:r>
    </w:p>
    <w:p w14:paraId="74B5F20D" w14:textId="77777777" w:rsidR="0022237F" w:rsidRPr="00015383" w:rsidRDefault="0022237F" w:rsidP="0022237F">
      <w:pPr>
        <w:autoSpaceDE w:val="0"/>
        <w:autoSpaceDN w:val="0"/>
        <w:adjustRightInd w:val="0"/>
        <w:rPr>
          <w:rFonts w:eastAsiaTheme="minorHAnsi"/>
          <w:sz w:val="23"/>
          <w:szCs w:val="23"/>
          <w:lang w:eastAsia="en-US"/>
        </w:rPr>
      </w:pPr>
    </w:p>
    <w:p w14:paraId="0313CF24" w14:textId="77777777" w:rsidR="0022237F" w:rsidRPr="00015383" w:rsidRDefault="0022237F" w:rsidP="0022237F">
      <w:pPr>
        <w:autoSpaceDE w:val="0"/>
        <w:autoSpaceDN w:val="0"/>
        <w:adjustRightInd w:val="0"/>
        <w:rPr>
          <w:rFonts w:eastAsiaTheme="minorHAnsi"/>
          <w:sz w:val="28"/>
          <w:szCs w:val="28"/>
          <w:lang w:eastAsia="en-US"/>
        </w:rPr>
      </w:pPr>
      <w:r w:rsidRPr="00015383">
        <w:rPr>
          <w:rFonts w:eastAsiaTheme="minorHAnsi"/>
          <w:b/>
          <w:bCs/>
          <w:sz w:val="28"/>
          <w:szCs w:val="28"/>
          <w:lang w:eastAsia="en-US"/>
        </w:rPr>
        <w:t xml:space="preserve">CONTEÚDOS PROGRAMÁTICOS </w:t>
      </w:r>
    </w:p>
    <w:p w14:paraId="29FE59A4"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Ambiente, Ecologia e a relação com a saúde. Processos ecológicos, alguns preservados e outros degradados, e de outro lado, o processo saúde/doença no ser humano </w:t>
      </w:r>
    </w:p>
    <w:p w14:paraId="1DC1BFF3"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Semiologia de Enfermagem </w:t>
      </w:r>
    </w:p>
    <w:p w14:paraId="2CED8FD1"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Instrumentos Básicos de Enfermagem: conceitos e aplicabilidade no desenvolvimento do cuidado humano: </w:t>
      </w:r>
    </w:p>
    <w:p w14:paraId="30B303CB"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Observação </w:t>
      </w:r>
    </w:p>
    <w:p w14:paraId="5EA5456E"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Comunicação </w:t>
      </w:r>
    </w:p>
    <w:p w14:paraId="05658021"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Planejamento </w:t>
      </w:r>
    </w:p>
    <w:p w14:paraId="21F12C6F"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Avaliação </w:t>
      </w:r>
    </w:p>
    <w:p w14:paraId="3C426BE0"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Criatividade </w:t>
      </w:r>
    </w:p>
    <w:p w14:paraId="5B314A23"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Princípio Científico </w:t>
      </w:r>
    </w:p>
    <w:p w14:paraId="0CF611C9"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Método Científico </w:t>
      </w:r>
    </w:p>
    <w:p w14:paraId="5715032A"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Sistemas de prestação de cuidados em saúde: níveis do cuidado em saúde e os tipos de serviços encontrados em cada nível desde a prevenção: </w:t>
      </w:r>
    </w:p>
    <w:p w14:paraId="5C275678"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Estabelecimentos de saúde: função, classificação, rotinas e técnicas de enfermagem. </w:t>
      </w:r>
    </w:p>
    <w:p w14:paraId="6C2D2F3B"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Conceito de cliente e paciente </w:t>
      </w:r>
    </w:p>
    <w:p w14:paraId="1C79CB05"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Direitos do paciente/cliente </w:t>
      </w:r>
    </w:p>
    <w:p w14:paraId="076E378A" w14:textId="77777777" w:rsidR="0022237F"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Documentação do cliente </w:t>
      </w:r>
    </w:p>
    <w:p w14:paraId="2A556FDE"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lastRenderedPageBreak/>
        <w:t xml:space="preserve">Biossegurança </w:t>
      </w:r>
    </w:p>
    <w:p w14:paraId="2AB15D1C" w14:textId="77777777" w:rsidR="0022237F"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Assepsia e controle de Infecções </w:t>
      </w:r>
    </w:p>
    <w:p w14:paraId="714DBD42" w14:textId="77777777" w:rsidR="0022237F" w:rsidRDefault="0022237F" w:rsidP="0022237F">
      <w:pPr>
        <w:autoSpaceDE w:val="0"/>
        <w:autoSpaceDN w:val="0"/>
        <w:adjustRightInd w:val="0"/>
        <w:rPr>
          <w:rFonts w:eastAsiaTheme="minorHAnsi"/>
          <w:sz w:val="23"/>
          <w:szCs w:val="23"/>
          <w:lang w:eastAsia="en-US"/>
        </w:rPr>
      </w:pPr>
      <w:r>
        <w:rPr>
          <w:rFonts w:eastAsiaTheme="minorHAnsi"/>
          <w:sz w:val="23"/>
          <w:szCs w:val="23"/>
          <w:lang w:eastAsia="en-US"/>
        </w:rPr>
        <w:t>Paramentação e desparamentação.</w:t>
      </w:r>
    </w:p>
    <w:p w14:paraId="4E626EC2" w14:textId="77777777" w:rsidR="0022237F" w:rsidRDefault="0022237F" w:rsidP="0022237F">
      <w:pPr>
        <w:autoSpaceDE w:val="0"/>
        <w:autoSpaceDN w:val="0"/>
        <w:adjustRightInd w:val="0"/>
        <w:rPr>
          <w:rFonts w:eastAsiaTheme="minorHAnsi"/>
          <w:sz w:val="23"/>
          <w:szCs w:val="23"/>
          <w:lang w:eastAsia="en-US"/>
        </w:rPr>
      </w:pPr>
      <w:r>
        <w:rPr>
          <w:rFonts w:eastAsiaTheme="minorHAnsi"/>
          <w:sz w:val="23"/>
          <w:szCs w:val="23"/>
          <w:lang w:eastAsia="en-US"/>
        </w:rPr>
        <w:t>Calçar luva estéril.</w:t>
      </w:r>
    </w:p>
    <w:p w14:paraId="313FE3F7" w14:textId="77777777" w:rsidR="0022237F" w:rsidRPr="00015383" w:rsidRDefault="0022237F" w:rsidP="0022237F">
      <w:pPr>
        <w:autoSpaceDE w:val="0"/>
        <w:autoSpaceDN w:val="0"/>
        <w:adjustRightInd w:val="0"/>
        <w:rPr>
          <w:rFonts w:eastAsiaTheme="minorHAnsi"/>
          <w:sz w:val="23"/>
          <w:szCs w:val="23"/>
          <w:lang w:eastAsia="en-US"/>
        </w:rPr>
      </w:pPr>
      <w:r>
        <w:rPr>
          <w:rFonts w:eastAsiaTheme="minorHAnsi"/>
          <w:sz w:val="23"/>
          <w:szCs w:val="23"/>
          <w:lang w:eastAsia="en-US"/>
        </w:rPr>
        <w:t>Manipulação de material estéril.</w:t>
      </w:r>
    </w:p>
    <w:p w14:paraId="7B194C40" w14:textId="77777777" w:rsidR="0022237F"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Ergonomia </w:t>
      </w:r>
    </w:p>
    <w:p w14:paraId="148F2512" w14:textId="77777777" w:rsidR="0022237F" w:rsidRDefault="0022237F" w:rsidP="0022237F">
      <w:pPr>
        <w:autoSpaceDE w:val="0"/>
        <w:autoSpaceDN w:val="0"/>
        <w:adjustRightInd w:val="0"/>
        <w:rPr>
          <w:rFonts w:eastAsiaTheme="minorHAnsi"/>
          <w:sz w:val="23"/>
          <w:szCs w:val="23"/>
          <w:lang w:eastAsia="en-US"/>
        </w:rPr>
      </w:pPr>
      <w:r>
        <w:rPr>
          <w:rFonts w:eastAsiaTheme="minorHAnsi"/>
          <w:sz w:val="23"/>
          <w:szCs w:val="23"/>
          <w:lang w:eastAsia="en-US"/>
        </w:rPr>
        <w:t>Teorias de Enfermagem.</w:t>
      </w:r>
    </w:p>
    <w:p w14:paraId="528DD3B8" w14:textId="77777777" w:rsidR="0022237F" w:rsidRPr="00015383" w:rsidRDefault="0022237F" w:rsidP="0022237F">
      <w:pPr>
        <w:autoSpaceDE w:val="0"/>
        <w:autoSpaceDN w:val="0"/>
        <w:adjustRightInd w:val="0"/>
        <w:rPr>
          <w:rFonts w:eastAsiaTheme="minorHAnsi"/>
          <w:sz w:val="23"/>
          <w:szCs w:val="23"/>
          <w:lang w:eastAsia="en-US"/>
        </w:rPr>
      </w:pPr>
    </w:p>
    <w:p w14:paraId="26000BD1" w14:textId="77777777" w:rsidR="0022237F" w:rsidRPr="00015383" w:rsidRDefault="0022237F" w:rsidP="0022237F">
      <w:pPr>
        <w:autoSpaceDE w:val="0"/>
        <w:autoSpaceDN w:val="0"/>
        <w:adjustRightInd w:val="0"/>
        <w:rPr>
          <w:rFonts w:eastAsiaTheme="minorHAnsi"/>
          <w:sz w:val="28"/>
          <w:szCs w:val="28"/>
          <w:lang w:eastAsia="en-US"/>
        </w:rPr>
      </w:pPr>
      <w:r w:rsidRPr="00015383">
        <w:rPr>
          <w:rFonts w:eastAsiaTheme="minorHAnsi"/>
          <w:b/>
          <w:bCs/>
          <w:sz w:val="28"/>
          <w:szCs w:val="28"/>
          <w:lang w:eastAsia="en-US"/>
        </w:rPr>
        <w:t xml:space="preserve">BIBLIOGRAFIA BÁSICA </w:t>
      </w:r>
    </w:p>
    <w:p w14:paraId="6AD21FD3" w14:textId="77777777" w:rsidR="0022237F" w:rsidRPr="00B34F83" w:rsidRDefault="0022237F" w:rsidP="0022237F">
      <w:pPr>
        <w:autoSpaceDE w:val="0"/>
        <w:autoSpaceDN w:val="0"/>
        <w:adjustRightInd w:val="0"/>
        <w:rPr>
          <w:rFonts w:eastAsiaTheme="minorHAnsi"/>
          <w:sz w:val="28"/>
          <w:szCs w:val="28"/>
          <w:lang w:val="it-IT" w:eastAsia="en-US"/>
        </w:rPr>
      </w:pPr>
      <w:r w:rsidRPr="00015383">
        <w:rPr>
          <w:rFonts w:eastAsiaTheme="minorHAnsi"/>
          <w:sz w:val="28"/>
          <w:szCs w:val="28"/>
          <w:lang w:eastAsia="en-US"/>
        </w:rPr>
        <w:t xml:space="preserve">TECNOLOGIAS para o desenvolvimento sustentável. </w:t>
      </w:r>
      <w:r w:rsidRPr="00B34F83">
        <w:rPr>
          <w:rFonts w:eastAsiaTheme="minorHAnsi"/>
          <w:sz w:val="28"/>
          <w:szCs w:val="28"/>
          <w:lang w:val="it-IT" w:eastAsia="en-US"/>
        </w:rPr>
        <w:t xml:space="preserve">1. ed. Brasília: Unesco, 2011. 248 </w:t>
      </w:r>
    </w:p>
    <w:p w14:paraId="1A1BC5C2" w14:textId="77777777" w:rsidR="0022237F" w:rsidRPr="00015383" w:rsidRDefault="0022237F" w:rsidP="0022237F">
      <w:pPr>
        <w:autoSpaceDE w:val="0"/>
        <w:autoSpaceDN w:val="0"/>
        <w:adjustRightInd w:val="0"/>
        <w:rPr>
          <w:rFonts w:eastAsiaTheme="minorHAnsi"/>
          <w:sz w:val="23"/>
          <w:szCs w:val="23"/>
          <w:lang w:eastAsia="en-US"/>
        </w:rPr>
      </w:pPr>
      <w:r w:rsidRPr="00B34F83">
        <w:rPr>
          <w:rFonts w:eastAsiaTheme="minorHAnsi"/>
          <w:sz w:val="23"/>
          <w:szCs w:val="23"/>
          <w:lang w:val="it-IT" w:eastAsia="en-US"/>
        </w:rPr>
        <w:t xml:space="preserve">p., il. </w:t>
      </w:r>
      <w:r w:rsidRPr="00015383">
        <w:rPr>
          <w:rFonts w:eastAsiaTheme="minorHAnsi"/>
          <w:sz w:val="23"/>
          <w:szCs w:val="23"/>
          <w:lang w:eastAsia="en-US"/>
        </w:rPr>
        <w:t xml:space="preserve">ISBN 9788576521549. </w:t>
      </w:r>
    </w:p>
    <w:p w14:paraId="367E70BB"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JARVIS, Carolyn. Exame físico e avaliação de saúde para a enfermagem. São Paulo: Elservier, 2012. </w:t>
      </w:r>
    </w:p>
    <w:p w14:paraId="2BB773D3" w14:textId="77777777" w:rsidR="0022237F" w:rsidRPr="00015383" w:rsidRDefault="0022237F" w:rsidP="0022237F">
      <w:pPr>
        <w:autoSpaceDE w:val="0"/>
        <w:autoSpaceDN w:val="0"/>
        <w:adjustRightInd w:val="0"/>
        <w:rPr>
          <w:rFonts w:eastAsiaTheme="minorHAnsi"/>
          <w:sz w:val="23"/>
          <w:szCs w:val="23"/>
          <w:lang w:eastAsia="en-US"/>
        </w:rPr>
      </w:pPr>
      <w:r w:rsidRPr="00015383">
        <w:rPr>
          <w:rFonts w:eastAsiaTheme="minorHAnsi"/>
          <w:sz w:val="23"/>
          <w:szCs w:val="23"/>
          <w:lang w:eastAsia="en-US"/>
        </w:rPr>
        <w:t xml:space="preserve">POTTER, Patrícia A. Fundamentos de enfermagem: conceitos, processo e prática. Rio de Janeiro: Guanabara Koogan, 2013. </w:t>
      </w:r>
    </w:p>
    <w:p w14:paraId="37E340D7" w14:textId="77777777" w:rsidR="0022237F" w:rsidRPr="00015383" w:rsidRDefault="0022237F" w:rsidP="0022237F">
      <w:pPr>
        <w:autoSpaceDE w:val="0"/>
        <w:autoSpaceDN w:val="0"/>
        <w:adjustRightInd w:val="0"/>
        <w:rPr>
          <w:rFonts w:eastAsiaTheme="minorHAnsi"/>
          <w:sz w:val="28"/>
          <w:szCs w:val="28"/>
          <w:lang w:eastAsia="en-US"/>
        </w:rPr>
      </w:pPr>
      <w:r w:rsidRPr="00015383">
        <w:rPr>
          <w:rFonts w:eastAsiaTheme="minorHAnsi"/>
          <w:b/>
          <w:bCs/>
          <w:sz w:val="28"/>
          <w:szCs w:val="28"/>
          <w:lang w:eastAsia="en-US"/>
        </w:rPr>
        <w:t xml:space="preserve">BIBLIOGRAFIA COMPLEMENTAR </w:t>
      </w:r>
    </w:p>
    <w:p w14:paraId="243B541F" w14:textId="77777777" w:rsidR="0022237F" w:rsidRPr="00015383" w:rsidRDefault="0022237F" w:rsidP="0022237F">
      <w:pPr>
        <w:autoSpaceDE w:val="0"/>
        <w:autoSpaceDN w:val="0"/>
        <w:adjustRightInd w:val="0"/>
        <w:rPr>
          <w:rFonts w:eastAsiaTheme="minorHAnsi"/>
          <w:color w:val="0000FF"/>
          <w:sz w:val="23"/>
          <w:szCs w:val="23"/>
          <w:lang w:eastAsia="en-US"/>
        </w:rPr>
      </w:pPr>
      <w:r w:rsidRPr="00015383">
        <w:rPr>
          <w:rFonts w:eastAsiaTheme="minorHAnsi"/>
          <w:sz w:val="23"/>
          <w:szCs w:val="23"/>
          <w:lang w:eastAsia="en-US"/>
        </w:rPr>
        <w:t xml:space="preserve">BRASIL. MINISTÉRIO DA SAÚDE. Biossegurança em saúde: prioridades e estratégias de ação / Ministério da Saúde, Organização Pan-Americana da Saúde. Brasília: Ministério da Saúde, 2010. (Série B. Textos Básicos de Saúde). Disponível em: </w:t>
      </w:r>
      <w:r w:rsidRPr="00015383">
        <w:rPr>
          <w:rFonts w:eastAsiaTheme="minorHAnsi"/>
          <w:color w:val="0000FF"/>
          <w:sz w:val="23"/>
          <w:szCs w:val="23"/>
          <w:lang w:eastAsia="en-US"/>
        </w:rPr>
        <w:t xml:space="preserve">http://bvsms.saude.gov.br/bvs/publicacoes/biosseguranca_saude_prioridades_estrategias_acao_p1.pdf </w:t>
      </w:r>
    </w:p>
    <w:p w14:paraId="1316DED7"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color w:val="000000"/>
          <w:sz w:val="23"/>
          <w:szCs w:val="23"/>
          <w:lang w:eastAsia="en-US"/>
        </w:rPr>
        <w:t xml:space="preserve">[documento eletrônico] </w:t>
      </w:r>
    </w:p>
    <w:p w14:paraId="6F6F8CB5"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color w:val="000000"/>
          <w:sz w:val="23"/>
          <w:szCs w:val="23"/>
          <w:lang w:eastAsia="en-US"/>
        </w:rPr>
        <w:t xml:space="preserve">CIANCIARULLO, TAMARA IWANOW. Instrumentos básicos para o cuidar: um desafio para a qualidade de assistência. São Paulo: Atheneu, 2000. </w:t>
      </w:r>
    </w:p>
    <w:p w14:paraId="2575FB35"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color w:val="000000"/>
          <w:sz w:val="23"/>
          <w:szCs w:val="23"/>
          <w:lang w:eastAsia="en-US"/>
        </w:rPr>
        <w:t xml:space="preserve">HORTA, WANDA DE AGUIAR. Processo de enfermagem. São Paulo: EPU, 2001. </w:t>
      </w:r>
    </w:p>
    <w:p w14:paraId="3A32F90B"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color w:val="000000"/>
          <w:sz w:val="23"/>
          <w:szCs w:val="23"/>
          <w:lang w:eastAsia="en-US"/>
        </w:rPr>
        <w:t xml:space="preserve">McEWEN, MELANIE; WILLS, E. M. Bases teóricas para enfermagem. São Paulo: Artmed, 2009. </w:t>
      </w:r>
    </w:p>
    <w:p w14:paraId="5088FE33" w14:textId="77777777" w:rsidR="0022237F" w:rsidRPr="00015383" w:rsidRDefault="0022237F" w:rsidP="0022237F">
      <w:pPr>
        <w:autoSpaceDE w:val="0"/>
        <w:autoSpaceDN w:val="0"/>
        <w:adjustRightInd w:val="0"/>
        <w:rPr>
          <w:rFonts w:eastAsiaTheme="minorHAnsi"/>
          <w:color w:val="000000"/>
          <w:sz w:val="28"/>
          <w:szCs w:val="28"/>
          <w:lang w:eastAsia="en-US"/>
        </w:rPr>
      </w:pPr>
      <w:r w:rsidRPr="00015383">
        <w:rPr>
          <w:rFonts w:eastAsiaTheme="minorHAnsi"/>
          <w:b/>
          <w:bCs/>
          <w:color w:val="000000"/>
          <w:sz w:val="28"/>
          <w:szCs w:val="28"/>
          <w:lang w:eastAsia="en-US"/>
        </w:rPr>
        <w:t xml:space="preserve">PERIÓDICOS RECOMENDADOS: </w:t>
      </w:r>
    </w:p>
    <w:p w14:paraId="328CD740" w14:textId="77777777" w:rsidR="0022237F" w:rsidRPr="00015383" w:rsidRDefault="0022237F" w:rsidP="0022237F">
      <w:pPr>
        <w:autoSpaceDE w:val="0"/>
        <w:autoSpaceDN w:val="0"/>
        <w:adjustRightInd w:val="0"/>
        <w:rPr>
          <w:rFonts w:eastAsiaTheme="minorHAnsi"/>
          <w:color w:val="0000FF"/>
          <w:sz w:val="23"/>
          <w:szCs w:val="23"/>
          <w:lang w:eastAsia="en-US"/>
        </w:rPr>
      </w:pPr>
      <w:r w:rsidRPr="00015383">
        <w:rPr>
          <w:rFonts w:eastAsiaTheme="minorHAnsi"/>
          <w:color w:val="000000"/>
          <w:sz w:val="23"/>
          <w:szCs w:val="23"/>
          <w:lang w:eastAsia="en-US"/>
        </w:rPr>
        <w:t xml:space="preserve">-Escola Anna Nery Revista de Enfermagem: </w:t>
      </w:r>
      <w:r w:rsidRPr="00015383">
        <w:rPr>
          <w:rFonts w:eastAsiaTheme="minorHAnsi"/>
          <w:color w:val="0000FF"/>
          <w:sz w:val="23"/>
          <w:szCs w:val="23"/>
          <w:lang w:eastAsia="en-US"/>
        </w:rPr>
        <w:t xml:space="preserve">http://www.revistaenfermagem.eean.edu.br/ </w:t>
      </w:r>
    </w:p>
    <w:p w14:paraId="602A7B3B"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color w:val="000000"/>
          <w:sz w:val="23"/>
          <w:szCs w:val="23"/>
          <w:lang w:eastAsia="en-US"/>
        </w:rPr>
        <w:t xml:space="preserve">- Cadernos de Saúde Pública. Revista de Saúde Pública da FSP.USP. São Paulo. 2011. </w:t>
      </w:r>
    </w:p>
    <w:p w14:paraId="58C65D20" w14:textId="77777777" w:rsidR="0022237F" w:rsidRPr="00015383" w:rsidRDefault="0022237F" w:rsidP="0022237F">
      <w:pPr>
        <w:autoSpaceDE w:val="0"/>
        <w:autoSpaceDN w:val="0"/>
        <w:adjustRightInd w:val="0"/>
        <w:rPr>
          <w:rFonts w:eastAsiaTheme="minorHAnsi"/>
          <w:color w:val="0000FF"/>
          <w:sz w:val="23"/>
          <w:szCs w:val="23"/>
          <w:lang w:eastAsia="en-US"/>
        </w:rPr>
      </w:pPr>
      <w:r w:rsidRPr="00015383">
        <w:rPr>
          <w:rFonts w:eastAsiaTheme="minorHAnsi"/>
          <w:color w:val="000000"/>
          <w:sz w:val="23"/>
          <w:szCs w:val="23"/>
          <w:lang w:eastAsia="en-US"/>
        </w:rPr>
        <w:t xml:space="preserve">- Revista Latino-americana de Enfermagem: </w:t>
      </w:r>
      <w:r w:rsidRPr="00015383">
        <w:rPr>
          <w:rFonts w:eastAsiaTheme="minorHAnsi"/>
          <w:color w:val="0000FF"/>
          <w:sz w:val="23"/>
          <w:szCs w:val="23"/>
          <w:lang w:eastAsia="en-US"/>
        </w:rPr>
        <w:t xml:space="preserve">http://ead.eerp.usp.br/rlae/ </w:t>
      </w:r>
    </w:p>
    <w:p w14:paraId="4CEF7488" w14:textId="77777777" w:rsidR="0022237F" w:rsidRPr="00015383" w:rsidRDefault="0022237F" w:rsidP="0022237F">
      <w:pPr>
        <w:autoSpaceDE w:val="0"/>
        <w:autoSpaceDN w:val="0"/>
        <w:adjustRightInd w:val="0"/>
        <w:rPr>
          <w:rFonts w:eastAsiaTheme="minorHAnsi"/>
          <w:color w:val="000000"/>
          <w:sz w:val="23"/>
          <w:szCs w:val="23"/>
          <w:lang w:eastAsia="en-US"/>
        </w:rPr>
      </w:pPr>
      <w:r w:rsidRPr="00015383">
        <w:rPr>
          <w:rFonts w:eastAsiaTheme="minorHAnsi"/>
          <w:b/>
          <w:bCs/>
          <w:color w:val="000000"/>
          <w:sz w:val="23"/>
          <w:szCs w:val="23"/>
          <w:lang w:eastAsia="en-US"/>
        </w:rPr>
        <w:t xml:space="preserve">- Sites recomendados: </w:t>
      </w:r>
    </w:p>
    <w:p w14:paraId="1956726E" w14:textId="77777777" w:rsidR="0022237F" w:rsidRPr="00B91A7F" w:rsidRDefault="0022237F" w:rsidP="0022237F">
      <w:pPr>
        <w:autoSpaceDE w:val="0"/>
        <w:autoSpaceDN w:val="0"/>
        <w:adjustRightInd w:val="0"/>
        <w:rPr>
          <w:rFonts w:eastAsiaTheme="minorHAnsi"/>
          <w:color w:val="0000FF"/>
          <w:sz w:val="23"/>
          <w:szCs w:val="23"/>
          <w:lang w:val="it-IT" w:eastAsia="en-US"/>
        </w:rPr>
      </w:pPr>
      <w:r w:rsidRPr="00B91A7F">
        <w:rPr>
          <w:rFonts w:eastAsiaTheme="minorHAnsi"/>
          <w:color w:val="000000"/>
          <w:sz w:val="23"/>
          <w:szCs w:val="23"/>
          <w:lang w:val="it-IT" w:eastAsia="en-US"/>
        </w:rPr>
        <w:t xml:space="preserve">- </w:t>
      </w:r>
      <w:r w:rsidRPr="00B91A7F">
        <w:rPr>
          <w:rFonts w:eastAsiaTheme="minorHAnsi"/>
          <w:color w:val="0000FF"/>
          <w:sz w:val="23"/>
          <w:szCs w:val="23"/>
          <w:lang w:val="it-IT" w:eastAsia="en-US"/>
        </w:rPr>
        <w:t xml:space="preserve">www.ambientebrasil.com.br </w:t>
      </w:r>
    </w:p>
    <w:p w14:paraId="2470A474" w14:textId="77777777" w:rsidR="0022237F" w:rsidRPr="00B91A7F" w:rsidRDefault="0022237F" w:rsidP="0022237F">
      <w:pPr>
        <w:pStyle w:val="Cabealho"/>
        <w:tabs>
          <w:tab w:val="left" w:pos="708"/>
        </w:tabs>
        <w:rPr>
          <w:rFonts w:eastAsiaTheme="minorHAnsi"/>
          <w:color w:val="000000"/>
          <w:sz w:val="23"/>
          <w:szCs w:val="23"/>
          <w:lang w:val="it-IT" w:eastAsia="en-US"/>
        </w:rPr>
      </w:pPr>
      <w:r w:rsidRPr="00B91A7F">
        <w:rPr>
          <w:rFonts w:eastAsiaTheme="minorHAnsi"/>
          <w:color w:val="000000"/>
          <w:sz w:val="23"/>
          <w:szCs w:val="23"/>
          <w:lang w:val="it-IT" w:eastAsia="en-US"/>
        </w:rPr>
        <w:t>- conitec.gov.br</w:t>
      </w:r>
    </w:p>
    <w:p w14:paraId="2DE19CA8" w14:textId="77777777" w:rsidR="007E69C6" w:rsidRPr="00A46399" w:rsidRDefault="007E69C6" w:rsidP="00A46399"/>
    <w:sectPr w:rsidR="007E69C6" w:rsidRPr="00A46399" w:rsidSect="00A33801">
      <w:headerReference w:type="default" r:id="rId47"/>
      <w:footerReference w:type="default" r:id="rId48"/>
      <w:pgSz w:w="11906" w:h="16838"/>
      <w:pgMar w:top="851" w:right="170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4F3E1" w14:textId="77777777" w:rsidR="0022237F" w:rsidRDefault="0022237F" w:rsidP="0093050D">
      <w:r>
        <w:separator/>
      </w:r>
    </w:p>
  </w:endnote>
  <w:endnote w:type="continuationSeparator" w:id="0">
    <w:p w14:paraId="5552F50A" w14:textId="77777777" w:rsidR="0022237F" w:rsidRDefault="0022237F" w:rsidP="0093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D15B" w14:textId="5ED2BC4F" w:rsidR="0022237F" w:rsidRDefault="0022237F">
    <w:pPr>
      <w:pStyle w:val="Rodap"/>
    </w:pPr>
    <w:r>
      <w:rPr>
        <w:noProof/>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0909B" w14:textId="77777777" w:rsidR="0022237F" w:rsidRDefault="0022237F" w:rsidP="0093050D">
      <w:r>
        <w:separator/>
      </w:r>
    </w:p>
  </w:footnote>
  <w:footnote w:type="continuationSeparator" w:id="0">
    <w:p w14:paraId="713ACB0F" w14:textId="77777777" w:rsidR="0022237F" w:rsidRDefault="0022237F" w:rsidP="009305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490CC" w14:textId="374ABEA7" w:rsidR="0022237F" w:rsidRPr="00A33801" w:rsidRDefault="0022237F" w:rsidP="00A33801">
    <w:pPr>
      <w:rPr>
        <w:b/>
        <w:sz w:val="32"/>
        <w:szCs w:val="20"/>
      </w:rPr>
    </w:pPr>
    <w:bookmarkStart w:id="1" w:name="_Hlk35371618"/>
    <w:bookmarkStart w:id="2" w:name="_Hlk35371619"/>
    <w:r w:rsidRPr="00A33801">
      <w:rPr>
        <w:b/>
        <w:noProof/>
        <w:sz w:val="32"/>
        <w:szCs w:val="20"/>
      </w:rPr>
      <w:drawing>
        <wp:anchor distT="0" distB="0" distL="0" distR="0" simplePos="0" relativeHeight="251658240" behindDoc="0" locked="0" layoutInCell="1" allowOverlap="1" wp14:anchorId="36ED3CDC" wp14:editId="5A7B6DA5">
          <wp:simplePos x="0" y="0"/>
          <wp:positionH relativeFrom="page">
            <wp:posOffset>6019165</wp:posOffset>
          </wp:positionH>
          <wp:positionV relativeFrom="page">
            <wp:posOffset>444500</wp:posOffset>
          </wp:positionV>
          <wp:extent cx="943610" cy="865505"/>
          <wp:effectExtent l="0" t="0" r="8890" b="0"/>
          <wp:wrapThrough wrapText="bothSides">
            <wp:wrapPolygon edited="0">
              <wp:start x="9157" y="0"/>
              <wp:lineTo x="3489" y="3803"/>
              <wp:lineTo x="1744" y="5705"/>
              <wp:lineTo x="1744" y="9508"/>
              <wp:lineTo x="3489" y="15213"/>
              <wp:lineTo x="0" y="19017"/>
              <wp:lineTo x="0" y="20919"/>
              <wp:lineTo x="21367" y="20919"/>
              <wp:lineTo x="21367" y="19492"/>
              <wp:lineTo x="17443" y="15213"/>
              <wp:lineTo x="19187" y="9508"/>
              <wp:lineTo x="19623" y="6656"/>
              <wp:lineTo x="17007" y="3803"/>
              <wp:lineTo x="11774" y="0"/>
              <wp:lineTo x="9157" y="0"/>
            </wp:wrapPolygon>
          </wp:wrapThrough>
          <wp:docPr id="1210470687" name="Imagem 3"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86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3C9E2" w14:textId="77777777" w:rsidR="0022237F" w:rsidRPr="00A33801" w:rsidRDefault="0022237F" w:rsidP="00A33801">
    <w:pPr>
      <w:rPr>
        <w:b/>
        <w:sz w:val="32"/>
        <w:szCs w:val="20"/>
      </w:rPr>
    </w:pPr>
    <w:r w:rsidRPr="00A33801">
      <w:rPr>
        <w:b/>
        <w:sz w:val="32"/>
        <w:szCs w:val="20"/>
      </w:rPr>
      <w:t>FACULDADES OSWALDO CRUZ – e-MEC nº 234</w:t>
    </w:r>
  </w:p>
  <w:p w14:paraId="2814D2E5" w14:textId="5220721A" w:rsidR="0022237F" w:rsidRPr="00A33801" w:rsidRDefault="0022237F" w:rsidP="00A33801">
    <w:pPr>
      <w:rPr>
        <w:color w:val="800000"/>
        <w:sz w:val="20"/>
        <w:szCs w:val="20"/>
      </w:rPr>
    </w:pPr>
    <w:r w:rsidRPr="00A33801">
      <w:rPr>
        <w:color w:val="800000"/>
        <w:sz w:val="20"/>
        <w:szCs w:val="20"/>
      </w:rPr>
      <w:t>____________________________________________________________________________</w:t>
    </w:r>
  </w:p>
  <w:bookmarkEnd w:id="1"/>
  <w:bookmarkEnd w:id="2"/>
  <w:p w14:paraId="41EB7555" w14:textId="77777777" w:rsidR="0022237F" w:rsidRPr="00A33801" w:rsidRDefault="0022237F" w:rsidP="00A33801">
    <w:pPr>
      <w:spacing w:before="120"/>
      <w:rPr>
        <w:b/>
        <w:sz w:val="16"/>
        <w:szCs w:val="16"/>
      </w:rPr>
    </w:pPr>
    <w:r w:rsidRPr="00A33801">
      <w:rPr>
        <w:b/>
        <w:sz w:val="16"/>
        <w:szCs w:val="16"/>
      </w:rPr>
      <w:t>MANTENEDORA: INSTITUTO EDUCACIONAL OSWALDO QUIRINO LTDA.  CNPJ nº 60.704.418/0001-01</w:t>
    </w:r>
  </w:p>
  <w:p w14:paraId="01010511" w14:textId="77777777" w:rsidR="0022237F" w:rsidRPr="00A33801" w:rsidRDefault="0022237F" w:rsidP="00A33801">
    <w:pPr>
      <w:rPr>
        <w:b/>
        <w:sz w:val="16"/>
        <w:szCs w:val="16"/>
      </w:rPr>
    </w:pPr>
    <w:r w:rsidRPr="00A33801">
      <w:rPr>
        <w:b/>
        <w:sz w:val="16"/>
        <w:szCs w:val="16"/>
      </w:rPr>
      <w:t>Recredenciamento: Portaria MEC nº 752, de 08/08/2018, DOU de 09/08/2018, Seção 1, pág. 25</w:t>
    </w:r>
  </w:p>
  <w:p w14:paraId="1F2BFFB8" w14:textId="77777777" w:rsidR="0022237F" w:rsidRPr="00A33801" w:rsidRDefault="0022237F" w:rsidP="00A33801">
    <w:pPr>
      <w:ind w:right="-1419"/>
      <w:rPr>
        <w:sz w:val="16"/>
        <w:szCs w:val="16"/>
      </w:rPr>
    </w:pPr>
    <w:r w:rsidRPr="00A33801">
      <w:rPr>
        <w:sz w:val="16"/>
        <w:szCs w:val="16"/>
      </w:rPr>
      <w:t>Rua Brigadeiro Galvão, 540 – CEP 01151-000 – São Paulo/SP – Tel.</w:t>
    </w:r>
    <w:r w:rsidRPr="00A33801">
      <w:rPr>
        <w:noProof/>
        <w:sz w:val="16"/>
        <w:szCs w:val="16"/>
      </w:rPr>
      <w:t>: (</w:t>
    </w:r>
    <w:r w:rsidRPr="00A33801">
      <w:rPr>
        <w:sz w:val="16"/>
        <w:szCs w:val="16"/>
      </w:rPr>
      <w:t xml:space="preserve">0xx11) 3824 3660 - </w:t>
    </w:r>
    <w:hyperlink r:id="rId2" w:history="1">
      <w:r w:rsidRPr="00A33801">
        <w:rPr>
          <w:sz w:val="16"/>
          <w:szCs w:val="16"/>
          <w:u w:val="single"/>
        </w:rPr>
        <w:t>www.oswaldocruz.br</w:t>
      </w:r>
    </w:hyperlink>
    <w:r w:rsidRPr="00A33801">
      <w:rPr>
        <w:sz w:val="16"/>
        <w:szCs w:val="16"/>
      </w:rPr>
      <w:t xml:space="preserve"> – e-mail: secretariageral@oswaldocruz.br</w:t>
    </w:r>
  </w:p>
  <w:p w14:paraId="6F35416F" w14:textId="77777777" w:rsidR="0022237F" w:rsidRPr="00A33801" w:rsidRDefault="0022237F" w:rsidP="00A33801">
    <w:pPr>
      <w:pStyle w:val="Cabealho"/>
    </w:pPr>
  </w:p>
</w:hdr>
</file>

<file path=word/intelligence.xml><?xml version="1.0" encoding="utf-8"?>
<int:Intelligence xmlns:int="http://schemas.microsoft.com/office/intelligence/2019/intelligence">
  <int:IntelligenceSettings/>
  <int:Manifest>
    <int:ParagraphRange paragraphId="1896403963" textId="1117577280" start="0" length="2" invalidationStart="0" invalidationLength="2" id="TqwocKEU"/>
    <int:ParagraphRange paragraphId="393658544" textId="1610650480" start="20" length="6" invalidationStart="20" invalidationLength="6" id="0w526yxb"/>
    <int:WordHash hashCode="4i4oCLDrtlIWBr" id="Ac5ko7lP"/>
    <int:ParagraphRange paragraphId="300860716" textId="2004318071" start="105" length="2" invalidationStart="105" invalidationLength="2" id="rqHoimZk"/>
    <int:WordHash hashCode="u8T4FnnKB7A2FM" id="H7mfmuKX"/>
    <int:ParagraphRange paragraphId="1323835878" textId="1000368531" start="112" length="4" invalidationStart="112" invalidationLength="4" id="1O2wS2nb"/>
    <int:ParagraphRange paragraphId="1748679069" textId="587033632" start="112" length="4" invalidationStart="112" invalidationLength="4" id="XDnXk7NX"/>
    <int:ParagraphRange paragraphId="1812050960" textId="2004318071" start="98" length="2" invalidationStart="98" invalidationLength="2" id="k8QEHYgl"/>
    <int:ParagraphRange paragraphId="516253002" textId="2004318071" start="0" length="8" invalidationStart="0" invalidationLength="8" id="nAcpnPL3"/>
    <int:ParagraphRange paragraphId="2076388265" textId="1996414535" start="496" length="17" invalidationStart="496" invalidationLength="17" id="Nk3wlMt8"/>
    <int:WordHash hashCode="no5qn1iqH/Lp4d" id="Q5jnuhCT"/>
    <int:ParagraphRange paragraphId="1418519466" textId="2004318071" start="200" length="6" invalidationStart="200" invalidationLength="6" id="7TipGhNL"/>
  </int:Manifest>
  <int:Observations>
    <int:Content id="TqwocKEU">
      <int:Rejection type="LegacyProofing"/>
    </int:Content>
    <int:Content id="0w526yxb">
      <int:Rejection type="LegacyProofing"/>
    </int:Content>
    <int:Content id="Ac5ko7lP">
      <int:Rejection type="LegacyProofing"/>
    </int:Content>
    <int:Content id="rqHoimZk">
      <int:Rejection type="LegacyProofing"/>
    </int:Content>
    <int:Content id="H7mfmuKX">
      <int:Rejection type="LegacyProofing"/>
    </int:Content>
    <int:Content id="1O2wS2nb">
      <int:Rejection type="LegacyProofing"/>
    </int:Content>
    <int:Content id="XDnXk7NX">
      <int:Rejection type="LegacyProofing"/>
    </int:Content>
    <int:Content id="k8QEHYgl">
      <int:Rejection type="LegacyProofing"/>
    </int:Content>
    <int:Content id="nAcpnPL3">
      <int:Rejection type="LegacyProofing"/>
    </int:Content>
    <int:Content id="Nk3wlMt8">
      <int:Rejection type="LegacyProofing"/>
    </int:Content>
    <int:Content id="Q5jnuhCT">
      <int:Rejection type="LegacyProofing"/>
    </int:Content>
    <int:Content id="7TipGhNL">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7DB2"/>
    <w:multiLevelType w:val="hybridMultilevel"/>
    <w:tmpl w:val="BD9814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C1303D"/>
    <w:multiLevelType w:val="hybridMultilevel"/>
    <w:tmpl w:val="9E62AA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050A13"/>
    <w:multiLevelType w:val="hybridMultilevel"/>
    <w:tmpl w:val="6B8EAF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FEF0423"/>
    <w:multiLevelType w:val="hybridMultilevel"/>
    <w:tmpl w:val="A092B2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182566"/>
    <w:multiLevelType w:val="hybridMultilevel"/>
    <w:tmpl w:val="EB8619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8EA01DD"/>
    <w:multiLevelType w:val="hybridMultilevel"/>
    <w:tmpl w:val="77383C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B816093"/>
    <w:multiLevelType w:val="hybridMultilevel"/>
    <w:tmpl w:val="70E209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27B5026"/>
    <w:multiLevelType w:val="hybridMultilevel"/>
    <w:tmpl w:val="230601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EF1527"/>
    <w:multiLevelType w:val="hybridMultilevel"/>
    <w:tmpl w:val="66AE9A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01321C9"/>
    <w:multiLevelType w:val="hybridMultilevel"/>
    <w:tmpl w:val="B09A82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0DB0C56"/>
    <w:multiLevelType w:val="hybridMultilevel"/>
    <w:tmpl w:val="C7FEF4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15:restartNumberingAfterBreak="0">
    <w:nsid w:val="69176346"/>
    <w:multiLevelType w:val="hybridMultilevel"/>
    <w:tmpl w:val="753E38E6"/>
    <w:lvl w:ilvl="0" w:tplc="20ACC9B4">
      <w:start w:val="1"/>
      <w:numFmt w:val="bullet"/>
      <w:lvlText w:val="·"/>
      <w:lvlJc w:val="left"/>
      <w:pPr>
        <w:ind w:left="720" w:hanging="360"/>
      </w:pPr>
      <w:rPr>
        <w:rFonts w:ascii="Symbol" w:hAnsi="Symbol" w:hint="default"/>
      </w:rPr>
    </w:lvl>
    <w:lvl w:ilvl="1" w:tplc="B94ABBB6">
      <w:start w:val="1"/>
      <w:numFmt w:val="bullet"/>
      <w:lvlText w:val="o"/>
      <w:lvlJc w:val="left"/>
      <w:pPr>
        <w:ind w:left="1440" w:hanging="360"/>
      </w:pPr>
      <w:rPr>
        <w:rFonts w:ascii="Courier New" w:hAnsi="Courier New" w:hint="default"/>
      </w:rPr>
    </w:lvl>
    <w:lvl w:ilvl="2" w:tplc="C8DE9F8A">
      <w:start w:val="1"/>
      <w:numFmt w:val="bullet"/>
      <w:lvlText w:val=""/>
      <w:lvlJc w:val="left"/>
      <w:pPr>
        <w:ind w:left="2160" w:hanging="360"/>
      </w:pPr>
      <w:rPr>
        <w:rFonts w:ascii="Wingdings" w:hAnsi="Wingdings" w:hint="default"/>
      </w:rPr>
    </w:lvl>
    <w:lvl w:ilvl="3" w:tplc="148A2E6E">
      <w:start w:val="1"/>
      <w:numFmt w:val="bullet"/>
      <w:lvlText w:val=""/>
      <w:lvlJc w:val="left"/>
      <w:pPr>
        <w:ind w:left="2880" w:hanging="360"/>
      </w:pPr>
      <w:rPr>
        <w:rFonts w:ascii="Symbol" w:hAnsi="Symbol" w:hint="default"/>
      </w:rPr>
    </w:lvl>
    <w:lvl w:ilvl="4" w:tplc="B0C87F9E">
      <w:start w:val="1"/>
      <w:numFmt w:val="bullet"/>
      <w:lvlText w:val="o"/>
      <w:lvlJc w:val="left"/>
      <w:pPr>
        <w:ind w:left="3600" w:hanging="360"/>
      </w:pPr>
      <w:rPr>
        <w:rFonts w:ascii="Courier New" w:hAnsi="Courier New" w:hint="default"/>
      </w:rPr>
    </w:lvl>
    <w:lvl w:ilvl="5" w:tplc="7926217A">
      <w:start w:val="1"/>
      <w:numFmt w:val="bullet"/>
      <w:lvlText w:val=""/>
      <w:lvlJc w:val="left"/>
      <w:pPr>
        <w:ind w:left="4320" w:hanging="360"/>
      </w:pPr>
      <w:rPr>
        <w:rFonts w:ascii="Wingdings" w:hAnsi="Wingdings" w:hint="default"/>
      </w:rPr>
    </w:lvl>
    <w:lvl w:ilvl="6" w:tplc="9F04F288">
      <w:start w:val="1"/>
      <w:numFmt w:val="bullet"/>
      <w:lvlText w:val=""/>
      <w:lvlJc w:val="left"/>
      <w:pPr>
        <w:ind w:left="5040" w:hanging="360"/>
      </w:pPr>
      <w:rPr>
        <w:rFonts w:ascii="Symbol" w:hAnsi="Symbol" w:hint="default"/>
      </w:rPr>
    </w:lvl>
    <w:lvl w:ilvl="7" w:tplc="16A646AE">
      <w:start w:val="1"/>
      <w:numFmt w:val="bullet"/>
      <w:lvlText w:val="o"/>
      <w:lvlJc w:val="left"/>
      <w:pPr>
        <w:ind w:left="5760" w:hanging="360"/>
      </w:pPr>
      <w:rPr>
        <w:rFonts w:ascii="Courier New" w:hAnsi="Courier New" w:hint="default"/>
      </w:rPr>
    </w:lvl>
    <w:lvl w:ilvl="8" w:tplc="0C2EBDAE">
      <w:start w:val="1"/>
      <w:numFmt w:val="bullet"/>
      <w:lvlText w:val=""/>
      <w:lvlJc w:val="left"/>
      <w:pPr>
        <w:ind w:left="6480" w:hanging="360"/>
      </w:pPr>
      <w:rPr>
        <w:rFonts w:ascii="Wingdings" w:hAnsi="Wingdings" w:hint="default"/>
      </w:rPr>
    </w:lvl>
  </w:abstractNum>
  <w:abstractNum w:abstractNumId="12" w15:restartNumberingAfterBreak="0">
    <w:nsid w:val="6E087662"/>
    <w:multiLevelType w:val="hybridMultilevel"/>
    <w:tmpl w:val="B4FA709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6EA912C9"/>
    <w:multiLevelType w:val="hybridMultilevel"/>
    <w:tmpl w:val="B9FA5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26A219E"/>
    <w:multiLevelType w:val="hybridMultilevel"/>
    <w:tmpl w:val="868057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BB81602"/>
    <w:multiLevelType w:val="hybridMultilevel"/>
    <w:tmpl w:val="03227F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13"/>
  </w:num>
  <w:num w:numId="5">
    <w:abstractNumId w:val="8"/>
  </w:num>
  <w:num w:numId="6">
    <w:abstractNumId w:val="15"/>
  </w:num>
  <w:num w:numId="7">
    <w:abstractNumId w:val="2"/>
  </w:num>
  <w:num w:numId="8">
    <w:abstractNumId w:val="14"/>
  </w:num>
  <w:num w:numId="9">
    <w:abstractNumId w:val="0"/>
  </w:num>
  <w:num w:numId="10">
    <w:abstractNumId w:val="10"/>
  </w:num>
  <w:num w:numId="11">
    <w:abstractNumId w:val="5"/>
  </w:num>
  <w:num w:numId="12">
    <w:abstractNumId w:val="11"/>
  </w:num>
  <w:num w:numId="13">
    <w:abstractNumId w:val="6"/>
  </w:num>
  <w:num w:numId="14">
    <w:abstractNumId w:val="3"/>
  </w:num>
  <w:num w:numId="15">
    <w:abstractNumId w:val="12"/>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0D"/>
    <w:rsid w:val="00002E68"/>
    <w:rsid w:val="00021FD7"/>
    <w:rsid w:val="000235BD"/>
    <w:rsid w:val="00031295"/>
    <w:rsid w:val="000362A7"/>
    <w:rsid w:val="000407AA"/>
    <w:rsid w:val="00047FEC"/>
    <w:rsid w:val="0007074B"/>
    <w:rsid w:val="0007155B"/>
    <w:rsid w:val="0009611E"/>
    <w:rsid w:val="000A6AB4"/>
    <w:rsid w:val="000A6ADF"/>
    <w:rsid w:val="000B40B9"/>
    <w:rsid w:val="000C4C43"/>
    <w:rsid w:val="000E2BFB"/>
    <w:rsid w:val="000E3072"/>
    <w:rsid w:val="000E6D5F"/>
    <w:rsid w:val="000E7F4D"/>
    <w:rsid w:val="00102301"/>
    <w:rsid w:val="0010546A"/>
    <w:rsid w:val="001111D6"/>
    <w:rsid w:val="001245DA"/>
    <w:rsid w:val="00125DD2"/>
    <w:rsid w:val="00128851"/>
    <w:rsid w:val="001362DF"/>
    <w:rsid w:val="00144B6A"/>
    <w:rsid w:val="00146DB3"/>
    <w:rsid w:val="001560BD"/>
    <w:rsid w:val="00172CBD"/>
    <w:rsid w:val="00180137"/>
    <w:rsid w:val="001867BE"/>
    <w:rsid w:val="00190CE1"/>
    <w:rsid w:val="001A1073"/>
    <w:rsid w:val="001A5E37"/>
    <w:rsid w:val="001B31C0"/>
    <w:rsid w:val="001B4C0C"/>
    <w:rsid w:val="001B5306"/>
    <w:rsid w:val="001B7F9F"/>
    <w:rsid w:val="001C28B3"/>
    <w:rsid w:val="001C5FE8"/>
    <w:rsid w:val="001C7E40"/>
    <w:rsid w:val="001E258C"/>
    <w:rsid w:val="002105C4"/>
    <w:rsid w:val="00210889"/>
    <w:rsid w:val="0021430F"/>
    <w:rsid w:val="002220F5"/>
    <w:rsid w:val="0022237F"/>
    <w:rsid w:val="0022447D"/>
    <w:rsid w:val="00225445"/>
    <w:rsid w:val="00226A03"/>
    <w:rsid w:val="00227DB5"/>
    <w:rsid w:val="00245032"/>
    <w:rsid w:val="0025542C"/>
    <w:rsid w:val="00262B82"/>
    <w:rsid w:val="00271C70"/>
    <w:rsid w:val="00292D2A"/>
    <w:rsid w:val="002B438E"/>
    <w:rsid w:val="002B4997"/>
    <w:rsid w:val="002C00C9"/>
    <w:rsid w:val="002C5051"/>
    <w:rsid w:val="002C6BC8"/>
    <w:rsid w:val="002D2C7A"/>
    <w:rsid w:val="002E69AD"/>
    <w:rsid w:val="002F197D"/>
    <w:rsid w:val="003146A1"/>
    <w:rsid w:val="00324A3D"/>
    <w:rsid w:val="00327489"/>
    <w:rsid w:val="00327857"/>
    <w:rsid w:val="00332342"/>
    <w:rsid w:val="0033544F"/>
    <w:rsid w:val="0034170F"/>
    <w:rsid w:val="003525FF"/>
    <w:rsid w:val="00354FB0"/>
    <w:rsid w:val="00355912"/>
    <w:rsid w:val="00360776"/>
    <w:rsid w:val="00365320"/>
    <w:rsid w:val="003660EF"/>
    <w:rsid w:val="00366835"/>
    <w:rsid w:val="003812E4"/>
    <w:rsid w:val="00386C1B"/>
    <w:rsid w:val="00387496"/>
    <w:rsid w:val="00394F25"/>
    <w:rsid w:val="003A38DE"/>
    <w:rsid w:val="003B3153"/>
    <w:rsid w:val="003D3FBC"/>
    <w:rsid w:val="003D5573"/>
    <w:rsid w:val="003F7EA4"/>
    <w:rsid w:val="00401619"/>
    <w:rsid w:val="004171FD"/>
    <w:rsid w:val="00420D8F"/>
    <w:rsid w:val="00421D9C"/>
    <w:rsid w:val="00430A53"/>
    <w:rsid w:val="00433D4C"/>
    <w:rsid w:val="0043620B"/>
    <w:rsid w:val="004416F3"/>
    <w:rsid w:val="00441BEA"/>
    <w:rsid w:val="0044419A"/>
    <w:rsid w:val="00447234"/>
    <w:rsid w:val="0045285B"/>
    <w:rsid w:val="0046091F"/>
    <w:rsid w:val="0046186E"/>
    <w:rsid w:val="00467E1A"/>
    <w:rsid w:val="00475E1F"/>
    <w:rsid w:val="004764AC"/>
    <w:rsid w:val="0048126F"/>
    <w:rsid w:val="00481B25"/>
    <w:rsid w:val="004A3AE4"/>
    <w:rsid w:val="004A6DBA"/>
    <w:rsid w:val="004B043A"/>
    <w:rsid w:val="004C6856"/>
    <w:rsid w:val="004E1522"/>
    <w:rsid w:val="004F0208"/>
    <w:rsid w:val="00506CCA"/>
    <w:rsid w:val="00507487"/>
    <w:rsid w:val="0051423F"/>
    <w:rsid w:val="00515522"/>
    <w:rsid w:val="00525A51"/>
    <w:rsid w:val="005302AD"/>
    <w:rsid w:val="005411A9"/>
    <w:rsid w:val="00542F65"/>
    <w:rsid w:val="00550C3A"/>
    <w:rsid w:val="005567CC"/>
    <w:rsid w:val="00561BA1"/>
    <w:rsid w:val="0056203A"/>
    <w:rsid w:val="00576D52"/>
    <w:rsid w:val="00584877"/>
    <w:rsid w:val="005900A2"/>
    <w:rsid w:val="005959D7"/>
    <w:rsid w:val="00595A28"/>
    <w:rsid w:val="005971F0"/>
    <w:rsid w:val="005A47F5"/>
    <w:rsid w:val="005B071D"/>
    <w:rsid w:val="005B17BB"/>
    <w:rsid w:val="005D53F6"/>
    <w:rsid w:val="005D5A98"/>
    <w:rsid w:val="005D6DB2"/>
    <w:rsid w:val="005E58AC"/>
    <w:rsid w:val="006119EC"/>
    <w:rsid w:val="00622D76"/>
    <w:rsid w:val="00624CA0"/>
    <w:rsid w:val="00633708"/>
    <w:rsid w:val="00636D61"/>
    <w:rsid w:val="00640735"/>
    <w:rsid w:val="0064210F"/>
    <w:rsid w:val="006511DE"/>
    <w:rsid w:val="00694AE7"/>
    <w:rsid w:val="006A154F"/>
    <w:rsid w:val="006B445D"/>
    <w:rsid w:val="006B704A"/>
    <w:rsid w:val="006C2C35"/>
    <w:rsid w:val="006C786C"/>
    <w:rsid w:val="006D0607"/>
    <w:rsid w:val="006D44C8"/>
    <w:rsid w:val="006E374F"/>
    <w:rsid w:val="006F0B14"/>
    <w:rsid w:val="006F30E8"/>
    <w:rsid w:val="006F57EA"/>
    <w:rsid w:val="007029C0"/>
    <w:rsid w:val="00706BAB"/>
    <w:rsid w:val="0071249C"/>
    <w:rsid w:val="00721FA5"/>
    <w:rsid w:val="00726BDC"/>
    <w:rsid w:val="0074373E"/>
    <w:rsid w:val="00750363"/>
    <w:rsid w:val="007661A9"/>
    <w:rsid w:val="00767613"/>
    <w:rsid w:val="0076772B"/>
    <w:rsid w:val="007767A8"/>
    <w:rsid w:val="00782C4E"/>
    <w:rsid w:val="00787874"/>
    <w:rsid w:val="00796F21"/>
    <w:rsid w:val="007A13B2"/>
    <w:rsid w:val="007A25FD"/>
    <w:rsid w:val="007A607B"/>
    <w:rsid w:val="007B25C9"/>
    <w:rsid w:val="007B3D0F"/>
    <w:rsid w:val="007C0C7E"/>
    <w:rsid w:val="007D1806"/>
    <w:rsid w:val="007E14E0"/>
    <w:rsid w:val="007E2195"/>
    <w:rsid w:val="007E69C6"/>
    <w:rsid w:val="007F05D3"/>
    <w:rsid w:val="007F1434"/>
    <w:rsid w:val="00801E8B"/>
    <w:rsid w:val="00806408"/>
    <w:rsid w:val="00807952"/>
    <w:rsid w:val="00816E9F"/>
    <w:rsid w:val="008174E0"/>
    <w:rsid w:val="00821900"/>
    <w:rsid w:val="00825C18"/>
    <w:rsid w:val="00826511"/>
    <w:rsid w:val="00831D3A"/>
    <w:rsid w:val="00840454"/>
    <w:rsid w:val="00840B66"/>
    <w:rsid w:val="0085094A"/>
    <w:rsid w:val="00856754"/>
    <w:rsid w:val="00866B36"/>
    <w:rsid w:val="00866F75"/>
    <w:rsid w:val="00886F53"/>
    <w:rsid w:val="00887866"/>
    <w:rsid w:val="008B5A40"/>
    <w:rsid w:val="008B6F77"/>
    <w:rsid w:val="008C2F5A"/>
    <w:rsid w:val="008C3E64"/>
    <w:rsid w:val="008C5B88"/>
    <w:rsid w:val="008D1129"/>
    <w:rsid w:val="008D5D83"/>
    <w:rsid w:val="008D74A1"/>
    <w:rsid w:val="008D7799"/>
    <w:rsid w:val="008E3299"/>
    <w:rsid w:val="008F12E4"/>
    <w:rsid w:val="008F3C84"/>
    <w:rsid w:val="00902736"/>
    <w:rsid w:val="00911EB7"/>
    <w:rsid w:val="009157F3"/>
    <w:rsid w:val="0093050D"/>
    <w:rsid w:val="00930A6E"/>
    <w:rsid w:val="00936E8A"/>
    <w:rsid w:val="00936F53"/>
    <w:rsid w:val="00952ACD"/>
    <w:rsid w:val="009533E0"/>
    <w:rsid w:val="0095393C"/>
    <w:rsid w:val="0095448E"/>
    <w:rsid w:val="00956B29"/>
    <w:rsid w:val="00962D90"/>
    <w:rsid w:val="009640CB"/>
    <w:rsid w:val="00965C8F"/>
    <w:rsid w:val="0097144E"/>
    <w:rsid w:val="00975310"/>
    <w:rsid w:val="00977888"/>
    <w:rsid w:val="00982233"/>
    <w:rsid w:val="00990C24"/>
    <w:rsid w:val="00995EF1"/>
    <w:rsid w:val="009A55D1"/>
    <w:rsid w:val="009B031F"/>
    <w:rsid w:val="009B41C0"/>
    <w:rsid w:val="009B5144"/>
    <w:rsid w:val="009B7599"/>
    <w:rsid w:val="009C3290"/>
    <w:rsid w:val="009D1E2E"/>
    <w:rsid w:val="009D5D9B"/>
    <w:rsid w:val="00A001BC"/>
    <w:rsid w:val="00A0670B"/>
    <w:rsid w:val="00A0786D"/>
    <w:rsid w:val="00A2728A"/>
    <w:rsid w:val="00A33801"/>
    <w:rsid w:val="00A432B6"/>
    <w:rsid w:val="00A46399"/>
    <w:rsid w:val="00A57304"/>
    <w:rsid w:val="00A6725A"/>
    <w:rsid w:val="00AA067B"/>
    <w:rsid w:val="00AA2DC7"/>
    <w:rsid w:val="00AA39CF"/>
    <w:rsid w:val="00AB22CC"/>
    <w:rsid w:val="00AB2998"/>
    <w:rsid w:val="00AB5F60"/>
    <w:rsid w:val="00AC0B9D"/>
    <w:rsid w:val="00AC50D1"/>
    <w:rsid w:val="00AC7E90"/>
    <w:rsid w:val="00AD271F"/>
    <w:rsid w:val="00AD2D53"/>
    <w:rsid w:val="00AD63B2"/>
    <w:rsid w:val="00AE2B35"/>
    <w:rsid w:val="00B01646"/>
    <w:rsid w:val="00B06296"/>
    <w:rsid w:val="00B12F00"/>
    <w:rsid w:val="00B145E4"/>
    <w:rsid w:val="00B14726"/>
    <w:rsid w:val="00B14A7C"/>
    <w:rsid w:val="00B25686"/>
    <w:rsid w:val="00B35CCD"/>
    <w:rsid w:val="00B36215"/>
    <w:rsid w:val="00B508D2"/>
    <w:rsid w:val="00B53E50"/>
    <w:rsid w:val="00B57CA7"/>
    <w:rsid w:val="00B64C82"/>
    <w:rsid w:val="00B7062B"/>
    <w:rsid w:val="00B72856"/>
    <w:rsid w:val="00B76461"/>
    <w:rsid w:val="00B968FA"/>
    <w:rsid w:val="00BB13D4"/>
    <w:rsid w:val="00BB4A14"/>
    <w:rsid w:val="00BB7BB1"/>
    <w:rsid w:val="00BC27E7"/>
    <w:rsid w:val="00BC2CB0"/>
    <w:rsid w:val="00BC3E2A"/>
    <w:rsid w:val="00BC5FAB"/>
    <w:rsid w:val="00BD06B0"/>
    <w:rsid w:val="00BE6615"/>
    <w:rsid w:val="00BF10C2"/>
    <w:rsid w:val="00BF6385"/>
    <w:rsid w:val="00C05C52"/>
    <w:rsid w:val="00C070E3"/>
    <w:rsid w:val="00C231E2"/>
    <w:rsid w:val="00C241A2"/>
    <w:rsid w:val="00C30E5A"/>
    <w:rsid w:val="00C33933"/>
    <w:rsid w:val="00C41F1C"/>
    <w:rsid w:val="00C444B2"/>
    <w:rsid w:val="00C5017A"/>
    <w:rsid w:val="00C51EEC"/>
    <w:rsid w:val="00C52616"/>
    <w:rsid w:val="00C661A1"/>
    <w:rsid w:val="00C82570"/>
    <w:rsid w:val="00C879D4"/>
    <w:rsid w:val="00CA4FAD"/>
    <w:rsid w:val="00CA5E19"/>
    <w:rsid w:val="00CB43C0"/>
    <w:rsid w:val="00CB524A"/>
    <w:rsid w:val="00CB5701"/>
    <w:rsid w:val="00CC37D0"/>
    <w:rsid w:val="00CD46A7"/>
    <w:rsid w:val="00CD71B2"/>
    <w:rsid w:val="00CD7614"/>
    <w:rsid w:val="00CD7820"/>
    <w:rsid w:val="00CE034E"/>
    <w:rsid w:val="00CF25B4"/>
    <w:rsid w:val="00CF3E97"/>
    <w:rsid w:val="00CF68B8"/>
    <w:rsid w:val="00D01007"/>
    <w:rsid w:val="00D02C3A"/>
    <w:rsid w:val="00D070AF"/>
    <w:rsid w:val="00D12016"/>
    <w:rsid w:val="00D17B03"/>
    <w:rsid w:val="00D36182"/>
    <w:rsid w:val="00D37674"/>
    <w:rsid w:val="00D42E5F"/>
    <w:rsid w:val="00D46F13"/>
    <w:rsid w:val="00D6067D"/>
    <w:rsid w:val="00D67C11"/>
    <w:rsid w:val="00D71822"/>
    <w:rsid w:val="00D72F67"/>
    <w:rsid w:val="00D75299"/>
    <w:rsid w:val="00D77E6C"/>
    <w:rsid w:val="00DA3462"/>
    <w:rsid w:val="00DB1EEB"/>
    <w:rsid w:val="00DB5CBD"/>
    <w:rsid w:val="00DD3146"/>
    <w:rsid w:val="00DE0FAE"/>
    <w:rsid w:val="00DE2311"/>
    <w:rsid w:val="00DE58B6"/>
    <w:rsid w:val="00DE67F7"/>
    <w:rsid w:val="00DF502E"/>
    <w:rsid w:val="00DF6592"/>
    <w:rsid w:val="00E01CF3"/>
    <w:rsid w:val="00E03BE4"/>
    <w:rsid w:val="00E07872"/>
    <w:rsid w:val="00E12935"/>
    <w:rsid w:val="00E146D5"/>
    <w:rsid w:val="00E17C15"/>
    <w:rsid w:val="00E22C0C"/>
    <w:rsid w:val="00E2400D"/>
    <w:rsid w:val="00E2679C"/>
    <w:rsid w:val="00E334CD"/>
    <w:rsid w:val="00E36EFF"/>
    <w:rsid w:val="00E43210"/>
    <w:rsid w:val="00E519C9"/>
    <w:rsid w:val="00E552EA"/>
    <w:rsid w:val="00E61044"/>
    <w:rsid w:val="00E62EE0"/>
    <w:rsid w:val="00E76C74"/>
    <w:rsid w:val="00E916E7"/>
    <w:rsid w:val="00E974F5"/>
    <w:rsid w:val="00EA2796"/>
    <w:rsid w:val="00EA3114"/>
    <w:rsid w:val="00EB4E64"/>
    <w:rsid w:val="00EB6377"/>
    <w:rsid w:val="00EC6C67"/>
    <w:rsid w:val="00EC7F67"/>
    <w:rsid w:val="00EE1EA8"/>
    <w:rsid w:val="00EE5EC9"/>
    <w:rsid w:val="00EF2809"/>
    <w:rsid w:val="00EF57C6"/>
    <w:rsid w:val="00F01FF3"/>
    <w:rsid w:val="00F063A6"/>
    <w:rsid w:val="00F218F4"/>
    <w:rsid w:val="00F22B1A"/>
    <w:rsid w:val="00F262A4"/>
    <w:rsid w:val="00F26AAA"/>
    <w:rsid w:val="00F278CD"/>
    <w:rsid w:val="00F42150"/>
    <w:rsid w:val="00F5591E"/>
    <w:rsid w:val="00F55CF1"/>
    <w:rsid w:val="00F63494"/>
    <w:rsid w:val="00F730C5"/>
    <w:rsid w:val="00F7481C"/>
    <w:rsid w:val="00F87B73"/>
    <w:rsid w:val="00F9204D"/>
    <w:rsid w:val="00FA025B"/>
    <w:rsid w:val="00FA3322"/>
    <w:rsid w:val="00FB4660"/>
    <w:rsid w:val="00FB5021"/>
    <w:rsid w:val="00FB669F"/>
    <w:rsid w:val="00FC226C"/>
    <w:rsid w:val="00FC646A"/>
    <w:rsid w:val="00FD410D"/>
    <w:rsid w:val="00FE3387"/>
    <w:rsid w:val="00FF0159"/>
    <w:rsid w:val="00FF5A52"/>
    <w:rsid w:val="01176558"/>
    <w:rsid w:val="01308DB5"/>
    <w:rsid w:val="01E1C136"/>
    <w:rsid w:val="02033AC5"/>
    <w:rsid w:val="020F2AC7"/>
    <w:rsid w:val="02B10B80"/>
    <w:rsid w:val="02BD637E"/>
    <w:rsid w:val="02EBD7C7"/>
    <w:rsid w:val="02EEE34D"/>
    <w:rsid w:val="0373BF76"/>
    <w:rsid w:val="037D9197"/>
    <w:rsid w:val="03B96D0B"/>
    <w:rsid w:val="04171C1D"/>
    <w:rsid w:val="042D2BDA"/>
    <w:rsid w:val="044B1B10"/>
    <w:rsid w:val="04693A1F"/>
    <w:rsid w:val="04718B51"/>
    <w:rsid w:val="05722F07"/>
    <w:rsid w:val="05A40589"/>
    <w:rsid w:val="06174176"/>
    <w:rsid w:val="081D9A36"/>
    <w:rsid w:val="088464DF"/>
    <w:rsid w:val="088CB04E"/>
    <w:rsid w:val="08BB5250"/>
    <w:rsid w:val="0937B490"/>
    <w:rsid w:val="09FA3255"/>
    <w:rsid w:val="0A0E4CAA"/>
    <w:rsid w:val="0A9DC7F0"/>
    <w:rsid w:val="0ABA5C94"/>
    <w:rsid w:val="0AE8245F"/>
    <w:rsid w:val="0AF0D4C6"/>
    <w:rsid w:val="0B7C75AF"/>
    <w:rsid w:val="0BE1708B"/>
    <w:rsid w:val="0C48DD28"/>
    <w:rsid w:val="0C51FD94"/>
    <w:rsid w:val="0C5A38C2"/>
    <w:rsid w:val="0E94C940"/>
    <w:rsid w:val="0EE1BDCD"/>
    <w:rsid w:val="0F8763BE"/>
    <w:rsid w:val="0FB71BFD"/>
    <w:rsid w:val="0FB91FF8"/>
    <w:rsid w:val="0FC1666B"/>
    <w:rsid w:val="0FEFE2A5"/>
    <w:rsid w:val="0FF00368"/>
    <w:rsid w:val="103099A1"/>
    <w:rsid w:val="1097644A"/>
    <w:rsid w:val="113F71B8"/>
    <w:rsid w:val="1160164A"/>
    <w:rsid w:val="1179221D"/>
    <w:rsid w:val="12747770"/>
    <w:rsid w:val="12A5895B"/>
    <w:rsid w:val="130288B7"/>
    <w:rsid w:val="1393EC28"/>
    <w:rsid w:val="139BD9AE"/>
    <w:rsid w:val="148A8D20"/>
    <w:rsid w:val="14F8F388"/>
    <w:rsid w:val="14FC1D3E"/>
    <w:rsid w:val="153DDE1B"/>
    <w:rsid w:val="1548E4E6"/>
    <w:rsid w:val="15520AF9"/>
    <w:rsid w:val="1562994F"/>
    <w:rsid w:val="1565DD23"/>
    <w:rsid w:val="1582C998"/>
    <w:rsid w:val="15918EE5"/>
    <w:rsid w:val="1633876D"/>
    <w:rsid w:val="16E38261"/>
    <w:rsid w:val="17154540"/>
    <w:rsid w:val="17A90585"/>
    <w:rsid w:val="17AEB33C"/>
    <w:rsid w:val="1841085B"/>
    <w:rsid w:val="199CF833"/>
    <w:rsid w:val="1A2E1CEC"/>
    <w:rsid w:val="1A650008"/>
    <w:rsid w:val="1ACC50FD"/>
    <w:rsid w:val="1B45D7EA"/>
    <w:rsid w:val="1B8DC336"/>
    <w:rsid w:val="1BC040D5"/>
    <w:rsid w:val="1BCC7BB4"/>
    <w:rsid w:val="1BE0AAAA"/>
    <w:rsid w:val="1C932C49"/>
    <w:rsid w:val="1D299397"/>
    <w:rsid w:val="1D5C1136"/>
    <w:rsid w:val="1D65BDAE"/>
    <w:rsid w:val="1DA90043"/>
    <w:rsid w:val="1E47B9BE"/>
    <w:rsid w:val="1EDE8C55"/>
    <w:rsid w:val="1EF46B9C"/>
    <w:rsid w:val="1EF88F56"/>
    <w:rsid w:val="1F108381"/>
    <w:rsid w:val="1F3FC3E0"/>
    <w:rsid w:val="1F58D46F"/>
    <w:rsid w:val="1FD8013B"/>
    <w:rsid w:val="2093B1F8"/>
    <w:rsid w:val="209D5E70"/>
    <w:rsid w:val="209FECD7"/>
    <w:rsid w:val="20E48B06"/>
    <w:rsid w:val="20EFF87A"/>
    <w:rsid w:val="20F01BE1"/>
    <w:rsid w:val="218D6FA5"/>
    <w:rsid w:val="21AEDC22"/>
    <w:rsid w:val="21AFEA79"/>
    <w:rsid w:val="21F3A7E0"/>
    <w:rsid w:val="222C0C5E"/>
    <w:rsid w:val="225A605F"/>
    <w:rsid w:val="22782EEB"/>
    <w:rsid w:val="227C7166"/>
    <w:rsid w:val="228BC8DB"/>
    <w:rsid w:val="228BEC42"/>
    <w:rsid w:val="23120A75"/>
    <w:rsid w:val="23318426"/>
    <w:rsid w:val="237E5E2D"/>
    <w:rsid w:val="23AF7018"/>
    <w:rsid w:val="2458F8C3"/>
    <w:rsid w:val="24A5C06B"/>
    <w:rsid w:val="24B67E4D"/>
    <w:rsid w:val="25450911"/>
    <w:rsid w:val="25F175A0"/>
    <w:rsid w:val="2649AB37"/>
    <w:rsid w:val="264EB93F"/>
    <w:rsid w:val="2674A67D"/>
    <w:rsid w:val="26DC1578"/>
    <w:rsid w:val="270AE102"/>
    <w:rsid w:val="278311C1"/>
    <w:rsid w:val="27E1908E"/>
    <w:rsid w:val="282D4613"/>
    <w:rsid w:val="2877658A"/>
    <w:rsid w:val="288D8906"/>
    <w:rsid w:val="28A2C659"/>
    <w:rsid w:val="294EBED1"/>
    <w:rsid w:val="29537DB3"/>
    <w:rsid w:val="29701122"/>
    <w:rsid w:val="2A213EFC"/>
    <w:rsid w:val="2A4281C4"/>
    <w:rsid w:val="2A60ACE7"/>
    <w:rsid w:val="2A6506FB"/>
    <w:rsid w:val="2ACA59C3"/>
    <w:rsid w:val="2B1D1C5A"/>
    <w:rsid w:val="2B4CCA04"/>
    <w:rsid w:val="2B74FF29"/>
    <w:rsid w:val="2BB7F16D"/>
    <w:rsid w:val="2BF4D772"/>
    <w:rsid w:val="2C7139B2"/>
    <w:rsid w:val="2CE89A65"/>
    <w:rsid w:val="2D223D32"/>
    <w:rsid w:val="2D254073"/>
    <w:rsid w:val="2D60FA29"/>
    <w:rsid w:val="2D886160"/>
    <w:rsid w:val="2E654E19"/>
    <w:rsid w:val="2E846AC6"/>
    <w:rsid w:val="2EBE0D93"/>
    <w:rsid w:val="2EF80FC5"/>
    <w:rsid w:val="2FD1EBA5"/>
    <w:rsid w:val="2FE87312"/>
    <w:rsid w:val="2FFA39F5"/>
    <w:rsid w:val="30011E7A"/>
    <w:rsid w:val="3010072E"/>
    <w:rsid w:val="3043B8D8"/>
    <w:rsid w:val="30989AEB"/>
    <w:rsid w:val="30A08871"/>
    <w:rsid w:val="312C648F"/>
    <w:rsid w:val="317EA837"/>
    <w:rsid w:val="318C5DDE"/>
    <w:rsid w:val="31B76ED1"/>
    <w:rsid w:val="3242AA26"/>
    <w:rsid w:val="32468697"/>
    <w:rsid w:val="325BD283"/>
    <w:rsid w:val="32E46640"/>
    <w:rsid w:val="32E868BC"/>
    <w:rsid w:val="3331DAB7"/>
    <w:rsid w:val="3458794E"/>
    <w:rsid w:val="34A2BBD8"/>
    <w:rsid w:val="34B2C3C9"/>
    <w:rsid w:val="34C01396"/>
    <w:rsid w:val="34CDAB18"/>
    <w:rsid w:val="35700E8A"/>
    <w:rsid w:val="357E2759"/>
    <w:rsid w:val="3585E22A"/>
    <w:rsid w:val="35937345"/>
    <w:rsid w:val="359BB9B8"/>
    <w:rsid w:val="360ECEA7"/>
    <w:rsid w:val="36314455"/>
    <w:rsid w:val="3682BF81"/>
    <w:rsid w:val="3707DC6F"/>
    <w:rsid w:val="373F779F"/>
    <w:rsid w:val="37AA9F08"/>
    <w:rsid w:val="38ACA5FE"/>
    <w:rsid w:val="38BCD52D"/>
    <w:rsid w:val="38C9100C"/>
    <w:rsid w:val="38FEC5B1"/>
    <w:rsid w:val="39BED6FA"/>
    <w:rsid w:val="39BF0672"/>
    <w:rsid w:val="39D62A35"/>
    <w:rsid w:val="3A38701F"/>
    <w:rsid w:val="3A4BB810"/>
    <w:rsid w:val="3B3742A0"/>
    <w:rsid w:val="3BCA7DCF"/>
    <w:rsid w:val="3BE33B18"/>
    <w:rsid w:val="3BE98C6C"/>
    <w:rsid w:val="3CA508F5"/>
    <w:rsid w:val="3CC67925"/>
    <w:rsid w:val="3CD06AD0"/>
    <w:rsid w:val="3CD8BCFD"/>
    <w:rsid w:val="3CDD4F5F"/>
    <w:rsid w:val="3D536EBD"/>
    <w:rsid w:val="3E164924"/>
    <w:rsid w:val="3E2B1B63"/>
    <w:rsid w:val="3E386347"/>
    <w:rsid w:val="3E66F5DC"/>
    <w:rsid w:val="3F3A558B"/>
    <w:rsid w:val="3F4F27F4"/>
    <w:rsid w:val="3FC2E948"/>
    <w:rsid w:val="404B84EE"/>
    <w:rsid w:val="40D143EC"/>
    <w:rsid w:val="40D93172"/>
    <w:rsid w:val="40DBD262"/>
    <w:rsid w:val="414DE9E6"/>
    <w:rsid w:val="41A68424"/>
    <w:rsid w:val="4263C6FC"/>
    <w:rsid w:val="4271F64D"/>
    <w:rsid w:val="430BD46A"/>
    <w:rsid w:val="434A8CE8"/>
    <w:rsid w:val="44D31558"/>
    <w:rsid w:val="44E65D49"/>
    <w:rsid w:val="454FB8DB"/>
    <w:rsid w:val="45501D82"/>
    <w:rsid w:val="457200A9"/>
    <w:rsid w:val="45760309"/>
    <w:rsid w:val="45822FD8"/>
    <w:rsid w:val="4582DD97"/>
    <w:rsid w:val="458EC631"/>
    <w:rsid w:val="46280B92"/>
    <w:rsid w:val="467AF591"/>
    <w:rsid w:val="47B9B763"/>
    <w:rsid w:val="480A34CD"/>
    <w:rsid w:val="48E4AEA0"/>
    <w:rsid w:val="4942AD21"/>
    <w:rsid w:val="49B74005"/>
    <w:rsid w:val="49FA829A"/>
    <w:rsid w:val="4B240EC2"/>
    <w:rsid w:val="4B559ECD"/>
    <w:rsid w:val="4BA47CCF"/>
    <w:rsid w:val="4DA679A3"/>
    <w:rsid w:val="4DE53221"/>
    <w:rsid w:val="4DF141FC"/>
    <w:rsid w:val="4E4E504A"/>
    <w:rsid w:val="4EF019F4"/>
    <w:rsid w:val="4F638CCC"/>
    <w:rsid w:val="4F654BBE"/>
    <w:rsid w:val="500CA5E2"/>
    <w:rsid w:val="501D82D0"/>
    <w:rsid w:val="503576FB"/>
    <w:rsid w:val="50B4B350"/>
    <w:rsid w:val="51AC0569"/>
    <w:rsid w:val="51B11713"/>
    <w:rsid w:val="51D60CB9"/>
    <w:rsid w:val="525083B1"/>
    <w:rsid w:val="529B2D8E"/>
    <w:rsid w:val="529CEC80"/>
    <w:rsid w:val="52EE58E9"/>
    <w:rsid w:val="53C61BC8"/>
    <w:rsid w:val="53E21BDC"/>
    <w:rsid w:val="541DD592"/>
    <w:rsid w:val="5426F5FE"/>
    <w:rsid w:val="54376903"/>
    <w:rsid w:val="54444DBC"/>
    <w:rsid w:val="5470AE54"/>
    <w:rsid w:val="548A294A"/>
    <w:rsid w:val="54FCDC8D"/>
    <w:rsid w:val="550EB907"/>
    <w:rsid w:val="5560B813"/>
    <w:rsid w:val="55A5000A"/>
    <w:rsid w:val="566B5FD9"/>
    <w:rsid w:val="56739BF7"/>
    <w:rsid w:val="571C9FC1"/>
    <w:rsid w:val="57350477"/>
    <w:rsid w:val="575999A1"/>
    <w:rsid w:val="57BB0A27"/>
    <w:rsid w:val="585BADA6"/>
    <w:rsid w:val="58E13EC4"/>
    <w:rsid w:val="59344BD3"/>
    <w:rsid w:val="59E4AF99"/>
    <w:rsid w:val="5A515D60"/>
    <w:rsid w:val="5A6BD44E"/>
    <w:rsid w:val="5A8B3F9B"/>
    <w:rsid w:val="5B57F959"/>
    <w:rsid w:val="5BE1346E"/>
    <w:rsid w:val="5CDB22AA"/>
    <w:rsid w:val="5CDEB9C1"/>
    <w:rsid w:val="5CE2DD7B"/>
    <w:rsid w:val="5CEB28EA"/>
    <w:rsid w:val="5D19CAEC"/>
    <w:rsid w:val="5D312D4E"/>
    <w:rsid w:val="5D962D2C"/>
    <w:rsid w:val="5DACB3D3"/>
    <w:rsid w:val="5DC8BA54"/>
    <w:rsid w:val="5F087014"/>
    <w:rsid w:val="5F586DCE"/>
    <w:rsid w:val="5F7B6F88"/>
    <w:rsid w:val="5F8A64FA"/>
    <w:rsid w:val="601A7E3D"/>
    <w:rsid w:val="604B3A49"/>
    <w:rsid w:val="61454B98"/>
    <w:rsid w:val="61BCE257"/>
    <w:rsid w:val="626E9501"/>
    <w:rsid w:val="62738413"/>
    <w:rsid w:val="63414211"/>
    <w:rsid w:val="634C266B"/>
    <w:rsid w:val="63DF1749"/>
    <w:rsid w:val="641AA41A"/>
    <w:rsid w:val="64D1B1C7"/>
    <w:rsid w:val="64EDEF60"/>
    <w:rsid w:val="65B6747B"/>
    <w:rsid w:val="65BBAF68"/>
    <w:rsid w:val="65D97635"/>
    <w:rsid w:val="65DCBA09"/>
    <w:rsid w:val="6622F518"/>
    <w:rsid w:val="666D5052"/>
    <w:rsid w:val="6684120A"/>
    <w:rsid w:val="66B3F008"/>
    <w:rsid w:val="66CCAD1C"/>
    <w:rsid w:val="673D0F72"/>
    <w:rsid w:val="676CA5C6"/>
    <w:rsid w:val="67A2ED9E"/>
    <w:rsid w:val="681FE26B"/>
    <w:rsid w:val="682CCFE9"/>
    <w:rsid w:val="684FC069"/>
    <w:rsid w:val="68B2886C"/>
    <w:rsid w:val="68B7E541"/>
    <w:rsid w:val="68C0998D"/>
    <w:rsid w:val="68EE153D"/>
    <w:rsid w:val="6968F5A9"/>
    <w:rsid w:val="6978C0FD"/>
    <w:rsid w:val="69B572A7"/>
    <w:rsid w:val="69DD1C70"/>
    <w:rsid w:val="6A4E380A"/>
    <w:rsid w:val="6A74B034"/>
    <w:rsid w:val="6A89E59E"/>
    <w:rsid w:val="6A98A215"/>
    <w:rsid w:val="6AC2B491"/>
    <w:rsid w:val="6C108095"/>
    <w:rsid w:val="6C136E85"/>
    <w:rsid w:val="6D044388"/>
    <w:rsid w:val="6D99B9A0"/>
    <w:rsid w:val="6DE2C928"/>
    <w:rsid w:val="6E8AD696"/>
    <w:rsid w:val="6EA013E9"/>
    <w:rsid w:val="6EB57638"/>
    <w:rsid w:val="6EBD63BE"/>
    <w:rsid w:val="6EE0872B"/>
    <w:rsid w:val="6EE4DC32"/>
    <w:rsid w:val="6F1B0A0B"/>
    <w:rsid w:val="6F9625B4"/>
    <w:rsid w:val="6FE584F5"/>
    <w:rsid w:val="70514699"/>
    <w:rsid w:val="7088BADC"/>
    <w:rsid w:val="70BD9A51"/>
    <w:rsid w:val="710ACD42"/>
    <w:rsid w:val="71356CE4"/>
    <w:rsid w:val="71CB6B95"/>
    <w:rsid w:val="71FB1966"/>
    <w:rsid w:val="71FE9035"/>
    <w:rsid w:val="728D09FD"/>
    <w:rsid w:val="72A6325A"/>
    <w:rsid w:val="739A6096"/>
    <w:rsid w:val="73A0EC5B"/>
    <w:rsid w:val="73A34940"/>
    <w:rsid w:val="73B2A0B5"/>
    <w:rsid w:val="73B84D55"/>
    <w:rsid w:val="741F7D84"/>
    <w:rsid w:val="7430C7E4"/>
    <w:rsid w:val="74D8DBF4"/>
    <w:rsid w:val="752CA542"/>
    <w:rsid w:val="753630F7"/>
    <w:rsid w:val="75E4160C"/>
    <w:rsid w:val="75EBE841"/>
    <w:rsid w:val="760D54BE"/>
    <w:rsid w:val="762AEF0E"/>
    <w:rsid w:val="77C6BF6F"/>
    <w:rsid w:val="7809FB89"/>
    <w:rsid w:val="7822BE44"/>
    <w:rsid w:val="783377CE"/>
    <w:rsid w:val="783B6554"/>
    <w:rsid w:val="7856DF03"/>
    <w:rsid w:val="787277E8"/>
    <w:rsid w:val="790B340B"/>
    <w:rsid w:val="79238903"/>
    <w:rsid w:val="793BB96C"/>
    <w:rsid w:val="794603D7"/>
    <w:rsid w:val="79628FD0"/>
    <w:rsid w:val="79A5CBEA"/>
    <w:rsid w:val="79C225BC"/>
    <w:rsid w:val="79DBC817"/>
    <w:rsid w:val="7A128AC4"/>
    <w:rsid w:val="7A38B873"/>
    <w:rsid w:val="7A647C97"/>
    <w:rsid w:val="7A8F571A"/>
    <w:rsid w:val="7ADEC1E6"/>
    <w:rsid w:val="7B4D284E"/>
    <w:rsid w:val="7B990748"/>
    <w:rsid w:val="7B9DA5B8"/>
    <w:rsid w:val="7C31B1AB"/>
    <w:rsid w:val="7D2CC0AE"/>
    <w:rsid w:val="7DAB4990"/>
    <w:rsid w:val="7E13EFEC"/>
    <w:rsid w:val="7E793D0D"/>
    <w:rsid w:val="7EBA5F2B"/>
    <w:rsid w:val="7ECB9A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CAC3B"/>
  <w15:docId w15:val="{34945115-7E47-4623-8D1E-A21514E1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C3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F218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218F4"/>
    <w:rPr>
      <w:rFonts w:asciiTheme="majorHAnsi" w:eastAsiaTheme="majorEastAsia" w:hAnsiTheme="majorHAnsi" w:cstheme="majorBidi"/>
      <w:b/>
      <w:bCs/>
      <w:color w:val="365F91" w:themeColor="accent1" w:themeShade="BF"/>
      <w:sz w:val="28"/>
      <w:szCs w:val="28"/>
      <w:lang w:eastAsia="pt-BR"/>
    </w:rPr>
  </w:style>
  <w:style w:type="paragraph" w:styleId="Cabealho">
    <w:name w:val="header"/>
    <w:aliases w:val="Char, Char, Char Char Char Char Char Char, Char Char Char Char Char Char Char Char Char, Char Char Char Char Char, Char Char Char Char Char Char Char Char Char Char Char, Char Char Char"/>
    <w:basedOn w:val="Normal"/>
    <w:link w:val="CabealhoChar"/>
    <w:uiPriority w:val="99"/>
    <w:unhideWhenUsed/>
    <w:rsid w:val="0093050D"/>
    <w:pPr>
      <w:tabs>
        <w:tab w:val="center" w:pos="4252"/>
        <w:tab w:val="right" w:pos="8504"/>
      </w:tabs>
    </w:pPr>
  </w:style>
  <w:style w:type="character" w:customStyle="1" w:styleId="CabealhoChar">
    <w:name w:val="Cabeçalho Char"/>
    <w:aliases w:val="Char Char, Char Char, Char Char Char Char Char Char Char, Char Char Char Char Char Char Char Char Char Char, Char Char Char Char Char Char1, Char Char Char Char Char Char Char Char Char Char Char Char, Char Char Char Char"/>
    <w:basedOn w:val="Fontepargpadro"/>
    <w:link w:val="Cabealho"/>
    <w:uiPriority w:val="99"/>
    <w:rsid w:val="0093050D"/>
  </w:style>
  <w:style w:type="paragraph" w:styleId="Rodap">
    <w:name w:val="footer"/>
    <w:basedOn w:val="Normal"/>
    <w:link w:val="RodapChar"/>
    <w:uiPriority w:val="99"/>
    <w:unhideWhenUsed/>
    <w:rsid w:val="0093050D"/>
    <w:pPr>
      <w:tabs>
        <w:tab w:val="center" w:pos="4252"/>
        <w:tab w:val="right" w:pos="8504"/>
      </w:tabs>
    </w:pPr>
  </w:style>
  <w:style w:type="character" w:customStyle="1" w:styleId="RodapChar">
    <w:name w:val="Rodapé Char"/>
    <w:basedOn w:val="Fontepargpadro"/>
    <w:link w:val="Rodap"/>
    <w:uiPriority w:val="99"/>
    <w:rsid w:val="0093050D"/>
  </w:style>
  <w:style w:type="paragraph" w:styleId="Textodebalo">
    <w:name w:val="Balloon Text"/>
    <w:basedOn w:val="Normal"/>
    <w:link w:val="TextodebaloChar"/>
    <w:uiPriority w:val="99"/>
    <w:semiHidden/>
    <w:unhideWhenUsed/>
    <w:rsid w:val="0093050D"/>
    <w:rPr>
      <w:rFonts w:ascii="Tahoma" w:hAnsi="Tahoma" w:cs="Tahoma"/>
      <w:sz w:val="16"/>
      <w:szCs w:val="16"/>
    </w:rPr>
  </w:style>
  <w:style w:type="character" w:customStyle="1" w:styleId="TextodebaloChar">
    <w:name w:val="Texto de balão Char"/>
    <w:basedOn w:val="Fontepargpadro"/>
    <w:link w:val="Textodebalo"/>
    <w:uiPriority w:val="99"/>
    <w:semiHidden/>
    <w:rsid w:val="0093050D"/>
    <w:rPr>
      <w:rFonts w:ascii="Tahoma" w:hAnsi="Tahoma" w:cs="Tahoma"/>
      <w:sz w:val="16"/>
      <w:szCs w:val="16"/>
    </w:rPr>
  </w:style>
  <w:style w:type="table" w:styleId="Tabelacomgrade">
    <w:name w:val="Table Grid"/>
    <w:basedOn w:val="Tabelanormal"/>
    <w:uiPriority w:val="59"/>
    <w:rsid w:val="00D12016"/>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
    <w:name w:val="Body Text Indent"/>
    <w:basedOn w:val="Normal"/>
    <w:link w:val="RecuodecorpodetextoChar"/>
    <w:uiPriority w:val="99"/>
    <w:rsid w:val="00D12016"/>
    <w:pPr>
      <w:ind w:left="1416"/>
    </w:pPr>
  </w:style>
  <w:style w:type="character" w:customStyle="1" w:styleId="RecuodecorpodetextoChar">
    <w:name w:val="Recuo de corpo de texto Char"/>
    <w:basedOn w:val="Fontepargpadro"/>
    <w:link w:val="Recuodecorpodetexto"/>
    <w:uiPriority w:val="99"/>
    <w:rsid w:val="00D12016"/>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D410D"/>
    <w:pPr>
      <w:ind w:left="720"/>
      <w:contextualSpacing/>
    </w:pPr>
  </w:style>
  <w:style w:type="paragraph" w:styleId="SemEspaamento">
    <w:name w:val="No Spacing"/>
    <w:uiPriority w:val="1"/>
    <w:qFormat/>
    <w:rsid w:val="00F218F4"/>
    <w:pPr>
      <w:spacing w:after="0"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uiPriority w:val="99"/>
    <w:rsid w:val="009B031F"/>
    <w:pPr>
      <w:spacing w:before="100" w:beforeAutospacing="1" w:after="100" w:afterAutospacing="1"/>
    </w:pPr>
  </w:style>
  <w:style w:type="character" w:customStyle="1" w:styleId="normaltextrun">
    <w:name w:val="normaltextrun"/>
    <w:basedOn w:val="Fontepargpadro"/>
    <w:rsid w:val="009B031F"/>
  </w:style>
  <w:style w:type="character" w:customStyle="1" w:styleId="eop">
    <w:name w:val="eop"/>
    <w:basedOn w:val="Fontepargpadro"/>
    <w:rsid w:val="009B031F"/>
  </w:style>
  <w:style w:type="character" w:styleId="Hyperlink">
    <w:name w:val="Hyperlink"/>
    <w:basedOn w:val="Fontepargpadro"/>
    <w:uiPriority w:val="99"/>
    <w:unhideWhenUsed/>
    <w:rPr>
      <w:color w:val="0000FF" w:themeColor="hyperlink"/>
      <w:u w:val="single"/>
    </w:rPr>
  </w:style>
  <w:style w:type="character" w:styleId="Forte">
    <w:name w:val="Strong"/>
    <w:basedOn w:val="Fontepargpadro"/>
    <w:uiPriority w:val="22"/>
    <w:qFormat/>
    <w:rsid w:val="00C661A1"/>
    <w:rPr>
      <w:b/>
      <w:bCs/>
    </w:rPr>
  </w:style>
  <w:style w:type="character" w:customStyle="1" w:styleId="txtcomplemento1">
    <w:name w:val="txtcomplemento1"/>
    <w:rsid w:val="001C5FE8"/>
    <w:rPr>
      <w:rFonts w:ascii="Arial" w:hAnsi="Arial" w:cs="Arial" w:hint="default"/>
      <w:color w:val="575757"/>
      <w:sz w:val="15"/>
      <w:szCs w:val="15"/>
    </w:rPr>
  </w:style>
  <w:style w:type="character" w:customStyle="1" w:styleId="apple-converted-space">
    <w:name w:val="apple-converted-space"/>
    <w:rsid w:val="001C5FE8"/>
  </w:style>
  <w:style w:type="character" w:customStyle="1" w:styleId="apple-style-span">
    <w:name w:val="apple-style-span"/>
    <w:rsid w:val="001C5FE8"/>
  </w:style>
  <w:style w:type="paragraph" w:customStyle="1" w:styleId="Padro">
    <w:name w:val="Padrão"/>
    <w:uiPriority w:val="99"/>
    <w:rsid w:val="00A001BC"/>
    <w:pPr>
      <w:tabs>
        <w:tab w:val="left" w:pos="708"/>
      </w:tabs>
      <w:suppressAutoHyphens/>
    </w:pPr>
    <w:rPr>
      <w:rFonts w:ascii="Times New Roman" w:eastAsia="Lucida Sans Unicode" w:hAnsi="Times New Roman" w:cs="Mangal"/>
      <w:color w:val="00000A"/>
      <w:sz w:val="24"/>
      <w:szCs w:val="24"/>
      <w:lang w:eastAsia="zh-CN" w:bidi="hi-IN"/>
    </w:rPr>
  </w:style>
  <w:style w:type="character" w:customStyle="1" w:styleId="fontstyle01">
    <w:name w:val="fontstyle01"/>
    <w:basedOn w:val="Fontepargpadro"/>
    <w:rsid w:val="00125DD2"/>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507487"/>
    <w:pPr>
      <w:spacing w:before="100" w:beforeAutospacing="1" w:after="100" w:afterAutospacing="1"/>
    </w:pPr>
  </w:style>
  <w:style w:type="paragraph" w:customStyle="1" w:styleId="ecxmsonormal">
    <w:name w:val="ecxmsonormal"/>
    <w:basedOn w:val="Normal"/>
    <w:uiPriority w:val="99"/>
    <w:rsid w:val="00507487"/>
    <w:pPr>
      <w:spacing w:before="100" w:beforeAutospacing="1" w:after="100" w:afterAutospacing="1"/>
    </w:pPr>
  </w:style>
  <w:style w:type="paragraph" w:customStyle="1" w:styleId="Standard">
    <w:name w:val="Standard"/>
    <w:uiPriority w:val="99"/>
    <w:rsid w:val="00866F75"/>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uiPriority w:val="99"/>
    <w:rsid w:val="00866F75"/>
    <w:pPr>
      <w:spacing w:after="120"/>
    </w:pPr>
  </w:style>
  <w:style w:type="character" w:customStyle="1" w:styleId="MenoPendente1">
    <w:name w:val="Menção Pendente1"/>
    <w:basedOn w:val="Fontepargpadro"/>
    <w:uiPriority w:val="99"/>
    <w:semiHidden/>
    <w:unhideWhenUsed/>
    <w:rsid w:val="00911EB7"/>
    <w:rPr>
      <w:color w:val="605E5C"/>
      <w:shd w:val="clear" w:color="auto" w:fill="E1DFDD"/>
    </w:rPr>
  </w:style>
  <w:style w:type="paragraph" w:styleId="Corpodetexto">
    <w:name w:val="Body Text"/>
    <w:basedOn w:val="Normal"/>
    <w:link w:val="CorpodetextoChar"/>
    <w:uiPriority w:val="99"/>
    <w:unhideWhenUsed/>
    <w:rsid w:val="00706BAB"/>
    <w:pPr>
      <w:spacing w:after="120"/>
    </w:pPr>
  </w:style>
  <w:style w:type="character" w:customStyle="1" w:styleId="CorpodetextoChar">
    <w:name w:val="Corpo de texto Char"/>
    <w:basedOn w:val="Fontepargpadro"/>
    <w:link w:val="Corpodetexto"/>
    <w:uiPriority w:val="99"/>
    <w:rsid w:val="00706BAB"/>
    <w:rPr>
      <w:rFonts w:ascii="Times New Roman" w:eastAsia="Times New Roman" w:hAnsi="Times New Roman" w:cs="Times New Roman"/>
      <w:sz w:val="24"/>
      <w:szCs w:val="24"/>
      <w:lang w:eastAsia="pt-BR"/>
    </w:rPr>
  </w:style>
  <w:style w:type="paragraph" w:customStyle="1" w:styleId="Default">
    <w:name w:val="Default"/>
    <w:uiPriority w:val="99"/>
    <w:rsid w:val="005411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oPendente2">
    <w:name w:val="Menção Pendente2"/>
    <w:basedOn w:val="Fontepargpadro"/>
    <w:uiPriority w:val="99"/>
    <w:semiHidden/>
    <w:unhideWhenUsed/>
    <w:rsid w:val="007767A8"/>
    <w:rPr>
      <w:color w:val="605E5C"/>
      <w:shd w:val="clear" w:color="auto" w:fill="E1DFDD"/>
    </w:rPr>
  </w:style>
  <w:style w:type="character" w:customStyle="1" w:styleId="texto">
    <w:name w:val="texto"/>
    <w:basedOn w:val="Fontepargpadro"/>
    <w:rsid w:val="007767A8"/>
  </w:style>
  <w:style w:type="paragraph" w:customStyle="1" w:styleId="TableParagraph">
    <w:name w:val="Table Paragraph"/>
    <w:basedOn w:val="Normal"/>
    <w:uiPriority w:val="1"/>
    <w:qFormat/>
    <w:rsid w:val="0022237F"/>
    <w:pPr>
      <w:widowControl w:val="0"/>
      <w:autoSpaceDE w:val="0"/>
      <w:autoSpaceDN w:val="0"/>
      <w:spacing w:before="10"/>
      <w:jc w:val="center"/>
    </w:pPr>
    <w:rPr>
      <w:rFonts w:ascii="Arial" w:eastAsia="Arial" w:hAnsi="Arial" w:cs="Arial"/>
      <w:sz w:val="22"/>
      <w:szCs w:val="22"/>
      <w:lang w:eastAsia="en-US"/>
    </w:rPr>
  </w:style>
  <w:style w:type="character" w:customStyle="1" w:styleId="Corpodetexto3Char">
    <w:name w:val="Corpo de texto 3 Char"/>
    <w:basedOn w:val="Fontepargpadro"/>
    <w:link w:val="Corpodetexto3"/>
    <w:uiPriority w:val="99"/>
    <w:semiHidden/>
    <w:rsid w:val="0022237F"/>
    <w:rPr>
      <w:rFonts w:ascii="Times New Roman" w:eastAsia="Times New Roman" w:hAnsi="Times New Roman" w:cs="Times New Roman"/>
      <w:sz w:val="16"/>
      <w:szCs w:val="16"/>
      <w:lang w:eastAsia="pt-BR"/>
    </w:rPr>
  </w:style>
  <w:style w:type="paragraph" w:styleId="Corpodetexto3">
    <w:name w:val="Body Text 3"/>
    <w:basedOn w:val="Normal"/>
    <w:link w:val="Corpodetexto3Char"/>
    <w:uiPriority w:val="99"/>
    <w:semiHidden/>
    <w:unhideWhenUsed/>
    <w:rsid w:val="0022237F"/>
    <w:pPr>
      <w:spacing w:after="120"/>
    </w:pPr>
    <w:rPr>
      <w:sz w:val="16"/>
      <w:szCs w:val="16"/>
    </w:rPr>
  </w:style>
  <w:style w:type="character" w:customStyle="1" w:styleId="apple-tab-span">
    <w:name w:val="apple-tab-span"/>
    <w:basedOn w:val="Fontepargpadro"/>
    <w:rsid w:val="0022237F"/>
  </w:style>
  <w:style w:type="paragraph" w:customStyle="1" w:styleId="msonormal0">
    <w:name w:val="msonormal"/>
    <w:basedOn w:val="Normal"/>
    <w:uiPriority w:val="99"/>
    <w:rsid w:val="0022237F"/>
    <w:pPr>
      <w:spacing w:before="100" w:beforeAutospacing="1" w:after="100" w:afterAutospacing="1"/>
    </w:pPr>
  </w:style>
  <w:style w:type="character" w:styleId="nfase">
    <w:name w:val="Emphasis"/>
    <w:basedOn w:val="Fontepargpadro"/>
    <w:uiPriority w:val="20"/>
    <w:qFormat/>
    <w:rsid w:val="0022237F"/>
    <w:rPr>
      <w:i/>
      <w:iCs/>
    </w:rPr>
  </w:style>
  <w:style w:type="paragraph" w:styleId="Textodecomentrio">
    <w:name w:val="annotation text"/>
    <w:basedOn w:val="Normal"/>
    <w:link w:val="TextodecomentrioChar"/>
    <w:uiPriority w:val="99"/>
    <w:unhideWhenUsed/>
    <w:rsid w:val="0022237F"/>
    <w:rPr>
      <w:sz w:val="20"/>
      <w:szCs w:val="20"/>
    </w:rPr>
  </w:style>
  <w:style w:type="character" w:customStyle="1" w:styleId="TextodecomentrioChar">
    <w:name w:val="Texto de comentário Char"/>
    <w:basedOn w:val="Fontepargpadro"/>
    <w:link w:val="Textodecomentrio"/>
    <w:uiPriority w:val="99"/>
    <w:rsid w:val="0022237F"/>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uiPriority w:val="99"/>
    <w:semiHidden/>
    <w:rsid w:val="0022237F"/>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2237F"/>
    <w:rPr>
      <w:b/>
      <w:bCs/>
    </w:rPr>
  </w:style>
  <w:style w:type="character" w:styleId="RefernciaSutil">
    <w:name w:val="Subtle Reference"/>
    <w:uiPriority w:val="31"/>
    <w:qFormat/>
    <w:rsid w:val="0022237F"/>
    <w:rPr>
      <w:color w:val="FFFFFF" w:themeColor="background1"/>
    </w:rPr>
  </w:style>
  <w:style w:type="paragraph" w:customStyle="1" w:styleId="UBTextoNormal">
    <w:name w:val="UB Texto Normal"/>
    <w:basedOn w:val="Normal"/>
    <w:link w:val="UBTextoNormalChar"/>
    <w:qFormat/>
    <w:rsid w:val="0022237F"/>
    <w:pPr>
      <w:spacing w:line="276" w:lineRule="auto"/>
      <w:jc w:val="both"/>
    </w:pPr>
    <w:rPr>
      <w:rFonts w:ascii="Roboto" w:eastAsiaTheme="minorHAnsi" w:hAnsi="Roboto" w:cstheme="minorBidi"/>
      <w:color w:val="000000" w:themeColor="text1"/>
      <w:sz w:val="20"/>
      <w:szCs w:val="22"/>
    </w:rPr>
  </w:style>
  <w:style w:type="character" w:customStyle="1" w:styleId="UBTextoNormalChar">
    <w:name w:val="UB Texto Normal Char"/>
    <w:basedOn w:val="Fontepargpadro"/>
    <w:link w:val="UBTextoNormal"/>
    <w:rsid w:val="0022237F"/>
    <w:rPr>
      <w:rFonts w:ascii="Roboto" w:hAnsi="Roboto"/>
      <w:color w:val="000000" w:themeColor="text1"/>
      <w:sz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2057">
      <w:bodyDiv w:val="1"/>
      <w:marLeft w:val="0"/>
      <w:marRight w:val="0"/>
      <w:marTop w:val="0"/>
      <w:marBottom w:val="0"/>
      <w:divBdr>
        <w:top w:val="none" w:sz="0" w:space="0" w:color="auto"/>
        <w:left w:val="none" w:sz="0" w:space="0" w:color="auto"/>
        <w:bottom w:val="none" w:sz="0" w:space="0" w:color="auto"/>
        <w:right w:val="none" w:sz="0" w:space="0" w:color="auto"/>
      </w:divBdr>
    </w:div>
    <w:div w:id="140536942">
      <w:bodyDiv w:val="1"/>
      <w:marLeft w:val="0"/>
      <w:marRight w:val="0"/>
      <w:marTop w:val="0"/>
      <w:marBottom w:val="0"/>
      <w:divBdr>
        <w:top w:val="none" w:sz="0" w:space="0" w:color="auto"/>
        <w:left w:val="none" w:sz="0" w:space="0" w:color="auto"/>
        <w:bottom w:val="none" w:sz="0" w:space="0" w:color="auto"/>
        <w:right w:val="none" w:sz="0" w:space="0" w:color="auto"/>
      </w:divBdr>
    </w:div>
    <w:div w:id="141309886">
      <w:bodyDiv w:val="1"/>
      <w:marLeft w:val="0"/>
      <w:marRight w:val="0"/>
      <w:marTop w:val="0"/>
      <w:marBottom w:val="0"/>
      <w:divBdr>
        <w:top w:val="none" w:sz="0" w:space="0" w:color="auto"/>
        <w:left w:val="none" w:sz="0" w:space="0" w:color="auto"/>
        <w:bottom w:val="none" w:sz="0" w:space="0" w:color="auto"/>
        <w:right w:val="none" w:sz="0" w:space="0" w:color="auto"/>
      </w:divBdr>
      <w:divsChild>
        <w:div w:id="859666557">
          <w:marLeft w:val="0"/>
          <w:marRight w:val="0"/>
          <w:marTop w:val="0"/>
          <w:marBottom w:val="0"/>
          <w:divBdr>
            <w:top w:val="none" w:sz="0" w:space="0" w:color="auto"/>
            <w:left w:val="none" w:sz="0" w:space="0" w:color="auto"/>
            <w:bottom w:val="none" w:sz="0" w:space="0" w:color="auto"/>
            <w:right w:val="none" w:sz="0" w:space="0" w:color="auto"/>
          </w:divBdr>
          <w:divsChild>
            <w:div w:id="833450897">
              <w:marLeft w:val="0"/>
              <w:marRight w:val="0"/>
              <w:marTop w:val="30"/>
              <w:marBottom w:val="30"/>
              <w:divBdr>
                <w:top w:val="none" w:sz="0" w:space="0" w:color="auto"/>
                <w:left w:val="none" w:sz="0" w:space="0" w:color="auto"/>
                <w:bottom w:val="none" w:sz="0" w:space="0" w:color="auto"/>
                <w:right w:val="none" w:sz="0" w:space="0" w:color="auto"/>
              </w:divBdr>
              <w:divsChild>
                <w:div w:id="1240825057">
                  <w:marLeft w:val="0"/>
                  <w:marRight w:val="0"/>
                  <w:marTop w:val="0"/>
                  <w:marBottom w:val="0"/>
                  <w:divBdr>
                    <w:top w:val="none" w:sz="0" w:space="0" w:color="auto"/>
                    <w:left w:val="none" w:sz="0" w:space="0" w:color="auto"/>
                    <w:bottom w:val="none" w:sz="0" w:space="0" w:color="auto"/>
                    <w:right w:val="none" w:sz="0" w:space="0" w:color="auto"/>
                  </w:divBdr>
                  <w:divsChild>
                    <w:div w:id="2061980479">
                      <w:marLeft w:val="0"/>
                      <w:marRight w:val="0"/>
                      <w:marTop w:val="0"/>
                      <w:marBottom w:val="0"/>
                      <w:divBdr>
                        <w:top w:val="none" w:sz="0" w:space="0" w:color="auto"/>
                        <w:left w:val="none" w:sz="0" w:space="0" w:color="auto"/>
                        <w:bottom w:val="none" w:sz="0" w:space="0" w:color="auto"/>
                        <w:right w:val="none" w:sz="0" w:space="0" w:color="auto"/>
                      </w:divBdr>
                    </w:div>
                  </w:divsChild>
                </w:div>
                <w:div w:id="1975721457">
                  <w:marLeft w:val="0"/>
                  <w:marRight w:val="0"/>
                  <w:marTop w:val="0"/>
                  <w:marBottom w:val="0"/>
                  <w:divBdr>
                    <w:top w:val="none" w:sz="0" w:space="0" w:color="auto"/>
                    <w:left w:val="none" w:sz="0" w:space="0" w:color="auto"/>
                    <w:bottom w:val="none" w:sz="0" w:space="0" w:color="auto"/>
                    <w:right w:val="none" w:sz="0" w:space="0" w:color="auto"/>
                  </w:divBdr>
                  <w:divsChild>
                    <w:div w:id="19897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286">
          <w:marLeft w:val="0"/>
          <w:marRight w:val="0"/>
          <w:marTop w:val="0"/>
          <w:marBottom w:val="0"/>
          <w:divBdr>
            <w:top w:val="none" w:sz="0" w:space="0" w:color="auto"/>
            <w:left w:val="none" w:sz="0" w:space="0" w:color="auto"/>
            <w:bottom w:val="none" w:sz="0" w:space="0" w:color="auto"/>
            <w:right w:val="none" w:sz="0" w:space="0" w:color="auto"/>
          </w:divBdr>
        </w:div>
        <w:div w:id="187110745">
          <w:marLeft w:val="0"/>
          <w:marRight w:val="0"/>
          <w:marTop w:val="0"/>
          <w:marBottom w:val="0"/>
          <w:divBdr>
            <w:top w:val="none" w:sz="0" w:space="0" w:color="auto"/>
            <w:left w:val="none" w:sz="0" w:space="0" w:color="auto"/>
            <w:bottom w:val="none" w:sz="0" w:space="0" w:color="auto"/>
            <w:right w:val="none" w:sz="0" w:space="0" w:color="auto"/>
          </w:divBdr>
          <w:divsChild>
            <w:div w:id="1585333860">
              <w:marLeft w:val="0"/>
              <w:marRight w:val="0"/>
              <w:marTop w:val="30"/>
              <w:marBottom w:val="30"/>
              <w:divBdr>
                <w:top w:val="none" w:sz="0" w:space="0" w:color="auto"/>
                <w:left w:val="none" w:sz="0" w:space="0" w:color="auto"/>
                <w:bottom w:val="none" w:sz="0" w:space="0" w:color="auto"/>
                <w:right w:val="none" w:sz="0" w:space="0" w:color="auto"/>
              </w:divBdr>
              <w:divsChild>
                <w:div w:id="1724597382">
                  <w:marLeft w:val="0"/>
                  <w:marRight w:val="0"/>
                  <w:marTop w:val="0"/>
                  <w:marBottom w:val="0"/>
                  <w:divBdr>
                    <w:top w:val="none" w:sz="0" w:space="0" w:color="auto"/>
                    <w:left w:val="none" w:sz="0" w:space="0" w:color="auto"/>
                    <w:bottom w:val="none" w:sz="0" w:space="0" w:color="auto"/>
                    <w:right w:val="none" w:sz="0" w:space="0" w:color="auto"/>
                  </w:divBdr>
                  <w:divsChild>
                    <w:div w:id="1353647571">
                      <w:marLeft w:val="0"/>
                      <w:marRight w:val="0"/>
                      <w:marTop w:val="0"/>
                      <w:marBottom w:val="0"/>
                      <w:divBdr>
                        <w:top w:val="none" w:sz="0" w:space="0" w:color="auto"/>
                        <w:left w:val="none" w:sz="0" w:space="0" w:color="auto"/>
                        <w:bottom w:val="none" w:sz="0" w:space="0" w:color="auto"/>
                        <w:right w:val="none" w:sz="0" w:space="0" w:color="auto"/>
                      </w:divBdr>
                    </w:div>
                  </w:divsChild>
                </w:div>
                <w:div w:id="589313077">
                  <w:marLeft w:val="0"/>
                  <w:marRight w:val="0"/>
                  <w:marTop w:val="0"/>
                  <w:marBottom w:val="0"/>
                  <w:divBdr>
                    <w:top w:val="none" w:sz="0" w:space="0" w:color="auto"/>
                    <w:left w:val="none" w:sz="0" w:space="0" w:color="auto"/>
                    <w:bottom w:val="none" w:sz="0" w:space="0" w:color="auto"/>
                    <w:right w:val="none" w:sz="0" w:space="0" w:color="auto"/>
                  </w:divBdr>
                  <w:divsChild>
                    <w:div w:id="1940528243">
                      <w:marLeft w:val="0"/>
                      <w:marRight w:val="0"/>
                      <w:marTop w:val="0"/>
                      <w:marBottom w:val="0"/>
                      <w:divBdr>
                        <w:top w:val="none" w:sz="0" w:space="0" w:color="auto"/>
                        <w:left w:val="none" w:sz="0" w:space="0" w:color="auto"/>
                        <w:bottom w:val="none" w:sz="0" w:space="0" w:color="auto"/>
                        <w:right w:val="none" w:sz="0" w:space="0" w:color="auto"/>
                      </w:divBdr>
                    </w:div>
                    <w:div w:id="44066370">
                      <w:marLeft w:val="0"/>
                      <w:marRight w:val="0"/>
                      <w:marTop w:val="0"/>
                      <w:marBottom w:val="0"/>
                      <w:divBdr>
                        <w:top w:val="none" w:sz="0" w:space="0" w:color="auto"/>
                        <w:left w:val="none" w:sz="0" w:space="0" w:color="auto"/>
                        <w:bottom w:val="none" w:sz="0" w:space="0" w:color="auto"/>
                        <w:right w:val="none" w:sz="0" w:space="0" w:color="auto"/>
                      </w:divBdr>
                    </w:div>
                  </w:divsChild>
                </w:div>
                <w:div w:id="1756003496">
                  <w:marLeft w:val="0"/>
                  <w:marRight w:val="0"/>
                  <w:marTop w:val="0"/>
                  <w:marBottom w:val="0"/>
                  <w:divBdr>
                    <w:top w:val="none" w:sz="0" w:space="0" w:color="auto"/>
                    <w:left w:val="none" w:sz="0" w:space="0" w:color="auto"/>
                    <w:bottom w:val="none" w:sz="0" w:space="0" w:color="auto"/>
                    <w:right w:val="none" w:sz="0" w:space="0" w:color="auto"/>
                  </w:divBdr>
                  <w:divsChild>
                    <w:div w:id="1712614571">
                      <w:marLeft w:val="0"/>
                      <w:marRight w:val="0"/>
                      <w:marTop w:val="0"/>
                      <w:marBottom w:val="0"/>
                      <w:divBdr>
                        <w:top w:val="none" w:sz="0" w:space="0" w:color="auto"/>
                        <w:left w:val="none" w:sz="0" w:space="0" w:color="auto"/>
                        <w:bottom w:val="none" w:sz="0" w:space="0" w:color="auto"/>
                        <w:right w:val="none" w:sz="0" w:space="0" w:color="auto"/>
                      </w:divBdr>
                    </w:div>
                    <w:div w:id="2043355972">
                      <w:marLeft w:val="0"/>
                      <w:marRight w:val="0"/>
                      <w:marTop w:val="0"/>
                      <w:marBottom w:val="0"/>
                      <w:divBdr>
                        <w:top w:val="none" w:sz="0" w:space="0" w:color="auto"/>
                        <w:left w:val="none" w:sz="0" w:space="0" w:color="auto"/>
                        <w:bottom w:val="none" w:sz="0" w:space="0" w:color="auto"/>
                        <w:right w:val="none" w:sz="0" w:space="0" w:color="auto"/>
                      </w:divBdr>
                    </w:div>
                  </w:divsChild>
                </w:div>
                <w:div w:id="1909993738">
                  <w:marLeft w:val="0"/>
                  <w:marRight w:val="0"/>
                  <w:marTop w:val="0"/>
                  <w:marBottom w:val="0"/>
                  <w:divBdr>
                    <w:top w:val="none" w:sz="0" w:space="0" w:color="auto"/>
                    <w:left w:val="none" w:sz="0" w:space="0" w:color="auto"/>
                    <w:bottom w:val="none" w:sz="0" w:space="0" w:color="auto"/>
                    <w:right w:val="none" w:sz="0" w:space="0" w:color="auto"/>
                  </w:divBdr>
                  <w:divsChild>
                    <w:div w:id="1476753926">
                      <w:marLeft w:val="0"/>
                      <w:marRight w:val="0"/>
                      <w:marTop w:val="0"/>
                      <w:marBottom w:val="0"/>
                      <w:divBdr>
                        <w:top w:val="none" w:sz="0" w:space="0" w:color="auto"/>
                        <w:left w:val="none" w:sz="0" w:space="0" w:color="auto"/>
                        <w:bottom w:val="none" w:sz="0" w:space="0" w:color="auto"/>
                        <w:right w:val="none" w:sz="0" w:space="0" w:color="auto"/>
                      </w:divBdr>
                    </w:div>
                  </w:divsChild>
                </w:div>
                <w:div w:id="1597864601">
                  <w:marLeft w:val="0"/>
                  <w:marRight w:val="0"/>
                  <w:marTop w:val="0"/>
                  <w:marBottom w:val="0"/>
                  <w:divBdr>
                    <w:top w:val="none" w:sz="0" w:space="0" w:color="auto"/>
                    <w:left w:val="none" w:sz="0" w:space="0" w:color="auto"/>
                    <w:bottom w:val="none" w:sz="0" w:space="0" w:color="auto"/>
                    <w:right w:val="none" w:sz="0" w:space="0" w:color="auto"/>
                  </w:divBdr>
                  <w:divsChild>
                    <w:div w:id="1707023117">
                      <w:marLeft w:val="0"/>
                      <w:marRight w:val="0"/>
                      <w:marTop w:val="0"/>
                      <w:marBottom w:val="0"/>
                      <w:divBdr>
                        <w:top w:val="none" w:sz="0" w:space="0" w:color="auto"/>
                        <w:left w:val="none" w:sz="0" w:space="0" w:color="auto"/>
                        <w:bottom w:val="none" w:sz="0" w:space="0" w:color="auto"/>
                        <w:right w:val="none" w:sz="0" w:space="0" w:color="auto"/>
                      </w:divBdr>
                    </w:div>
                  </w:divsChild>
                </w:div>
                <w:div w:id="1486434744">
                  <w:marLeft w:val="0"/>
                  <w:marRight w:val="0"/>
                  <w:marTop w:val="0"/>
                  <w:marBottom w:val="0"/>
                  <w:divBdr>
                    <w:top w:val="none" w:sz="0" w:space="0" w:color="auto"/>
                    <w:left w:val="none" w:sz="0" w:space="0" w:color="auto"/>
                    <w:bottom w:val="none" w:sz="0" w:space="0" w:color="auto"/>
                    <w:right w:val="none" w:sz="0" w:space="0" w:color="auto"/>
                  </w:divBdr>
                  <w:divsChild>
                    <w:div w:id="1663970039">
                      <w:marLeft w:val="0"/>
                      <w:marRight w:val="0"/>
                      <w:marTop w:val="0"/>
                      <w:marBottom w:val="0"/>
                      <w:divBdr>
                        <w:top w:val="none" w:sz="0" w:space="0" w:color="auto"/>
                        <w:left w:val="none" w:sz="0" w:space="0" w:color="auto"/>
                        <w:bottom w:val="none" w:sz="0" w:space="0" w:color="auto"/>
                        <w:right w:val="none" w:sz="0" w:space="0" w:color="auto"/>
                      </w:divBdr>
                    </w:div>
                  </w:divsChild>
                </w:div>
                <w:div w:id="1636258973">
                  <w:marLeft w:val="0"/>
                  <w:marRight w:val="0"/>
                  <w:marTop w:val="0"/>
                  <w:marBottom w:val="0"/>
                  <w:divBdr>
                    <w:top w:val="none" w:sz="0" w:space="0" w:color="auto"/>
                    <w:left w:val="none" w:sz="0" w:space="0" w:color="auto"/>
                    <w:bottom w:val="none" w:sz="0" w:space="0" w:color="auto"/>
                    <w:right w:val="none" w:sz="0" w:space="0" w:color="auto"/>
                  </w:divBdr>
                  <w:divsChild>
                    <w:div w:id="1733380988">
                      <w:marLeft w:val="0"/>
                      <w:marRight w:val="0"/>
                      <w:marTop w:val="0"/>
                      <w:marBottom w:val="0"/>
                      <w:divBdr>
                        <w:top w:val="none" w:sz="0" w:space="0" w:color="auto"/>
                        <w:left w:val="none" w:sz="0" w:space="0" w:color="auto"/>
                        <w:bottom w:val="none" w:sz="0" w:space="0" w:color="auto"/>
                        <w:right w:val="none" w:sz="0" w:space="0" w:color="auto"/>
                      </w:divBdr>
                    </w:div>
                  </w:divsChild>
                </w:div>
                <w:div w:id="1388068173">
                  <w:marLeft w:val="0"/>
                  <w:marRight w:val="0"/>
                  <w:marTop w:val="0"/>
                  <w:marBottom w:val="0"/>
                  <w:divBdr>
                    <w:top w:val="none" w:sz="0" w:space="0" w:color="auto"/>
                    <w:left w:val="none" w:sz="0" w:space="0" w:color="auto"/>
                    <w:bottom w:val="none" w:sz="0" w:space="0" w:color="auto"/>
                    <w:right w:val="none" w:sz="0" w:space="0" w:color="auto"/>
                  </w:divBdr>
                  <w:divsChild>
                    <w:div w:id="894968163">
                      <w:marLeft w:val="0"/>
                      <w:marRight w:val="0"/>
                      <w:marTop w:val="0"/>
                      <w:marBottom w:val="0"/>
                      <w:divBdr>
                        <w:top w:val="none" w:sz="0" w:space="0" w:color="auto"/>
                        <w:left w:val="none" w:sz="0" w:space="0" w:color="auto"/>
                        <w:bottom w:val="none" w:sz="0" w:space="0" w:color="auto"/>
                        <w:right w:val="none" w:sz="0" w:space="0" w:color="auto"/>
                      </w:divBdr>
                    </w:div>
                  </w:divsChild>
                </w:div>
                <w:div w:id="234055059">
                  <w:marLeft w:val="0"/>
                  <w:marRight w:val="0"/>
                  <w:marTop w:val="0"/>
                  <w:marBottom w:val="0"/>
                  <w:divBdr>
                    <w:top w:val="none" w:sz="0" w:space="0" w:color="auto"/>
                    <w:left w:val="none" w:sz="0" w:space="0" w:color="auto"/>
                    <w:bottom w:val="none" w:sz="0" w:space="0" w:color="auto"/>
                    <w:right w:val="none" w:sz="0" w:space="0" w:color="auto"/>
                  </w:divBdr>
                  <w:divsChild>
                    <w:div w:id="1380856566">
                      <w:marLeft w:val="0"/>
                      <w:marRight w:val="0"/>
                      <w:marTop w:val="0"/>
                      <w:marBottom w:val="0"/>
                      <w:divBdr>
                        <w:top w:val="none" w:sz="0" w:space="0" w:color="auto"/>
                        <w:left w:val="none" w:sz="0" w:space="0" w:color="auto"/>
                        <w:bottom w:val="none" w:sz="0" w:space="0" w:color="auto"/>
                        <w:right w:val="none" w:sz="0" w:space="0" w:color="auto"/>
                      </w:divBdr>
                    </w:div>
                  </w:divsChild>
                </w:div>
                <w:div w:id="865216227">
                  <w:marLeft w:val="0"/>
                  <w:marRight w:val="0"/>
                  <w:marTop w:val="0"/>
                  <w:marBottom w:val="0"/>
                  <w:divBdr>
                    <w:top w:val="none" w:sz="0" w:space="0" w:color="auto"/>
                    <w:left w:val="none" w:sz="0" w:space="0" w:color="auto"/>
                    <w:bottom w:val="none" w:sz="0" w:space="0" w:color="auto"/>
                    <w:right w:val="none" w:sz="0" w:space="0" w:color="auto"/>
                  </w:divBdr>
                  <w:divsChild>
                    <w:div w:id="1842576627">
                      <w:marLeft w:val="0"/>
                      <w:marRight w:val="0"/>
                      <w:marTop w:val="0"/>
                      <w:marBottom w:val="0"/>
                      <w:divBdr>
                        <w:top w:val="none" w:sz="0" w:space="0" w:color="auto"/>
                        <w:left w:val="none" w:sz="0" w:space="0" w:color="auto"/>
                        <w:bottom w:val="none" w:sz="0" w:space="0" w:color="auto"/>
                        <w:right w:val="none" w:sz="0" w:space="0" w:color="auto"/>
                      </w:divBdr>
                    </w:div>
                  </w:divsChild>
                </w:div>
                <w:div w:id="700862869">
                  <w:marLeft w:val="0"/>
                  <w:marRight w:val="0"/>
                  <w:marTop w:val="0"/>
                  <w:marBottom w:val="0"/>
                  <w:divBdr>
                    <w:top w:val="none" w:sz="0" w:space="0" w:color="auto"/>
                    <w:left w:val="none" w:sz="0" w:space="0" w:color="auto"/>
                    <w:bottom w:val="none" w:sz="0" w:space="0" w:color="auto"/>
                    <w:right w:val="none" w:sz="0" w:space="0" w:color="auto"/>
                  </w:divBdr>
                  <w:divsChild>
                    <w:div w:id="1790778978">
                      <w:marLeft w:val="0"/>
                      <w:marRight w:val="0"/>
                      <w:marTop w:val="0"/>
                      <w:marBottom w:val="0"/>
                      <w:divBdr>
                        <w:top w:val="none" w:sz="0" w:space="0" w:color="auto"/>
                        <w:left w:val="none" w:sz="0" w:space="0" w:color="auto"/>
                        <w:bottom w:val="none" w:sz="0" w:space="0" w:color="auto"/>
                        <w:right w:val="none" w:sz="0" w:space="0" w:color="auto"/>
                      </w:divBdr>
                    </w:div>
                  </w:divsChild>
                </w:div>
                <w:div w:id="244801891">
                  <w:marLeft w:val="0"/>
                  <w:marRight w:val="0"/>
                  <w:marTop w:val="0"/>
                  <w:marBottom w:val="0"/>
                  <w:divBdr>
                    <w:top w:val="none" w:sz="0" w:space="0" w:color="auto"/>
                    <w:left w:val="none" w:sz="0" w:space="0" w:color="auto"/>
                    <w:bottom w:val="none" w:sz="0" w:space="0" w:color="auto"/>
                    <w:right w:val="none" w:sz="0" w:space="0" w:color="auto"/>
                  </w:divBdr>
                  <w:divsChild>
                    <w:div w:id="1722711509">
                      <w:marLeft w:val="0"/>
                      <w:marRight w:val="0"/>
                      <w:marTop w:val="0"/>
                      <w:marBottom w:val="0"/>
                      <w:divBdr>
                        <w:top w:val="none" w:sz="0" w:space="0" w:color="auto"/>
                        <w:left w:val="none" w:sz="0" w:space="0" w:color="auto"/>
                        <w:bottom w:val="none" w:sz="0" w:space="0" w:color="auto"/>
                        <w:right w:val="none" w:sz="0" w:space="0" w:color="auto"/>
                      </w:divBdr>
                    </w:div>
                  </w:divsChild>
                </w:div>
                <w:div w:id="1192690475">
                  <w:marLeft w:val="0"/>
                  <w:marRight w:val="0"/>
                  <w:marTop w:val="0"/>
                  <w:marBottom w:val="0"/>
                  <w:divBdr>
                    <w:top w:val="none" w:sz="0" w:space="0" w:color="auto"/>
                    <w:left w:val="none" w:sz="0" w:space="0" w:color="auto"/>
                    <w:bottom w:val="none" w:sz="0" w:space="0" w:color="auto"/>
                    <w:right w:val="none" w:sz="0" w:space="0" w:color="auto"/>
                  </w:divBdr>
                  <w:divsChild>
                    <w:div w:id="789205510">
                      <w:marLeft w:val="0"/>
                      <w:marRight w:val="0"/>
                      <w:marTop w:val="0"/>
                      <w:marBottom w:val="0"/>
                      <w:divBdr>
                        <w:top w:val="none" w:sz="0" w:space="0" w:color="auto"/>
                        <w:left w:val="none" w:sz="0" w:space="0" w:color="auto"/>
                        <w:bottom w:val="none" w:sz="0" w:space="0" w:color="auto"/>
                        <w:right w:val="none" w:sz="0" w:space="0" w:color="auto"/>
                      </w:divBdr>
                    </w:div>
                  </w:divsChild>
                </w:div>
                <w:div w:id="1588155616">
                  <w:marLeft w:val="0"/>
                  <w:marRight w:val="0"/>
                  <w:marTop w:val="0"/>
                  <w:marBottom w:val="0"/>
                  <w:divBdr>
                    <w:top w:val="none" w:sz="0" w:space="0" w:color="auto"/>
                    <w:left w:val="none" w:sz="0" w:space="0" w:color="auto"/>
                    <w:bottom w:val="none" w:sz="0" w:space="0" w:color="auto"/>
                    <w:right w:val="none" w:sz="0" w:space="0" w:color="auto"/>
                  </w:divBdr>
                  <w:divsChild>
                    <w:div w:id="31541556">
                      <w:marLeft w:val="0"/>
                      <w:marRight w:val="0"/>
                      <w:marTop w:val="0"/>
                      <w:marBottom w:val="0"/>
                      <w:divBdr>
                        <w:top w:val="none" w:sz="0" w:space="0" w:color="auto"/>
                        <w:left w:val="none" w:sz="0" w:space="0" w:color="auto"/>
                        <w:bottom w:val="none" w:sz="0" w:space="0" w:color="auto"/>
                        <w:right w:val="none" w:sz="0" w:space="0" w:color="auto"/>
                      </w:divBdr>
                    </w:div>
                  </w:divsChild>
                </w:div>
                <w:div w:id="1225600083">
                  <w:marLeft w:val="0"/>
                  <w:marRight w:val="0"/>
                  <w:marTop w:val="0"/>
                  <w:marBottom w:val="0"/>
                  <w:divBdr>
                    <w:top w:val="none" w:sz="0" w:space="0" w:color="auto"/>
                    <w:left w:val="none" w:sz="0" w:space="0" w:color="auto"/>
                    <w:bottom w:val="none" w:sz="0" w:space="0" w:color="auto"/>
                    <w:right w:val="none" w:sz="0" w:space="0" w:color="auto"/>
                  </w:divBdr>
                  <w:divsChild>
                    <w:div w:id="853349796">
                      <w:marLeft w:val="0"/>
                      <w:marRight w:val="0"/>
                      <w:marTop w:val="0"/>
                      <w:marBottom w:val="0"/>
                      <w:divBdr>
                        <w:top w:val="none" w:sz="0" w:space="0" w:color="auto"/>
                        <w:left w:val="none" w:sz="0" w:space="0" w:color="auto"/>
                        <w:bottom w:val="none" w:sz="0" w:space="0" w:color="auto"/>
                        <w:right w:val="none" w:sz="0" w:space="0" w:color="auto"/>
                      </w:divBdr>
                    </w:div>
                  </w:divsChild>
                </w:div>
                <w:div w:id="852845295">
                  <w:marLeft w:val="0"/>
                  <w:marRight w:val="0"/>
                  <w:marTop w:val="0"/>
                  <w:marBottom w:val="0"/>
                  <w:divBdr>
                    <w:top w:val="none" w:sz="0" w:space="0" w:color="auto"/>
                    <w:left w:val="none" w:sz="0" w:space="0" w:color="auto"/>
                    <w:bottom w:val="none" w:sz="0" w:space="0" w:color="auto"/>
                    <w:right w:val="none" w:sz="0" w:space="0" w:color="auto"/>
                  </w:divBdr>
                  <w:divsChild>
                    <w:div w:id="307126040">
                      <w:marLeft w:val="0"/>
                      <w:marRight w:val="0"/>
                      <w:marTop w:val="0"/>
                      <w:marBottom w:val="0"/>
                      <w:divBdr>
                        <w:top w:val="none" w:sz="0" w:space="0" w:color="auto"/>
                        <w:left w:val="none" w:sz="0" w:space="0" w:color="auto"/>
                        <w:bottom w:val="none" w:sz="0" w:space="0" w:color="auto"/>
                        <w:right w:val="none" w:sz="0" w:space="0" w:color="auto"/>
                      </w:divBdr>
                    </w:div>
                  </w:divsChild>
                </w:div>
                <w:div w:id="252857547">
                  <w:marLeft w:val="0"/>
                  <w:marRight w:val="0"/>
                  <w:marTop w:val="0"/>
                  <w:marBottom w:val="0"/>
                  <w:divBdr>
                    <w:top w:val="none" w:sz="0" w:space="0" w:color="auto"/>
                    <w:left w:val="none" w:sz="0" w:space="0" w:color="auto"/>
                    <w:bottom w:val="none" w:sz="0" w:space="0" w:color="auto"/>
                    <w:right w:val="none" w:sz="0" w:space="0" w:color="auto"/>
                  </w:divBdr>
                  <w:divsChild>
                    <w:div w:id="30307510">
                      <w:marLeft w:val="0"/>
                      <w:marRight w:val="0"/>
                      <w:marTop w:val="0"/>
                      <w:marBottom w:val="0"/>
                      <w:divBdr>
                        <w:top w:val="none" w:sz="0" w:space="0" w:color="auto"/>
                        <w:left w:val="none" w:sz="0" w:space="0" w:color="auto"/>
                        <w:bottom w:val="none" w:sz="0" w:space="0" w:color="auto"/>
                        <w:right w:val="none" w:sz="0" w:space="0" w:color="auto"/>
                      </w:divBdr>
                    </w:div>
                  </w:divsChild>
                </w:div>
                <w:div w:id="780075934">
                  <w:marLeft w:val="0"/>
                  <w:marRight w:val="0"/>
                  <w:marTop w:val="0"/>
                  <w:marBottom w:val="0"/>
                  <w:divBdr>
                    <w:top w:val="none" w:sz="0" w:space="0" w:color="auto"/>
                    <w:left w:val="none" w:sz="0" w:space="0" w:color="auto"/>
                    <w:bottom w:val="none" w:sz="0" w:space="0" w:color="auto"/>
                    <w:right w:val="none" w:sz="0" w:space="0" w:color="auto"/>
                  </w:divBdr>
                  <w:divsChild>
                    <w:div w:id="587352254">
                      <w:marLeft w:val="0"/>
                      <w:marRight w:val="0"/>
                      <w:marTop w:val="0"/>
                      <w:marBottom w:val="0"/>
                      <w:divBdr>
                        <w:top w:val="none" w:sz="0" w:space="0" w:color="auto"/>
                        <w:left w:val="none" w:sz="0" w:space="0" w:color="auto"/>
                        <w:bottom w:val="none" w:sz="0" w:space="0" w:color="auto"/>
                        <w:right w:val="none" w:sz="0" w:space="0" w:color="auto"/>
                      </w:divBdr>
                    </w:div>
                  </w:divsChild>
                </w:div>
                <w:div w:id="325020047">
                  <w:marLeft w:val="0"/>
                  <w:marRight w:val="0"/>
                  <w:marTop w:val="0"/>
                  <w:marBottom w:val="0"/>
                  <w:divBdr>
                    <w:top w:val="none" w:sz="0" w:space="0" w:color="auto"/>
                    <w:left w:val="none" w:sz="0" w:space="0" w:color="auto"/>
                    <w:bottom w:val="none" w:sz="0" w:space="0" w:color="auto"/>
                    <w:right w:val="none" w:sz="0" w:space="0" w:color="auto"/>
                  </w:divBdr>
                  <w:divsChild>
                    <w:div w:id="1047030315">
                      <w:marLeft w:val="0"/>
                      <w:marRight w:val="0"/>
                      <w:marTop w:val="0"/>
                      <w:marBottom w:val="0"/>
                      <w:divBdr>
                        <w:top w:val="none" w:sz="0" w:space="0" w:color="auto"/>
                        <w:left w:val="none" w:sz="0" w:space="0" w:color="auto"/>
                        <w:bottom w:val="none" w:sz="0" w:space="0" w:color="auto"/>
                        <w:right w:val="none" w:sz="0" w:space="0" w:color="auto"/>
                      </w:divBdr>
                    </w:div>
                  </w:divsChild>
                </w:div>
                <w:div w:id="1562979531">
                  <w:marLeft w:val="0"/>
                  <w:marRight w:val="0"/>
                  <w:marTop w:val="0"/>
                  <w:marBottom w:val="0"/>
                  <w:divBdr>
                    <w:top w:val="none" w:sz="0" w:space="0" w:color="auto"/>
                    <w:left w:val="none" w:sz="0" w:space="0" w:color="auto"/>
                    <w:bottom w:val="none" w:sz="0" w:space="0" w:color="auto"/>
                    <w:right w:val="none" w:sz="0" w:space="0" w:color="auto"/>
                  </w:divBdr>
                  <w:divsChild>
                    <w:div w:id="1209994013">
                      <w:marLeft w:val="0"/>
                      <w:marRight w:val="0"/>
                      <w:marTop w:val="0"/>
                      <w:marBottom w:val="0"/>
                      <w:divBdr>
                        <w:top w:val="none" w:sz="0" w:space="0" w:color="auto"/>
                        <w:left w:val="none" w:sz="0" w:space="0" w:color="auto"/>
                        <w:bottom w:val="none" w:sz="0" w:space="0" w:color="auto"/>
                        <w:right w:val="none" w:sz="0" w:space="0" w:color="auto"/>
                      </w:divBdr>
                    </w:div>
                  </w:divsChild>
                </w:div>
                <w:div w:id="2073691186">
                  <w:marLeft w:val="0"/>
                  <w:marRight w:val="0"/>
                  <w:marTop w:val="0"/>
                  <w:marBottom w:val="0"/>
                  <w:divBdr>
                    <w:top w:val="none" w:sz="0" w:space="0" w:color="auto"/>
                    <w:left w:val="none" w:sz="0" w:space="0" w:color="auto"/>
                    <w:bottom w:val="none" w:sz="0" w:space="0" w:color="auto"/>
                    <w:right w:val="none" w:sz="0" w:space="0" w:color="auto"/>
                  </w:divBdr>
                  <w:divsChild>
                    <w:div w:id="20784334">
                      <w:marLeft w:val="0"/>
                      <w:marRight w:val="0"/>
                      <w:marTop w:val="0"/>
                      <w:marBottom w:val="0"/>
                      <w:divBdr>
                        <w:top w:val="none" w:sz="0" w:space="0" w:color="auto"/>
                        <w:left w:val="none" w:sz="0" w:space="0" w:color="auto"/>
                        <w:bottom w:val="none" w:sz="0" w:space="0" w:color="auto"/>
                        <w:right w:val="none" w:sz="0" w:space="0" w:color="auto"/>
                      </w:divBdr>
                    </w:div>
                  </w:divsChild>
                </w:div>
                <w:div w:id="1216893808">
                  <w:marLeft w:val="0"/>
                  <w:marRight w:val="0"/>
                  <w:marTop w:val="0"/>
                  <w:marBottom w:val="0"/>
                  <w:divBdr>
                    <w:top w:val="none" w:sz="0" w:space="0" w:color="auto"/>
                    <w:left w:val="none" w:sz="0" w:space="0" w:color="auto"/>
                    <w:bottom w:val="none" w:sz="0" w:space="0" w:color="auto"/>
                    <w:right w:val="none" w:sz="0" w:space="0" w:color="auto"/>
                  </w:divBdr>
                  <w:divsChild>
                    <w:div w:id="27532402">
                      <w:marLeft w:val="0"/>
                      <w:marRight w:val="0"/>
                      <w:marTop w:val="0"/>
                      <w:marBottom w:val="0"/>
                      <w:divBdr>
                        <w:top w:val="none" w:sz="0" w:space="0" w:color="auto"/>
                        <w:left w:val="none" w:sz="0" w:space="0" w:color="auto"/>
                        <w:bottom w:val="none" w:sz="0" w:space="0" w:color="auto"/>
                        <w:right w:val="none" w:sz="0" w:space="0" w:color="auto"/>
                      </w:divBdr>
                    </w:div>
                  </w:divsChild>
                </w:div>
                <w:div w:id="98137881">
                  <w:marLeft w:val="0"/>
                  <w:marRight w:val="0"/>
                  <w:marTop w:val="0"/>
                  <w:marBottom w:val="0"/>
                  <w:divBdr>
                    <w:top w:val="none" w:sz="0" w:space="0" w:color="auto"/>
                    <w:left w:val="none" w:sz="0" w:space="0" w:color="auto"/>
                    <w:bottom w:val="none" w:sz="0" w:space="0" w:color="auto"/>
                    <w:right w:val="none" w:sz="0" w:space="0" w:color="auto"/>
                  </w:divBdr>
                  <w:divsChild>
                    <w:div w:id="532957463">
                      <w:marLeft w:val="0"/>
                      <w:marRight w:val="0"/>
                      <w:marTop w:val="0"/>
                      <w:marBottom w:val="0"/>
                      <w:divBdr>
                        <w:top w:val="none" w:sz="0" w:space="0" w:color="auto"/>
                        <w:left w:val="none" w:sz="0" w:space="0" w:color="auto"/>
                        <w:bottom w:val="none" w:sz="0" w:space="0" w:color="auto"/>
                        <w:right w:val="none" w:sz="0" w:space="0" w:color="auto"/>
                      </w:divBdr>
                    </w:div>
                  </w:divsChild>
                </w:div>
                <w:div w:id="1193961676">
                  <w:marLeft w:val="0"/>
                  <w:marRight w:val="0"/>
                  <w:marTop w:val="0"/>
                  <w:marBottom w:val="0"/>
                  <w:divBdr>
                    <w:top w:val="none" w:sz="0" w:space="0" w:color="auto"/>
                    <w:left w:val="none" w:sz="0" w:space="0" w:color="auto"/>
                    <w:bottom w:val="none" w:sz="0" w:space="0" w:color="auto"/>
                    <w:right w:val="none" w:sz="0" w:space="0" w:color="auto"/>
                  </w:divBdr>
                  <w:divsChild>
                    <w:div w:id="858543358">
                      <w:marLeft w:val="0"/>
                      <w:marRight w:val="0"/>
                      <w:marTop w:val="0"/>
                      <w:marBottom w:val="0"/>
                      <w:divBdr>
                        <w:top w:val="none" w:sz="0" w:space="0" w:color="auto"/>
                        <w:left w:val="none" w:sz="0" w:space="0" w:color="auto"/>
                        <w:bottom w:val="none" w:sz="0" w:space="0" w:color="auto"/>
                        <w:right w:val="none" w:sz="0" w:space="0" w:color="auto"/>
                      </w:divBdr>
                    </w:div>
                  </w:divsChild>
                </w:div>
                <w:div w:id="142239100">
                  <w:marLeft w:val="0"/>
                  <w:marRight w:val="0"/>
                  <w:marTop w:val="0"/>
                  <w:marBottom w:val="0"/>
                  <w:divBdr>
                    <w:top w:val="none" w:sz="0" w:space="0" w:color="auto"/>
                    <w:left w:val="none" w:sz="0" w:space="0" w:color="auto"/>
                    <w:bottom w:val="none" w:sz="0" w:space="0" w:color="auto"/>
                    <w:right w:val="none" w:sz="0" w:space="0" w:color="auto"/>
                  </w:divBdr>
                  <w:divsChild>
                    <w:div w:id="1960378822">
                      <w:marLeft w:val="0"/>
                      <w:marRight w:val="0"/>
                      <w:marTop w:val="0"/>
                      <w:marBottom w:val="0"/>
                      <w:divBdr>
                        <w:top w:val="none" w:sz="0" w:space="0" w:color="auto"/>
                        <w:left w:val="none" w:sz="0" w:space="0" w:color="auto"/>
                        <w:bottom w:val="none" w:sz="0" w:space="0" w:color="auto"/>
                        <w:right w:val="none" w:sz="0" w:space="0" w:color="auto"/>
                      </w:divBdr>
                    </w:div>
                  </w:divsChild>
                </w:div>
                <w:div w:id="967517780">
                  <w:marLeft w:val="0"/>
                  <w:marRight w:val="0"/>
                  <w:marTop w:val="0"/>
                  <w:marBottom w:val="0"/>
                  <w:divBdr>
                    <w:top w:val="none" w:sz="0" w:space="0" w:color="auto"/>
                    <w:left w:val="none" w:sz="0" w:space="0" w:color="auto"/>
                    <w:bottom w:val="none" w:sz="0" w:space="0" w:color="auto"/>
                    <w:right w:val="none" w:sz="0" w:space="0" w:color="auto"/>
                  </w:divBdr>
                  <w:divsChild>
                    <w:div w:id="1739018240">
                      <w:marLeft w:val="0"/>
                      <w:marRight w:val="0"/>
                      <w:marTop w:val="0"/>
                      <w:marBottom w:val="0"/>
                      <w:divBdr>
                        <w:top w:val="none" w:sz="0" w:space="0" w:color="auto"/>
                        <w:left w:val="none" w:sz="0" w:space="0" w:color="auto"/>
                        <w:bottom w:val="none" w:sz="0" w:space="0" w:color="auto"/>
                        <w:right w:val="none" w:sz="0" w:space="0" w:color="auto"/>
                      </w:divBdr>
                    </w:div>
                  </w:divsChild>
                </w:div>
                <w:div w:id="619650230">
                  <w:marLeft w:val="0"/>
                  <w:marRight w:val="0"/>
                  <w:marTop w:val="0"/>
                  <w:marBottom w:val="0"/>
                  <w:divBdr>
                    <w:top w:val="none" w:sz="0" w:space="0" w:color="auto"/>
                    <w:left w:val="none" w:sz="0" w:space="0" w:color="auto"/>
                    <w:bottom w:val="none" w:sz="0" w:space="0" w:color="auto"/>
                    <w:right w:val="none" w:sz="0" w:space="0" w:color="auto"/>
                  </w:divBdr>
                  <w:divsChild>
                    <w:div w:id="74329923">
                      <w:marLeft w:val="0"/>
                      <w:marRight w:val="0"/>
                      <w:marTop w:val="0"/>
                      <w:marBottom w:val="0"/>
                      <w:divBdr>
                        <w:top w:val="none" w:sz="0" w:space="0" w:color="auto"/>
                        <w:left w:val="none" w:sz="0" w:space="0" w:color="auto"/>
                        <w:bottom w:val="none" w:sz="0" w:space="0" w:color="auto"/>
                        <w:right w:val="none" w:sz="0" w:space="0" w:color="auto"/>
                      </w:divBdr>
                    </w:div>
                  </w:divsChild>
                </w:div>
                <w:div w:id="1716736117">
                  <w:marLeft w:val="0"/>
                  <w:marRight w:val="0"/>
                  <w:marTop w:val="0"/>
                  <w:marBottom w:val="0"/>
                  <w:divBdr>
                    <w:top w:val="none" w:sz="0" w:space="0" w:color="auto"/>
                    <w:left w:val="none" w:sz="0" w:space="0" w:color="auto"/>
                    <w:bottom w:val="none" w:sz="0" w:space="0" w:color="auto"/>
                    <w:right w:val="none" w:sz="0" w:space="0" w:color="auto"/>
                  </w:divBdr>
                  <w:divsChild>
                    <w:div w:id="2125878734">
                      <w:marLeft w:val="0"/>
                      <w:marRight w:val="0"/>
                      <w:marTop w:val="0"/>
                      <w:marBottom w:val="0"/>
                      <w:divBdr>
                        <w:top w:val="none" w:sz="0" w:space="0" w:color="auto"/>
                        <w:left w:val="none" w:sz="0" w:space="0" w:color="auto"/>
                        <w:bottom w:val="none" w:sz="0" w:space="0" w:color="auto"/>
                        <w:right w:val="none" w:sz="0" w:space="0" w:color="auto"/>
                      </w:divBdr>
                    </w:div>
                  </w:divsChild>
                </w:div>
                <w:div w:id="2031755774">
                  <w:marLeft w:val="0"/>
                  <w:marRight w:val="0"/>
                  <w:marTop w:val="0"/>
                  <w:marBottom w:val="0"/>
                  <w:divBdr>
                    <w:top w:val="none" w:sz="0" w:space="0" w:color="auto"/>
                    <w:left w:val="none" w:sz="0" w:space="0" w:color="auto"/>
                    <w:bottom w:val="none" w:sz="0" w:space="0" w:color="auto"/>
                    <w:right w:val="none" w:sz="0" w:space="0" w:color="auto"/>
                  </w:divBdr>
                  <w:divsChild>
                    <w:div w:id="808742966">
                      <w:marLeft w:val="0"/>
                      <w:marRight w:val="0"/>
                      <w:marTop w:val="0"/>
                      <w:marBottom w:val="0"/>
                      <w:divBdr>
                        <w:top w:val="none" w:sz="0" w:space="0" w:color="auto"/>
                        <w:left w:val="none" w:sz="0" w:space="0" w:color="auto"/>
                        <w:bottom w:val="none" w:sz="0" w:space="0" w:color="auto"/>
                        <w:right w:val="none" w:sz="0" w:space="0" w:color="auto"/>
                      </w:divBdr>
                    </w:div>
                  </w:divsChild>
                </w:div>
                <w:div w:id="985939082">
                  <w:marLeft w:val="0"/>
                  <w:marRight w:val="0"/>
                  <w:marTop w:val="0"/>
                  <w:marBottom w:val="0"/>
                  <w:divBdr>
                    <w:top w:val="none" w:sz="0" w:space="0" w:color="auto"/>
                    <w:left w:val="none" w:sz="0" w:space="0" w:color="auto"/>
                    <w:bottom w:val="none" w:sz="0" w:space="0" w:color="auto"/>
                    <w:right w:val="none" w:sz="0" w:space="0" w:color="auto"/>
                  </w:divBdr>
                  <w:divsChild>
                    <w:div w:id="818154899">
                      <w:marLeft w:val="0"/>
                      <w:marRight w:val="0"/>
                      <w:marTop w:val="0"/>
                      <w:marBottom w:val="0"/>
                      <w:divBdr>
                        <w:top w:val="none" w:sz="0" w:space="0" w:color="auto"/>
                        <w:left w:val="none" w:sz="0" w:space="0" w:color="auto"/>
                        <w:bottom w:val="none" w:sz="0" w:space="0" w:color="auto"/>
                        <w:right w:val="none" w:sz="0" w:space="0" w:color="auto"/>
                      </w:divBdr>
                    </w:div>
                  </w:divsChild>
                </w:div>
                <w:div w:id="1747452774">
                  <w:marLeft w:val="0"/>
                  <w:marRight w:val="0"/>
                  <w:marTop w:val="0"/>
                  <w:marBottom w:val="0"/>
                  <w:divBdr>
                    <w:top w:val="none" w:sz="0" w:space="0" w:color="auto"/>
                    <w:left w:val="none" w:sz="0" w:space="0" w:color="auto"/>
                    <w:bottom w:val="none" w:sz="0" w:space="0" w:color="auto"/>
                    <w:right w:val="none" w:sz="0" w:space="0" w:color="auto"/>
                  </w:divBdr>
                  <w:divsChild>
                    <w:div w:id="560866226">
                      <w:marLeft w:val="0"/>
                      <w:marRight w:val="0"/>
                      <w:marTop w:val="0"/>
                      <w:marBottom w:val="0"/>
                      <w:divBdr>
                        <w:top w:val="none" w:sz="0" w:space="0" w:color="auto"/>
                        <w:left w:val="none" w:sz="0" w:space="0" w:color="auto"/>
                        <w:bottom w:val="none" w:sz="0" w:space="0" w:color="auto"/>
                        <w:right w:val="none" w:sz="0" w:space="0" w:color="auto"/>
                      </w:divBdr>
                    </w:div>
                  </w:divsChild>
                </w:div>
                <w:div w:id="318655866">
                  <w:marLeft w:val="0"/>
                  <w:marRight w:val="0"/>
                  <w:marTop w:val="0"/>
                  <w:marBottom w:val="0"/>
                  <w:divBdr>
                    <w:top w:val="none" w:sz="0" w:space="0" w:color="auto"/>
                    <w:left w:val="none" w:sz="0" w:space="0" w:color="auto"/>
                    <w:bottom w:val="none" w:sz="0" w:space="0" w:color="auto"/>
                    <w:right w:val="none" w:sz="0" w:space="0" w:color="auto"/>
                  </w:divBdr>
                  <w:divsChild>
                    <w:div w:id="2042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2832">
          <w:marLeft w:val="0"/>
          <w:marRight w:val="0"/>
          <w:marTop w:val="0"/>
          <w:marBottom w:val="0"/>
          <w:divBdr>
            <w:top w:val="none" w:sz="0" w:space="0" w:color="auto"/>
            <w:left w:val="none" w:sz="0" w:space="0" w:color="auto"/>
            <w:bottom w:val="none" w:sz="0" w:space="0" w:color="auto"/>
            <w:right w:val="none" w:sz="0" w:space="0" w:color="auto"/>
          </w:divBdr>
        </w:div>
        <w:div w:id="1963337667">
          <w:marLeft w:val="0"/>
          <w:marRight w:val="0"/>
          <w:marTop w:val="0"/>
          <w:marBottom w:val="0"/>
          <w:divBdr>
            <w:top w:val="none" w:sz="0" w:space="0" w:color="auto"/>
            <w:left w:val="none" w:sz="0" w:space="0" w:color="auto"/>
            <w:bottom w:val="none" w:sz="0" w:space="0" w:color="auto"/>
            <w:right w:val="none" w:sz="0" w:space="0" w:color="auto"/>
          </w:divBdr>
          <w:divsChild>
            <w:div w:id="1491558323">
              <w:marLeft w:val="0"/>
              <w:marRight w:val="0"/>
              <w:marTop w:val="30"/>
              <w:marBottom w:val="30"/>
              <w:divBdr>
                <w:top w:val="none" w:sz="0" w:space="0" w:color="auto"/>
                <w:left w:val="none" w:sz="0" w:space="0" w:color="auto"/>
                <w:bottom w:val="none" w:sz="0" w:space="0" w:color="auto"/>
                <w:right w:val="none" w:sz="0" w:space="0" w:color="auto"/>
              </w:divBdr>
              <w:divsChild>
                <w:div w:id="750395596">
                  <w:marLeft w:val="0"/>
                  <w:marRight w:val="0"/>
                  <w:marTop w:val="0"/>
                  <w:marBottom w:val="0"/>
                  <w:divBdr>
                    <w:top w:val="none" w:sz="0" w:space="0" w:color="auto"/>
                    <w:left w:val="none" w:sz="0" w:space="0" w:color="auto"/>
                    <w:bottom w:val="none" w:sz="0" w:space="0" w:color="auto"/>
                    <w:right w:val="none" w:sz="0" w:space="0" w:color="auto"/>
                  </w:divBdr>
                  <w:divsChild>
                    <w:div w:id="1833597822">
                      <w:marLeft w:val="0"/>
                      <w:marRight w:val="0"/>
                      <w:marTop w:val="0"/>
                      <w:marBottom w:val="0"/>
                      <w:divBdr>
                        <w:top w:val="none" w:sz="0" w:space="0" w:color="auto"/>
                        <w:left w:val="none" w:sz="0" w:space="0" w:color="auto"/>
                        <w:bottom w:val="none" w:sz="0" w:space="0" w:color="auto"/>
                        <w:right w:val="none" w:sz="0" w:space="0" w:color="auto"/>
                      </w:divBdr>
                    </w:div>
                  </w:divsChild>
                </w:div>
                <w:div w:id="670138252">
                  <w:marLeft w:val="0"/>
                  <w:marRight w:val="0"/>
                  <w:marTop w:val="0"/>
                  <w:marBottom w:val="0"/>
                  <w:divBdr>
                    <w:top w:val="none" w:sz="0" w:space="0" w:color="auto"/>
                    <w:left w:val="none" w:sz="0" w:space="0" w:color="auto"/>
                    <w:bottom w:val="none" w:sz="0" w:space="0" w:color="auto"/>
                    <w:right w:val="none" w:sz="0" w:space="0" w:color="auto"/>
                  </w:divBdr>
                  <w:divsChild>
                    <w:div w:id="9796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6686">
          <w:marLeft w:val="0"/>
          <w:marRight w:val="0"/>
          <w:marTop w:val="0"/>
          <w:marBottom w:val="0"/>
          <w:divBdr>
            <w:top w:val="none" w:sz="0" w:space="0" w:color="auto"/>
            <w:left w:val="none" w:sz="0" w:space="0" w:color="auto"/>
            <w:bottom w:val="none" w:sz="0" w:space="0" w:color="auto"/>
            <w:right w:val="none" w:sz="0" w:space="0" w:color="auto"/>
          </w:divBdr>
        </w:div>
        <w:div w:id="204761924">
          <w:marLeft w:val="0"/>
          <w:marRight w:val="0"/>
          <w:marTop w:val="0"/>
          <w:marBottom w:val="0"/>
          <w:divBdr>
            <w:top w:val="none" w:sz="0" w:space="0" w:color="auto"/>
            <w:left w:val="none" w:sz="0" w:space="0" w:color="auto"/>
            <w:bottom w:val="none" w:sz="0" w:space="0" w:color="auto"/>
            <w:right w:val="none" w:sz="0" w:space="0" w:color="auto"/>
          </w:divBdr>
          <w:divsChild>
            <w:div w:id="776368730">
              <w:marLeft w:val="0"/>
              <w:marRight w:val="0"/>
              <w:marTop w:val="30"/>
              <w:marBottom w:val="30"/>
              <w:divBdr>
                <w:top w:val="none" w:sz="0" w:space="0" w:color="auto"/>
                <w:left w:val="none" w:sz="0" w:space="0" w:color="auto"/>
                <w:bottom w:val="none" w:sz="0" w:space="0" w:color="auto"/>
                <w:right w:val="none" w:sz="0" w:space="0" w:color="auto"/>
              </w:divBdr>
              <w:divsChild>
                <w:div w:id="731121577">
                  <w:marLeft w:val="0"/>
                  <w:marRight w:val="0"/>
                  <w:marTop w:val="0"/>
                  <w:marBottom w:val="0"/>
                  <w:divBdr>
                    <w:top w:val="none" w:sz="0" w:space="0" w:color="auto"/>
                    <w:left w:val="none" w:sz="0" w:space="0" w:color="auto"/>
                    <w:bottom w:val="none" w:sz="0" w:space="0" w:color="auto"/>
                    <w:right w:val="none" w:sz="0" w:space="0" w:color="auto"/>
                  </w:divBdr>
                  <w:divsChild>
                    <w:div w:id="1369186321">
                      <w:marLeft w:val="0"/>
                      <w:marRight w:val="0"/>
                      <w:marTop w:val="0"/>
                      <w:marBottom w:val="0"/>
                      <w:divBdr>
                        <w:top w:val="none" w:sz="0" w:space="0" w:color="auto"/>
                        <w:left w:val="none" w:sz="0" w:space="0" w:color="auto"/>
                        <w:bottom w:val="none" w:sz="0" w:space="0" w:color="auto"/>
                        <w:right w:val="none" w:sz="0" w:space="0" w:color="auto"/>
                      </w:divBdr>
                    </w:div>
                  </w:divsChild>
                </w:div>
                <w:div w:id="928739310">
                  <w:marLeft w:val="0"/>
                  <w:marRight w:val="0"/>
                  <w:marTop w:val="0"/>
                  <w:marBottom w:val="0"/>
                  <w:divBdr>
                    <w:top w:val="none" w:sz="0" w:space="0" w:color="auto"/>
                    <w:left w:val="none" w:sz="0" w:space="0" w:color="auto"/>
                    <w:bottom w:val="none" w:sz="0" w:space="0" w:color="auto"/>
                    <w:right w:val="none" w:sz="0" w:space="0" w:color="auto"/>
                  </w:divBdr>
                  <w:divsChild>
                    <w:div w:id="1892690165">
                      <w:marLeft w:val="0"/>
                      <w:marRight w:val="0"/>
                      <w:marTop w:val="0"/>
                      <w:marBottom w:val="0"/>
                      <w:divBdr>
                        <w:top w:val="none" w:sz="0" w:space="0" w:color="auto"/>
                        <w:left w:val="none" w:sz="0" w:space="0" w:color="auto"/>
                        <w:bottom w:val="none" w:sz="0" w:space="0" w:color="auto"/>
                        <w:right w:val="none" w:sz="0" w:space="0" w:color="auto"/>
                      </w:divBdr>
                    </w:div>
                    <w:div w:id="1219631998">
                      <w:marLeft w:val="0"/>
                      <w:marRight w:val="0"/>
                      <w:marTop w:val="0"/>
                      <w:marBottom w:val="0"/>
                      <w:divBdr>
                        <w:top w:val="none" w:sz="0" w:space="0" w:color="auto"/>
                        <w:left w:val="none" w:sz="0" w:space="0" w:color="auto"/>
                        <w:bottom w:val="none" w:sz="0" w:space="0" w:color="auto"/>
                        <w:right w:val="none" w:sz="0" w:space="0" w:color="auto"/>
                      </w:divBdr>
                    </w:div>
                  </w:divsChild>
                </w:div>
                <w:div w:id="1683316454">
                  <w:marLeft w:val="0"/>
                  <w:marRight w:val="0"/>
                  <w:marTop w:val="0"/>
                  <w:marBottom w:val="0"/>
                  <w:divBdr>
                    <w:top w:val="none" w:sz="0" w:space="0" w:color="auto"/>
                    <w:left w:val="none" w:sz="0" w:space="0" w:color="auto"/>
                    <w:bottom w:val="none" w:sz="0" w:space="0" w:color="auto"/>
                    <w:right w:val="none" w:sz="0" w:space="0" w:color="auto"/>
                  </w:divBdr>
                  <w:divsChild>
                    <w:div w:id="805005938">
                      <w:marLeft w:val="0"/>
                      <w:marRight w:val="0"/>
                      <w:marTop w:val="0"/>
                      <w:marBottom w:val="0"/>
                      <w:divBdr>
                        <w:top w:val="none" w:sz="0" w:space="0" w:color="auto"/>
                        <w:left w:val="none" w:sz="0" w:space="0" w:color="auto"/>
                        <w:bottom w:val="none" w:sz="0" w:space="0" w:color="auto"/>
                        <w:right w:val="none" w:sz="0" w:space="0" w:color="auto"/>
                      </w:divBdr>
                    </w:div>
                    <w:div w:id="1122765947">
                      <w:marLeft w:val="0"/>
                      <w:marRight w:val="0"/>
                      <w:marTop w:val="0"/>
                      <w:marBottom w:val="0"/>
                      <w:divBdr>
                        <w:top w:val="none" w:sz="0" w:space="0" w:color="auto"/>
                        <w:left w:val="none" w:sz="0" w:space="0" w:color="auto"/>
                        <w:bottom w:val="none" w:sz="0" w:space="0" w:color="auto"/>
                        <w:right w:val="none" w:sz="0" w:space="0" w:color="auto"/>
                      </w:divBdr>
                    </w:div>
                  </w:divsChild>
                </w:div>
                <w:div w:id="85928073">
                  <w:marLeft w:val="0"/>
                  <w:marRight w:val="0"/>
                  <w:marTop w:val="0"/>
                  <w:marBottom w:val="0"/>
                  <w:divBdr>
                    <w:top w:val="none" w:sz="0" w:space="0" w:color="auto"/>
                    <w:left w:val="none" w:sz="0" w:space="0" w:color="auto"/>
                    <w:bottom w:val="none" w:sz="0" w:space="0" w:color="auto"/>
                    <w:right w:val="none" w:sz="0" w:space="0" w:color="auto"/>
                  </w:divBdr>
                  <w:divsChild>
                    <w:div w:id="838352200">
                      <w:marLeft w:val="0"/>
                      <w:marRight w:val="0"/>
                      <w:marTop w:val="0"/>
                      <w:marBottom w:val="0"/>
                      <w:divBdr>
                        <w:top w:val="none" w:sz="0" w:space="0" w:color="auto"/>
                        <w:left w:val="none" w:sz="0" w:space="0" w:color="auto"/>
                        <w:bottom w:val="none" w:sz="0" w:space="0" w:color="auto"/>
                        <w:right w:val="none" w:sz="0" w:space="0" w:color="auto"/>
                      </w:divBdr>
                    </w:div>
                  </w:divsChild>
                </w:div>
                <w:div w:id="101729283">
                  <w:marLeft w:val="0"/>
                  <w:marRight w:val="0"/>
                  <w:marTop w:val="0"/>
                  <w:marBottom w:val="0"/>
                  <w:divBdr>
                    <w:top w:val="none" w:sz="0" w:space="0" w:color="auto"/>
                    <w:left w:val="none" w:sz="0" w:space="0" w:color="auto"/>
                    <w:bottom w:val="none" w:sz="0" w:space="0" w:color="auto"/>
                    <w:right w:val="none" w:sz="0" w:space="0" w:color="auto"/>
                  </w:divBdr>
                  <w:divsChild>
                    <w:div w:id="466242582">
                      <w:marLeft w:val="0"/>
                      <w:marRight w:val="0"/>
                      <w:marTop w:val="0"/>
                      <w:marBottom w:val="0"/>
                      <w:divBdr>
                        <w:top w:val="none" w:sz="0" w:space="0" w:color="auto"/>
                        <w:left w:val="none" w:sz="0" w:space="0" w:color="auto"/>
                        <w:bottom w:val="none" w:sz="0" w:space="0" w:color="auto"/>
                        <w:right w:val="none" w:sz="0" w:space="0" w:color="auto"/>
                      </w:divBdr>
                    </w:div>
                  </w:divsChild>
                </w:div>
                <w:div w:id="701978589">
                  <w:marLeft w:val="0"/>
                  <w:marRight w:val="0"/>
                  <w:marTop w:val="0"/>
                  <w:marBottom w:val="0"/>
                  <w:divBdr>
                    <w:top w:val="none" w:sz="0" w:space="0" w:color="auto"/>
                    <w:left w:val="none" w:sz="0" w:space="0" w:color="auto"/>
                    <w:bottom w:val="none" w:sz="0" w:space="0" w:color="auto"/>
                    <w:right w:val="none" w:sz="0" w:space="0" w:color="auto"/>
                  </w:divBdr>
                  <w:divsChild>
                    <w:div w:id="1329677464">
                      <w:marLeft w:val="0"/>
                      <w:marRight w:val="0"/>
                      <w:marTop w:val="0"/>
                      <w:marBottom w:val="0"/>
                      <w:divBdr>
                        <w:top w:val="none" w:sz="0" w:space="0" w:color="auto"/>
                        <w:left w:val="none" w:sz="0" w:space="0" w:color="auto"/>
                        <w:bottom w:val="none" w:sz="0" w:space="0" w:color="auto"/>
                        <w:right w:val="none" w:sz="0" w:space="0" w:color="auto"/>
                      </w:divBdr>
                    </w:div>
                  </w:divsChild>
                </w:div>
                <w:div w:id="1850026583">
                  <w:marLeft w:val="0"/>
                  <w:marRight w:val="0"/>
                  <w:marTop w:val="0"/>
                  <w:marBottom w:val="0"/>
                  <w:divBdr>
                    <w:top w:val="none" w:sz="0" w:space="0" w:color="auto"/>
                    <w:left w:val="none" w:sz="0" w:space="0" w:color="auto"/>
                    <w:bottom w:val="none" w:sz="0" w:space="0" w:color="auto"/>
                    <w:right w:val="none" w:sz="0" w:space="0" w:color="auto"/>
                  </w:divBdr>
                  <w:divsChild>
                    <w:div w:id="1623883691">
                      <w:marLeft w:val="0"/>
                      <w:marRight w:val="0"/>
                      <w:marTop w:val="0"/>
                      <w:marBottom w:val="0"/>
                      <w:divBdr>
                        <w:top w:val="none" w:sz="0" w:space="0" w:color="auto"/>
                        <w:left w:val="none" w:sz="0" w:space="0" w:color="auto"/>
                        <w:bottom w:val="none" w:sz="0" w:space="0" w:color="auto"/>
                        <w:right w:val="none" w:sz="0" w:space="0" w:color="auto"/>
                      </w:divBdr>
                    </w:div>
                  </w:divsChild>
                </w:div>
                <w:div w:id="438918202">
                  <w:marLeft w:val="0"/>
                  <w:marRight w:val="0"/>
                  <w:marTop w:val="0"/>
                  <w:marBottom w:val="0"/>
                  <w:divBdr>
                    <w:top w:val="none" w:sz="0" w:space="0" w:color="auto"/>
                    <w:left w:val="none" w:sz="0" w:space="0" w:color="auto"/>
                    <w:bottom w:val="none" w:sz="0" w:space="0" w:color="auto"/>
                    <w:right w:val="none" w:sz="0" w:space="0" w:color="auto"/>
                  </w:divBdr>
                  <w:divsChild>
                    <w:div w:id="1517426377">
                      <w:marLeft w:val="0"/>
                      <w:marRight w:val="0"/>
                      <w:marTop w:val="0"/>
                      <w:marBottom w:val="0"/>
                      <w:divBdr>
                        <w:top w:val="none" w:sz="0" w:space="0" w:color="auto"/>
                        <w:left w:val="none" w:sz="0" w:space="0" w:color="auto"/>
                        <w:bottom w:val="none" w:sz="0" w:space="0" w:color="auto"/>
                        <w:right w:val="none" w:sz="0" w:space="0" w:color="auto"/>
                      </w:divBdr>
                    </w:div>
                  </w:divsChild>
                </w:div>
                <w:div w:id="166285704">
                  <w:marLeft w:val="0"/>
                  <w:marRight w:val="0"/>
                  <w:marTop w:val="0"/>
                  <w:marBottom w:val="0"/>
                  <w:divBdr>
                    <w:top w:val="none" w:sz="0" w:space="0" w:color="auto"/>
                    <w:left w:val="none" w:sz="0" w:space="0" w:color="auto"/>
                    <w:bottom w:val="none" w:sz="0" w:space="0" w:color="auto"/>
                    <w:right w:val="none" w:sz="0" w:space="0" w:color="auto"/>
                  </w:divBdr>
                  <w:divsChild>
                    <w:div w:id="881550794">
                      <w:marLeft w:val="0"/>
                      <w:marRight w:val="0"/>
                      <w:marTop w:val="0"/>
                      <w:marBottom w:val="0"/>
                      <w:divBdr>
                        <w:top w:val="none" w:sz="0" w:space="0" w:color="auto"/>
                        <w:left w:val="none" w:sz="0" w:space="0" w:color="auto"/>
                        <w:bottom w:val="none" w:sz="0" w:space="0" w:color="auto"/>
                        <w:right w:val="none" w:sz="0" w:space="0" w:color="auto"/>
                      </w:divBdr>
                    </w:div>
                  </w:divsChild>
                </w:div>
                <w:div w:id="1759786436">
                  <w:marLeft w:val="0"/>
                  <w:marRight w:val="0"/>
                  <w:marTop w:val="0"/>
                  <w:marBottom w:val="0"/>
                  <w:divBdr>
                    <w:top w:val="none" w:sz="0" w:space="0" w:color="auto"/>
                    <w:left w:val="none" w:sz="0" w:space="0" w:color="auto"/>
                    <w:bottom w:val="none" w:sz="0" w:space="0" w:color="auto"/>
                    <w:right w:val="none" w:sz="0" w:space="0" w:color="auto"/>
                  </w:divBdr>
                  <w:divsChild>
                    <w:div w:id="1976635913">
                      <w:marLeft w:val="0"/>
                      <w:marRight w:val="0"/>
                      <w:marTop w:val="0"/>
                      <w:marBottom w:val="0"/>
                      <w:divBdr>
                        <w:top w:val="none" w:sz="0" w:space="0" w:color="auto"/>
                        <w:left w:val="none" w:sz="0" w:space="0" w:color="auto"/>
                        <w:bottom w:val="none" w:sz="0" w:space="0" w:color="auto"/>
                        <w:right w:val="none" w:sz="0" w:space="0" w:color="auto"/>
                      </w:divBdr>
                    </w:div>
                  </w:divsChild>
                </w:div>
                <w:div w:id="225141784">
                  <w:marLeft w:val="0"/>
                  <w:marRight w:val="0"/>
                  <w:marTop w:val="0"/>
                  <w:marBottom w:val="0"/>
                  <w:divBdr>
                    <w:top w:val="none" w:sz="0" w:space="0" w:color="auto"/>
                    <w:left w:val="none" w:sz="0" w:space="0" w:color="auto"/>
                    <w:bottom w:val="none" w:sz="0" w:space="0" w:color="auto"/>
                    <w:right w:val="none" w:sz="0" w:space="0" w:color="auto"/>
                  </w:divBdr>
                  <w:divsChild>
                    <w:div w:id="755129648">
                      <w:marLeft w:val="0"/>
                      <w:marRight w:val="0"/>
                      <w:marTop w:val="0"/>
                      <w:marBottom w:val="0"/>
                      <w:divBdr>
                        <w:top w:val="none" w:sz="0" w:space="0" w:color="auto"/>
                        <w:left w:val="none" w:sz="0" w:space="0" w:color="auto"/>
                        <w:bottom w:val="none" w:sz="0" w:space="0" w:color="auto"/>
                        <w:right w:val="none" w:sz="0" w:space="0" w:color="auto"/>
                      </w:divBdr>
                    </w:div>
                  </w:divsChild>
                </w:div>
                <w:div w:id="2093235236">
                  <w:marLeft w:val="0"/>
                  <w:marRight w:val="0"/>
                  <w:marTop w:val="0"/>
                  <w:marBottom w:val="0"/>
                  <w:divBdr>
                    <w:top w:val="none" w:sz="0" w:space="0" w:color="auto"/>
                    <w:left w:val="none" w:sz="0" w:space="0" w:color="auto"/>
                    <w:bottom w:val="none" w:sz="0" w:space="0" w:color="auto"/>
                    <w:right w:val="none" w:sz="0" w:space="0" w:color="auto"/>
                  </w:divBdr>
                  <w:divsChild>
                    <w:div w:id="578560369">
                      <w:marLeft w:val="0"/>
                      <w:marRight w:val="0"/>
                      <w:marTop w:val="0"/>
                      <w:marBottom w:val="0"/>
                      <w:divBdr>
                        <w:top w:val="none" w:sz="0" w:space="0" w:color="auto"/>
                        <w:left w:val="none" w:sz="0" w:space="0" w:color="auto"/>
                        <w:bottom w:val="none" w:sz="0" w:space="0" w:color="auto"/>
                        <w:right w:val="none" w:sz="0" w:space="0" w:color="auto"/>
                      </w:divBdr>
                    </w:div>
                  </w:divsChild>
                </w:div>
                <w:div w:id="763379932">
                  <w:marLeft w:val="0"/>
                  <w:marRight w:val="0"/>
                  <w:marTop w:val="0"/>
                  <w:marBottom w:val="0"/>
                  <w:divBdr>
                    <w:top w:val="none" w:sz="0" w:space="0" w:color="auto"/>
                    <w:left w:val="none" w:sz="0" w:space="0" w:color="auto"/>
                    <w:bottom w:val="none" w:sz="0" w:space="0" w:color="auto"/>
                    <w:right w:val="none" w:sz="0" w:space="0" w:color="auto"/>
                  </w:divBdr>
                  <w:divsChild>
                    <w:div w:id="1387947186">
                      <w:marLeft w:val="0"/>
                      <w:marRight w:val="0"/>
                      <w:marTop w:val="0"/>
                      <w:marBottom w:val="0"/>
                      <w:divBdr>
                        <w:top w:val="none" w:sz="0" w:space="0" w:color="auto"/>
                        <w:left w:val="none" w:sz="0" w:space="0" w:color="auto"/>
                        <w:bottom w:val="none" w:sz="0" w:space="0" w:color="auto"/>
                        <w:right w:val="none" w:sz="0" w:space="0" w:color="auto"/>
                      </w:divBdr>
                    </w:div>
                  </w:divsChild>
                </w:div>
                <w:div w:id="7104044">
                  <w:marLeft w:val="0"/>
                  <w:marRight w:val="0"/>
                  <w:marTop w:val="0"/>
                  <w:marBottom w:val="0"/>
                  <w:divBdr>
                    <w:top w:val="none" w:sz="0" w:space="0" w:color="auto"/>
                    <w:left w:val="none" w:sz="0" w:space="0" w:color="auto"/>
                    <w:bottom w:val="none" w:sz="0" w:space="0" w:color="auto"/>
                    <w:right w:val="none" w:sz="0" w:space="0" w:color="auto"/>
                  </w:divBdr>
                  <w:divsChild>
                    <w:div w:id="1419405656">
                      <w:marLeft w:val="0"/>
                      <w:marRight w:val="0"/>
                      <w:marTop w:val="0"/>
                      <w:marBottom w:val="0"/>
                      <w:divBdr>
                        <w:top w:val="none" w:sz="0" w:space="0" w:color="auto"/>
                        <w:left w:val="none" w:sz="0" w:space="0" w:color="auto"/>
                        <w:bottom w:val="none" w:sz="0" w:space="0" w:color="auto"/>
                        <w:right w:val="none" w:sz="0" w:space="0" w:color="auto"/>
                      </w:divBdr>
                    </w:div>
                  </w:divsChild>
                </w:div>
                <w:div w:id="787623123">
                  <w:marLeft w:val="0"/>
                  <w:marRight w:val="0"/>
                  <w:marTop w:val="0"/>
                  <w:marBottom w:val="0"/>
                  <w:divBdr>
                    <w:top w:val="none" w:sz="0" w:space="0" w:color="auto"/>
                    <w:left w:val="none" w:sz="0" w:space="0" w:color="auto"/>
                    <w:bottom w:val="none" w:sz="0" w:space="0" w:color="auto"/>
                    <w:right w:val="none" w:sz="0" w:space="0" w:color="auto"/>
                  </w:divBdr>
                  <w:divsChild>
                    <w:div w:id="1511869219">
                      <w:marLeft w:val="0"/>
                      <w:marRight w:val="0"/>
                      <w:marTop w:val="0"/>
                      <w:marBottom w:val="0"/>
                      <w:divBdr>
                        <w:top w:val="none" w:sz="0" w:space="0" w:color="auto"/>
                        <w:left w:val="none" w:sz="0" w:space="0" w:color="auto"/>
                        <w:bottom w:val="none" w:sz="0" w:space="0" w:color="auto"/>
                        <w:right w:val="none" w:sz="0" w:space="0" w:color="auto"/>
                      </w:divBdr>
                    </w:div>
                  </w:divsChild>
                </w:div>
                <w:div w:id="1755321915">
                  <w:marLeft w:val="0"/>
                  <w:marRight w:val="0"/>
                  <w:marTop w:val="0"/>
                  <w:marBottom w:val="0"/>
                  <w:divBdr>
                    <w:top w:val="none" w:sz="0" w:space="0" w:color="auto"/>
                    <w:left w:val="none" w:sz="0" w:space="0" w:color="auto"/>
                    <w:bottom w:val="none" w:sz="0" w:space="0" w:color="auto"/>
                    <w:right w:val="none" w:sz="0" w:space="0" w:color="auto"/>
                  </w:divBdr>
                  <w:divsChild>
                    <w:div w:id="877162850">
                      <w:marLeft w:val="0"/>
                      <w:marRight w:val="0"/>
                      <w:marTop w:val="0"/>
                      <w:marBottom w:val="0"/>
                      <w:divBdr>
                        <w:top w:val="none" w:sz="0" w:space="0" w:color="auto"/>
                        <w:left w:val="none" w:sz="0" w:space="0" w:color="auto"/>
                        <w:bottom w:val="none" w:sz="0" w:space="0" w:color="auto"/>
                        <w:right w:val="none" w:sz="0" w:space="0" w:color="auto"/>
                      </w:divBdr>
                    </w:div>
                  </w:divsChild>
                </w:div>
                <w:div w:id="654527439">
                  <w:marLeft w:val="0"/>
                  <w:marRight w:val="0"/>
                  <w:marTop w:val="0"/>
                  <w:marBottom w:val="0"/>
                  <w:divBdr>
                    <w:top w:val="none" w:sz="0" w:space="0" w:color="auto"/>
                    <w:left w:val="none" w:sz="0" w:space="0" w:color="auto"/>
                    <w:bottom w:val="none" w:sz="0" w:space="0" w:color="auto"/>
                    <w:right w:val="none" w:sz="0" w:space="0" w:color="auto"/>
                  </w:divBdr>
                  <w:divsChild>
                    <w:div w:id="1708139994">
                      <w:marLeft w:val="0"/>
                      <w:marRight w:val="0"/>
                      <w:marTop w:val="0"/>
                      <w:marBottom w:val="0"/>
                      <w:divBdr>
                        <w:top w:val="none" w:sz="0" w:space="0" w:color="auto"/>
                        <w:left w:val="none" w:sz="0" w:space="0" w:color="auto"/>
                        <w:bottom w:val="none" w:sz="0" w:space="0" w:color="auto"/>
                        <w:right w:val="none" w:sz="0" w:space="0" w:color="auto"/>
                      </w:divBdr>
                    </w:div>
                  </w:divsChild>
                </w:div>
                <w:div w:id="316955422">
                  <w:marLeft w:val="0"/>
                  <w:marRight w:val="0"/>
                  <w:marTop w:val="0"/>
                  <w:marBottom w:val="0"/>
                  <w:divBdr>
                    <w:top w:val="none" w:sz="0" w:space="0" w:color="auto"/>
                    <w:left w:val="none" w:sz="0" w:space="0" w:color="auto"/>
                    <w:bottom w:val="none" w:sz="0" w:space="0" w:color="auto"/>
                    <w:right w:val="none" w:sz="0" w:space="0" w:color="auto"/>
                  </w:divBdr>
                  <w:divsChild>
                    <w:div w:id="1845431781">
                      <w:marLeft w:val="0"/>
                      <w:marRight w:val="0"/>
                      <w:marTop w:val="0"/>
                      <w:marBottom w:val="0"/>
                      <w:divBdr>
                        <w:top w:val="none" w:sz="0" w:space="0" w:color="auto"/>
                        <w:left w:val="none" w:sz="0" w:space="0" w:color="auto"/>
                        <w:bottom w:val="none" w:sz="0" w:space="0" w:color="auto"/>
                        <w:right w:val="none" w:sz="0" w:space="0" w:color="auto"/>
                      </w:divBdr>
                    </w:div>
                  </w:divsChild>
                </w:div>
                <w:div w:id="344215514">
                  <w:marLeft w:val="0"/>
                  <w:marRight w:val="0"/>
                  <w:marTop w:val="0"/>
                  <w:marBottom w:val="0"/>
                  <w:divBdr>
                    <w:top w:val="none" w:sz="0" w:space="0" w:color="auto"/>
                    <w:left w:val="none" w:sz="0" w:space="0" w:color="auto"/>
                    <w:bottom w:val="none" w:sz="0" w:space="0" w:color="auto"/>
                    <w:right w:val="none" w:sz="0" w:space="0" w:color="auto"/>
                  </w:divBdr>
                  <w:divsChild>
                    <w:div w:id="1062294291">
                      <w:marLeft w:val="0"/>
                      <w:marRight w:val="0"/>
                      <w:marTop w:val="0"/>
                      <w:marBottom w:val="0"/>
                      <w:divBdr>
                        <w:top w:val="none" w:sz="0" w:space="0" w:color="auto"/>
                        <w:left w:val="none" w:sz="0" w:space="0" w:color="auto"/>
                        <w:bottom w:val="none" w:sz="0" w:space="0" w:color="auto"/>
                        <w:right w:val="none" w:sz="0" w:space="0" w:color="auto"/>
                      </w:divBdr>
                    </w:div>
                  </w:divsChild>
                </w:div>
                <w:div w:id="2084986732">
                  <w:marLeft w:val="0"/>
                  <w:marRight w:val="0"/>
                  <w:marTop w:val="0"/>
                  <w:marBottom w:val="0"/>
                  <w:divBdr>
                    <w:top w:val="none" w:sz="0" w:space="0" w:color="auto"/>
                    <w:left w:val="none" w:sz="0" w:space="0" w:color="auto"/>
                    <w:bottom w:val="none" w:sz="0" w:space="0" w:color="auto"/>
                    <w:right w:val="none" w:sz="0" w:space="0" w:color="auto"/>
                  </w:divBdr>
                  <w:divsChild>
                    <w:div w:id="186144584">
                      <w:marLeft w:val="0"/>
                      <w:marRight w:val="0"/>
                      <w:marTop w:val="0"/>
                      <w:marBottom w:val="0"/>
                      <w:divBdr>
                        <w:top w:val="none" w:sz="0" w:space="0" w:color="auto"/>
                        <w:left w:val="none" w:sz="0" w:space="0" w:color="auto"/>
                        <w:bottom w:val="none" w:sz="0" w:space="0" w:color="auto"/>
                        <w:right w:val="none" w:sz="0" w:space="0" w:color="auto"/>
                      </w:divBdr>
                    </w:div>
                  </w:divsChild>
                </w:div>
                <w:div w:id="2117290604">
                  <w:marLeft w:val="0"/>
                  <w:marRight w:val="0"/>
                  <w:marTop w:val="0"/>
                  <w:marBottom w:val="0"/>
                  <w:divBdr>
                    <w:top w:val="none" w:sz="0" w:space="0" w:color="auto"/>
                    <w:left w:val="none" w:sz="0" w:space="0" w:color="auto"/>
                    <w:bottom w:val="none" w:sz="0" w:space="0" w:color="auto"/>
                    <w:right w:val="none" w:sz="0" w:space="0" w:color="auto"/>
                  </w:divBdr>
                  <w:divsChild>
                    <w:div w:id="1160386144">
                      <w:marLeft w:val="0"/>
                      <w:marRight w:val="0"/>
                      <w:marTop w:val="0"/>
                      <w:marBottom w:val="0"/>
                      <w:divBdr>
                        <w:top w:val="none" w:sz="0" w:space="0" w:color="auto"/>
                        <w:left w:val="none" w:sz="0" w:space="0" w:color="auto"/>
                        <w:bottom w:val="none" w:sz="0" w:space="0" w:color="auto"/>
                        <w:right w:val="none" w:sz="0" w:space="0" w:color="auto"/>
                      </w:divBdr>
                    </w:div>
                  </w:divsChild>
                </w:div>
                <w:div w:id="300498692">
                  <w:marLeft w:val="0"/>
                  <w:marRight w:val="0"/>
                  <w:marTop w:val="0"/>
                  <w:marBottom w:val="0"/>
                  <w:divBdr>
                    <w:top w:val="none" w:sz="0" w:space="0" w:color="auto"/>
                    <w:left w:val="none" w:sz="0" w:space="0" w:color="auto"/>
                    <w:bottom w:val="none" w:sz="0" w:space="0" w:color="auto"/>
                    <w:right w:val="none" w:sz="0" w:space="0" w:color="auto"/>
                  </w:divBdr>
                  <w:divsChild>
                    <w:div w:id="894973876">
                      <w:marLeft w:val="0"/>
                      <w:marRight w:val="0"/>
                      <w:marTop w:val="0"/>
                      <w:marBottom w:val="0"/>
                      <w:divBdr>
                        <w:top w:val="none" w:sz="0" w:space="0" w:color="auto"/>
                        <w:left w:val="none" w:sz="0" w:space="0" w:color="auto"/>
                        <w:bottom w:val="none" w:sz="0" w:space="0" w:color="auto"/>
                        <w:right w:val="none" w:sz="0" w:space="0" w:color="auto"/>
                      </w:divBdr>
                    </w:div>
                  </w:divsChild>
                </w:div>
                <w:div w:id="1543902420">
                  <w:marLeft w:val="0"/>
                  <w:marRight w:val="0"/>
                  <w:marTop w:val="0"/>
                  <w:marBottom w:val="0"/>
                  <w:divBdr>
                    <w:top w:val="none" w:sz="0" w:space="0" w:color="auto"/>
                    <w:left w:val="none" w:sz="0" w:space="0" w:color="auto"/>
                    <w:bottom w:val="none" w:sz="0" w:space="0" w:color="auto"/>
                    <w:right w:val="none" w:sz="0" w:space="0" w:color="auto"/>
                  </w:divBdr>
                  <w:divsChild>
                    <w:div w:id="381170911">
                      <w:marLeft w:val="0"/>
                      <w:marRight w:val="0"/>
                      <w:marTop w:val="0"/>
                      <w:marBottom w:val="0"/>
                      <w:divBdr>
                        <w:top w:val="none" w:sz="0" w:space="0" w:color="auto"/>
                        <w:left w:val="none" w:sz="0" w:space="0" w:color="auto"/>
                        <w:bottom w:val="none" w:sz="0" w:space="0" w:color="auto"/>
                        <w:right w:val="none" w:sz="0" w:space="0" w:color="auto"/>
                      </w:divBdr>
                    </w:div>
                  </w:divsChild>
                </w:div>
                <w:div w:id="1716811485">
                  <w:marLeft w:val="0"/>
                  <w:marRight w:val="0"/>
                  <w:marTop w:val="0"/>
                  <w:marBottom w:val="0"/>
                  <w:divBdr>
                    <w:top w:val="none" w:sz="0" w:space="0" w:color="auto"/>
                    <w:left w:val="none" w:sz="0" w:space="0" w:color="auto"/>
                    <w:bottom w:val="none" w:sz="0" w:space="0" w:color="auto"/>
                    <w:right w:val="none" w:sz="0" w:space="0" w:color="auto"/>
                  </w:divBdr>
                  <w:divsChild>
                    <w:div w:id="160120519">
                      <w:marLeft w:val="0"/>
                      <w:marRight w:val="0"/>
                      <w:marTop w:val="0"/>
                      <w:marBottom w:val="0"/>
                      <w:divBdr>
                        <w:top w:val="none" w:sz="0" w:space="0" w:color="auto"/>
                        <w:left w:val="none" w:sz="0" w:space="0" w:color="auto"/>
                        <w:bottom w:val="none" w:sz="0" w:space="0" w:color="auto"/>
                        <w:right w:val="none" w:sz="0" w:space="0" w:color="auto"/>
                      </w:divBdr>
                    </w:div>
                  </w:divsChild>
                </w:div>
                <w:div w:id="585921136">
                  <w:marLeft w:val="0"/>
                  <w:marRight w:val="0"/>
                  <w:marTop w:val="0"/>
                  <w:marBottom w:val="0"/>
                  <w:divBdr>
                    <w:top w:val="none" w:sz="0" w:space="0" w:color="auto"/>
                    <w:left w:val="none" w:sz="0" w:space="0" w:color="auto"/>
                    <w:bottom w:val="none" w:sz="0" w:space="0" w:color="auto"/>
                    <w:right w:val="none" w:sz="0" w:space="0" w:color="auto"/>
                  </w:divBdr>
                  <w:divsChild>
                    <w:div w:id="965088528">
                      <w:marLeft w:val="0"/>
                      <w:marRight w:val="0"/>
                      <w:marTop w:val="0"/>
                      <w:marBottom w:val="0"/>
                      <w:divBdr>
                        <w:top w:val="none" w:sz="0" w:space="0" w:color="auto"/>
                        <w:left w:val="none" w:sz="0" w:space="0" w:color="auto"/>
                        <w:bottom w:val="none" w:sz="0" w:space="0" w:color="auto"/>
                        <w:right w:val="none" w:sz="0" w:space="0" w:color="auto"/>
                      </w:divBdr>
                    </w:div>
                  </w:divsChild>
                </w:div>
                <w:div w:id="1043863928">
                  <w:marLeft w:val="0"/>
                  <w:marRight w:val="0"/>
                  <w:marTop w:val="0"/>
                  <w:marBottom w:val="0"/>
                  <w:divBdr>
                    <w:top w:val="none" w:sz="0" w:space="0" w:color="auto"/>
                    <w:left w:val="none" w:sz="0" w:space="0" w:color="auto"/>
                    <w:bottom w:val="none" w:sz="0" w:space="0" w:color="auto"/>
                    <w:right w:val="none" w:sz="0" w:space="0" w:color="auto"/>
                  </w:divBdr>
                  <w:divsChild>
                    <w:div w:id="1348605014">
                      <w:marLeft w:val="0"/>
                      <w:marRight w:val="0"/>
                      <w:marTop w:val="0"/>
                      <w:marBottom w:val="0"/>
                      <w:divBdr>
                        <w:top w:val="none" w:sz="0" w:space="0" w:color="auto"/>
                        <w:left w:val="none" w:sz="0" w:space="0" w:color="auto"/>
                        <w:bottom w:val="none" w:sz="0" w:space="0" w:color="auto"/>
                        <w:right w:val="none" w:sz="0" w:space="0" w:color="auto"/>
                      </w:divBdr>
                    </w:div>
                  </w:divsChild>
                </w:div>
                <w:div w:id="230045102">
                  <w:marLeft w:val="0"/>
                  <w:marRight w:val="0"/>
                  <w:marTop w:val="0"/>
                  <w:marBottom w:val="0"/>
                  <w:divBdr>
                    <w:top w:val="none" w:sz="0" w:space="0" w:color="auto"/>
                    <w:left w:val="none" w:sz="0" w:space="0" w:color="auto"/>
                    <w:bottom w:val="none" w:sz="0" w:space="0" w:color="auto"/>
                    <w:right w:val="none" w:sz="0" w:space="0" w:color="auto"/>
                  </w:divBdr>
                  <w:divsChild>
                    <w:div w:id="762994311">
                      <w:marLeft w:val="0"/>
                      <w:marRight w:val="0"/>
                      <w:marTop w:val="0"/>
                      <w:marBottom w:val="0"/>
                      <w:divBdr>
                        <w:top w:val="none" w:sz="0" w:space="0" w:color="auto"/>
                        <w:left w:val="none" w:sz="0" w:space="0" w:color="auto"/>
                        <w:bottom w:val="none" w:sz="0" w:space="0" w:color="auto"/>
                        <w:right w:val="none" w:sz="0" w:space="0" w:color="auto"/>
                      </w:divBdr>
                    </w:div>
                  </w:divsChild>
                </w:div>
                <w:div w:id="1746805370">
                  <w:marLeft w:val="0"/>
                  <w:marRight w:val="0"/>
                  <w:marTop w:val="0"/>
                  <w:marBottom w:val="0"/>
                  <w:divBdr>
                    <w:top w:val="none" w:sz="0" w:space="0" w:color="auto"/>
                    <w:left w:val="none" w:sz="0" w:space="0" w:color="auto"/>
                    <w:bottom w:val="none" w:sz="0" w:space="0" w:color="auto"/>
                    <w:right w:val="none" w:sz="0" w:space="0" w:color="auto"/>
                  </w:divBdr>
                  <w:divsChild>
                    <w:div w:id="17129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1101">
          <w:marLeft w:val="0"/>
          <w:marRight w:val="0"/>
          <w:marTop w:val="0"/>
          <w:marBottom w:val="0"/>
          <w:divBdr>
            <w:top w:val="none" w:sz="0" w:space="0" w:color="auto"/>
            <w:left w:val="none" w:sz="0" w:space="0" w:color="auto"/>
            <w:bottom w:val="none" w:sz="0" w:space="0" w:color="auto"/>
            <w:right w:val="none" w:sz="0" w:space="0" w:color="auto"/>
          </w:divBdr>
        </w:div>
        <w:div w:id="1565993619">
          <w:marLeft w:val="0"/>
          <w:marRight w:val="0"/>
          <w:marTop w:val="0"/>
          <w:marBottom w:val="0"/>
          <w:divBdr>
            <w:top w:val="none" w:sz="0" w:space="0" w:color="auto"/>
            <w:left w:val="none" w:sz="0" w:space="0" w:color="auto"/>
            <w:bottom w:val="none" w:sz="0" w:space="0" w:color="auto"/>
            <w:right w:val="none" w:sz="0" w:space="0" w:color="auto"/>
          </w:divBdr>
          <w:divsChild>
            <w:div w:id="553078105">
              <w:marLeft w:val="0"/>
              <w:marRight w:val="0"/>
              <w:marTop w:val="30"/>
              <w:marBottom w:val="30"/>
              <w:divBdr>
                <w:top w:val="none" w:sz="0" w:space="0" w:color="auto"/>
                <w:left w:val="none" w:sz="0" w:space="0" w:color="auto"/>
                <w:bottom w:val="none" w:sz="0" w:space="0" w:color="auto"/>
                <w:right w:val="none" w:sz="0" w:space="0" w:color="auto"/>
              </w:divBdr>
              <w:divsChild>
                <w:div w:id="1769617618">
                  <w:marLeft w:val="0"/>
                  <w:marRight w:val="0"/>
                  <w:marTop w:val="0"/>
                  <w:marBottom w:val="0"/>
                  <w:divBdr>
                    <w:top w:val="none" w:sz="0" w:space="0" w:color="auto"/>
                    <w:left w:val="none" w:sz="0" w:space="0" w:color="auto"/>
                    <w:bottom w:val="none" w:sz="0" w:space="0" w:color="auto"/>
                    <w:right w:val="none" w:sz="0" w:space="0" w:color="auto"/>
                  </w:divBdr>
                  <w:divsChild>
                    <w:div w:id="873889417">
                      <w:marLeft w:val="0"/>
                      <w:marRight w:val="0"/>
                      <w:marTop w:val="0"/>
                      <w:marBottom w:val="0"/>
                      <w:divBdr>
                        <w:top w:val="none" w:sz="0" w:space="0" w:color="auto"/>
                        <w:left w:val="none" w:sz="0" w:space="0" w:color="auto"/>
                        <w:bottom w:val="none" w:sz="0" w:space="0" w:color="auto"/>
                        <w:right w:val="none" w:sz="0" w:space="0" w:color="auto"/>
                      </w:divBdr>
                    </w:div>
                  </w:divsChild>
                </w:div>
                <w:div w:id="1794014839">
                  <w:marLeft w:val="0"/>
                  <w:marRight w:val="0"/>
                  <w:marTop w:val="0"/>
                  <w:marBottom w:val="0"/>
                  <w:divBdr>
                    <w:top w:val="none" w:sz="0" w:space="0" w:color="auto"/>
                    <w:left w:val="none" w:sz="0" w:space="0" w:color="auto"/>
                    <w:bottom w:val="none" w:sz="0" w:space="0" w:color="auto"/>
                    <w:right w:val="none" w:sz="0" w:space="0" w:color="auto"/>
                  </w:divBdr>
                  <w:divsChild>
                    <w:div w:id="169845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64986">
          <w:marLeft w:val="0"/>
          <w:marRight w:val="0"/>
          <w:marTop w:val="0"/>
          <w:marBottom w:val="0"/>
          <w:divBdr>
            <w:top w:val="none" w:sz="0" w:space="0" w:color="auto"/>
            <w:left w:val="none" w:sz="0" w:space="0" w:color="auto"/>
            <w:bottom w:val="none" w:sz="0" w:space="0" w:color="auto"/>
            <w:right w:val="none" w:sz="0" w:space="0" w:color="auto"/>
          </w:divBdr>
        </w:div>
        <w:div w:id="1908374850">
          <w:marLeft w:val="0"/>
          <w:marRight w:val="0"/>
          <w:marTop w:val="0"/>
          <w:marBottom w:val="0"/>
          <w:divBdr>
            <w:top w:val="none" w:sz="0" w:space="0" w:color="auto"/>
            <w:left w:val="none" w:sz="0" w:space="0" w:color="auto"/>
            <w:bottom w:val="none" w:sz="0" w:space="0" w:color="auto"/>
            <w:right w:val="none" w:sz="0" w:space="0" w:color="auto"/>
          </w:divBdr>
          <w:divsChild>
            <w:div w:id="999962177">
              <w:marLeft w:val="0"/>
              <w:marRight w:val="0"/>
              <w:marTop w:val="30"/>
              <w:marBottom w:val="30"/>
              <w:divBdr>
                <w:top w:val="none" w:sz="0" w:space="0" w:color="auto"/>
                <w:left w:val="none" w:sz="0" w:space="0" w:color="auto"/>
                <w:bottom w:val="none" w:sz="0" w:space="0" w:color="auto"/>
                <w:right w:val="none" w:sz="0" w:space="0" w:color="auto"/>
              </w:divBdr>
              <w:divsChild>
                <w:div w:id="2064131510">
                  <w:marLeft w:val="0"/>
                  <w:marRight w:val="0"/>
                  <w:marTop w:val="0"/>
                  <w:marBottom w:val="0"/>
                  <w:divBdr>
                    <w:top w:val="none" w:sz="0" w:space="0" w:color="auto"/>
                    <w:left w:val="none" w:sz="0" w:space="0" w:color="auto"/>
                    <w:bottom w:val="none" w:sz="0" w:space="0" w:color="auto"/>
                    <w:right w:val="none" w:sz="0" w:space="0" w:color="auto"/>
                  </w:divBdr>
                  <w:divsChild>
                    <w:div w:id="270550708">
                      <w:marLeft w:val="0"/>
                      <w:marRight w:val="0"/>
                      <w:marTop w:val="0"/>
                      <w:marBottom w:val="0"/>
                      <w:divBdr>
                        <w:top w:val="none" w:sz="0" w:space="0" w:color="auto"/>
                        <w:left w:val="none" w:sz="0" w:space="0" w:color="auto"/>
                        <w:bottom w:val="none" w:sz="0" w:space="0" w:color="auto"/>
                        <w:right w:val="none" w:sz="0" w:space="0" w:color="auto"/>
                      </w:divBdr>
                    </w:div>
                  </w:divsChild>
                </w:div>
                <w:div w:id="754935935">
                  <w:marLeft w:val="0"/>
                  <w:marRight w:val="0"/>
                  <w:marTop w:val="0"/>
                  <w:marBottom w:val="0"/>
                  <w:divBdr>
                    <w:top w:val="none" w:sz="0" w:space="0" w:color="auto"/>
                    <w:left w:val="none" w:sz="0" w:space="0" w:color="auto"/>
                    <w:bottom w:val="none" w:sz="0" w:space="0" w:color="auto"/>
                    <w:right w:val="none" w:sz="0" w:space="0" w:color="auto"/>
                  </w:divBdr>
                  <w:divsChild>
                    <w:div w:id="1373650324">
                      <w:marLeft w:val="0"/>
                      <w:marRight w:val="0"/>
                      <w:marTop w:val="0"/>
                      <w:marBottom w:val="0"/>
                      <w:divBdr>
                        <w:top w:val="none" w:sz="0" w:space="0" w:color="auto"/>
                        <w:left w:val="none" w:sz="0" w:space="0" w:color="auto"/>
                        <w:bottom w:val="none" w:sz="0" w:space="0" w:color="auto"/>
                        <w:right w:val="none" w:sz="0" w:space="0" w:color="auto"/>
                      </w:divBdr>
                    </w:div>
                    <w:div w:id="1868256433">
                      <w:marLeft w:val="0"/>
                      <w:marRight w:val="0"/>
                      <w:marTop w:val="0"/>
                      <w:marBottom w:val="0"/>
                      <w:divBdr>
                        <w:top w:val="none" w:sz="0" w:space="0" w:color="auto"/>
                        <w:left w:val="none" w:sz="0" w:space="0" w:color="auto"/>
                        <w:bottom w:val="none" w:sz="0" w:space="0" w:color="auto"/>
                        <w:right w:val="none" w:sz="0" w:space="0" w:color="auto"/>
                      </w:divBdr>
                    </w:div>
                  </w:divsChild>
                </w:div>
                <w:div w:id="818497471">
                  <w:marLeft w:val="0"/>
                  <w:marRight w:val="0"/>
                  <w:marTop w:val="0"/>
                  <w:marBottom w:val="0"/>
                  <w:divBdr>
                    <w:top w:val="none" w:sz="0" w:space="0" w:color="auto"/>
                    <w:left w:val="none" w:sz="0" w:space="0" w:color="auto"/>
                    <w:bottom w:val="none" w:sz="0" w:space="0" w:color="auto"/>
                    <w:right w:val="none" w:sz="0" w:space="0" w:color="auto"/>
                  </w:divBdr>
                  <w:divsChild>
                    <w:div w:id="58751239">
                      <w:marLeft w:val="0"/>
                      <w:marRight w:val="0"/>
                      <w:marTop w:val="0"/>
                      <w:marBottom w:val="0"/>
                      <w:divBdr>
                        <w:top w:val="none" w:sz="0" w:space="0" w:color="auto"/>
                        <w:left w:val="none" w:sz="0" w:space="0" w:color="auto"/>
                        <w:bottom w:val="none" w:sz="0" w:space="0" w:color="auto"/>
                        <w:right w:val="none" w:sz="0" w:space="0" w:color="auto"/>
                      </w:divBdr>
                    </w:div>
                    <w:div w:id="908806007">
                      <w:marLeft w:val="0"/>
                      <w:marRight w:val="0"/>
                      <w:marTop w:val="0"/>
                      <w:marBottom w:val="0"/>
                      <w:divBdr>
                        <w:top w:val="none" w:sz="0" w:space="0" w:color="auto"/>
                        <w:left w:val="none" w:sz="0" w:space="0" w:color="auto"/>
                        <w:bottom w:val="none" w:sz="0" w:space="0" w:color="auto"/>
                        <w:right w:val="none" w:sz="0" w:space="0" w:color="auto"/>
                      </w:divBdr>
                    </w:div>
                  </w:divsChild>
                </w:div>
                <w:div w:id="687027992">
                  <w:marLeft w:val="0"/>
                  <w:marRight w:val="0"/>
                  <w:marTop w:val="0"/>
                  <w:marBottom w:val="0"/>
                  <w:divBdr>
                    <w:top w:val="none" w:sz="0" w:space="0" w:color="auto"/>
                    <w:left w:val="none" w:sz="0" w:space="0" w:color="auto"/>
                    <w:bottom w:val="none" w:sz="0" w:space="0" w:color="auto"/>
                    <w:right w:val="none" w:sz="0" w:space="0" w:color="auto"/>
                  </w:divBdr>
                  <w:divsChild>
                    <w:div w:id="2014798309">
                      <w:marLeft w:val="0"/>
                      <w:marRight w:val="0"/>
                      <w:marTop w:val="0"/>
                      <w:marBottom w:val="0"/>
                      <w:divBdr>
                        <w:top w:val="none" w:sz="0" w:space="0" w:color="auto"/>
                        <w:left w:val="none" w:sz="0" w:space="0" w:color="auto"/>
                        <w:bottom w:val="none" w:sz="0" w:space="0" w:color="auto"/>
                        <w:right w:val="none" w:sz="0" w:space="0" w:color="auto"/>
                      </w:divBdr>
                    </w:div>
                  </w:divsChild>
                </w:div>
                <w:div w:id="1520853201">
                  <w:marLeft w:val="0"/>
                  <w:marRight w:val="0"/>
                  <w:marTop w:val="0"/>
                  <w:marBottom w:val="0"/>
                  <w:divBdr>
                    <w:top w:val="none" w:sz="0" w:space="0" w:color="auto"/>
                    <w:left w:val="none" w:sz="0" w:space="0" w:color="auto"/>
                    <w:bottom w:val="none" w:sz="0" w:space="0" w:color="auto"/>
                    <w:right w:val="none" w:sz="0" w:space="0" w:color="auto"/>
                  </w:divBdr>
                  <w:divsChild>
                    <w:div w:id="902713629">
                      <w:marLeft w:val="0"/>
                      <w:marRight w:val="0"/>
                      <w:marTop w:val="0"/>
                      <w:marBottom w:val="0"/>
                      <w:divBdr>
                        <w:top w:val="none" w:sz="0" w:space="0" w:color="auto"/>
                        <w:left w:val="none" w:sz="0" w:space="0" w:color="auto"/>
                        <w:bottom w:val="none" w:sz="0" w:space="0" w:color="auto"/>
                        <w:right w:val="none" w:sz="0" w:space="0" w:color="auto"/>
                      </w:divBdr>
                    </w:div>
                  </w:divsChild>
                </w:div>
                <w:div w:id="378477833">
                  <w:marLeft w:val="0"/>
                  <w:marRight w:val="0"/>
                  <w:marTop w:val="0"/>
                  <w:marBottom w:val="0"/>
                  <w:divBdr>
                    <w:top w:val="none" w:sz="0" w:space="0" w:color="auto"/>
                    <w:left w:val="none" w:sz="0" w:space="0" w:color="auto"/>
                    <w:bottom w:val="none" w:sz="0" w:space="0" w:color="auto"/>
                    <w:right w:val="none" w:sz="0" w:space="0" w:color="auto"/>
                  </w:divBdr>
                  <w:divsChild>
                    <w:div w:id="1491211573">
                      <w:marLeft w:val="0"/>
                      <w:marRight w:val="0"/>
                      <w:marTop w:val="0"/>
                      <w:marBottom w:val="0"/>
                      <w:divBdr>
                        <w:top w:val="none" w:sz="0" w:space="0" w:color="auto"/>
                        <w:left w:val="none" w:sz="0" w:space="0" w:color="auto"/>
                        <w:bottom w:val="none" w:sz="0" w:space="0" w:color="auto"/>
                        <w:right w:val="none" w:sz="0" w:space="0" w:color="auto"/>
                      </w:divBdr>
                    </w:div>
                  </w:divsChild>
                </w:div>
                <w:div w:id="153229885">
                  <w:marLeft w:val="0"/>
                  <w:marRight w:val="0"/>
                  <w:marTop w:val="0"/>
                  <w:marBottom w:val="0"/>
                  <w:divBdr>
                    <w:top w:val="none" w:sz="0" w:space="0" w:color="auto"/>
                    <w:left w:val="none" w:sz="0" w:space="0" w:color="auto"/>
                    <w:bottom w:val="none" w:sz="0" w:space="0" w:color="auto"/>
                    <w:right w:val="none" w:sz="0" w:space="0" w:color="auto"/>
                  </w:divBdr>
                  <w:divsChild>
                    <w:div w:id="14354679">
                      <w:marLeft w:val="0"/>
                      <w:marRight w:val="0"/>
                      <w:marTop w:val="0"/>
                      <w:marBottom w:val="0"/>
                      <w:divBdr>
                        <w:top w:val="none" w:sz="0" w:space="0" w:color="auto"/>
                        <w:left w:val="none" w:sz="0" w:space="0" w:color="auto"/>
                        <w:bottom w:val="none" w:sz="0" w:space="0" w:color="auto"/>
                        <w:right w:val="none" w:sz="0" w:space="0" w:color="auto"/>
                      </w:divBdr>
                    </w:div>
                  </w:divsChild>
                </w:div>
                <w:div w:id="1191529340">
                  <w:marLeft w:val="0"/>
                  <w:marRight w:val="0"/>
                  <w:marTop w:val="0"/>
                  <w:marBottom w:val="0"/>
                  <w:divBdr>
                    <w:top w:val="none" w:sz="0" w:space="0" w:color="auto"/>
                    <w:left w:val="none" w:sz="0" w:space="0" w:color="auto"/>
                    <w:bottom w:val="none" w:sz="0" w:space="0" w:color="auto"/>
                    <w:right w:val="none" w:sz="0" w:space="0" w:color="auto"/>
                  </w:divBdr>
                  <w:divsChild>
                    <w:div w:id="559370090">
                      <w:marLeft w:val="0"/>
                      <w:marRight w:val="0"/>
                      <w:marTop w:val="0"/>
                      <w:marBottom w:val="0"/>
                      <w:divBdr>
                        <w:top w:val="none" w:sz="0" w:space="0" w:color="auto"/>
                        <w:left w:val="none" w:sz="0" w:space="0" w:color="auto"/>
                        <w:bottom w:val="none" w:sz="0" w:space="0" w:color="auto"/>
                        <w:right w:val="none" w:sz="0" w:space="0" w:color="auto"/>
                      </w:divBdr>
                    </w:div>
                  </w:divsChild>
                </w:div>
                <w:div w:id="1010907855">
                  <w:marLeft w:val="0"/>
                  <w:marRight w:val="0"/>
                  <w:marTop w:val="0"/>
                  <w:marBottom w:val="0"/>
                  <w:divBdr>
                    <w:top w:val="none" w:sz="0" w:space="0" w:color="auto"/>
                    <w:left w:val="none" w:sz="0" w:space="0" w:color="auto"/>
                    <w:bottom w:val="none" w:sz="0" w:space="0" w:color="auto"/>
                    <w:right w:val="none" w:sz="0" w:space="0" w:color="auto"/>
                  </w:divBdr>
                  <w:divsChild>
                    <w:div w:id="1870296350">
                      <w:marLeft w:val="0"/>
                      <w:marRight w:val="0"/>
                      <w:marTop w:val="0"/>
                      <w:marBottom w:val="0"/>
                      <w:divBdr>
                        <w:top w:val="none" w:sz="0" w:space="0" w:color="auto"/>
                        <w:left w:val="none" w:sz="0" w:space="0" w:color="auto"/>
                        <w:bottom w:val="none" w:sz="0" w:space="0" w:color="auto"/>
                        <w:right w:val="none" w:sz="0" w:space="0" w:color="auto"/>
                      </w:divBdr>
                    </w:div>
                  </w:divsChild>
                </w:div>
                <w:div w:id="820386441">
                  <w:marLeft w:val="0"/>
                  <w:marRight w:val="0"/>
                  <w:marTop w:val="0"/>
                  <w:marBottom w:val="0"/>
                  <w:divBdr>
                    <w:top w:val="none" w:sz="0" w:space="0" w:color="auto"/>
                    <w:left w:val="none" w:sz="0" w:space="0" w:color="auto"/>
                    <w:bottom w:val="none" w:sz="0" w:space="0" w:color="auto"/>
                    <w:right w:val="none" w:sz="0" w:space="0" w:color="auto"/>
                  </w:divBdr>
                  <w:divsChild>
                    <w:div w:id="701978561">
                      <w:marLeft w:val="0"/>
                      <w:marRight w:val="0"/>
                      <w:marTop w:val="0"/>
                      <w:marBottom w:val="0"/>
                      <w:divBdr>
                        <w:top w:val="none" w:sz="0" w:space="0" w:color="auto"/>
                        <w:left w:val="none" w:sz="0" w:space="0" w:color="auto"/>
                        <w:bottom w:val="none" w:sz="0" w:space="0" w:color="auto"/>
                        <w:right w:val="none" w:sz="0" w:space="0" w:color="auto"/>
                      </w:divBdr>
                    </w:div>
                  </w:divsChild>
                </w:div>
                <w:div w:id="895048423">
                  <w:marLeft w:val="0"/>
                  <w:marRight w:val="0"/>
                  <w:marTop w:val="0"/>
                  <w:marBottom w:val="0"/>
                  <w:divBdr>
                    <w:top w:val="none" w:sz="0" w:space="0" w:color="auto"/>
                    <w:left w:val="none" w:sz="0" w:space="0" w:color="auto"/>
                    <w:bottom w:val="none" w:sz="0" w:space="0" w:color="auto"/>
                    <w:right w:val="none" w:sz="0" w:space="0" w:color="auto"/>
                  </w:divBdr>
                  <w:divsChild>
                    <w:div w:id="321617119">
                      <w:marLeft w:val="0"/>
                      <w:marRight w:val="0"/>
                      <w:marTop w:val="0"/>
                      <w:marBottom w:val="0"/>
                      <w:divBdr>
                        <w:top w:val="none" w:sz="0" w:space="0" w:color="auto"/>
                        <w:left w:val="none" w:sz="0" w:space="0" w:color="auto"/>
                        <w:bottom w:val="none" w:sz="0" w:space="0" w:color="auto"/>
                        <w:right w:val="none" w:sz="0" w:space="0" w:color="auto"/>
                      </w:divBdr>
                    </w:div>
                  </w:divsChild>
                </w:div>
                <w:div w:id="290408430">
                  <w:marLeft w:val="0"/>
                  <w:marRight w:val="0"/>
                  <w:marTop w:val="0"/>
                  <w:marBottom w:val="0"/>
                  <w:divBdr>
                    <w:top w:val="none" w:sz="0" w:space="0" w:color="auto"/>
                    <w:left w:val="none" w:sz="0" w:space="0" w:color="auto"/>
                    <w:bottom w:val="none" w:sz="0" w:space="0" w:color="auto"/>
                    <w:right w:val="none" w:sz="0" w:space="0" w:color="auto"/>
                  </w:divBdr>
                  <w:divsChild>
                    <w:div w:id="1954969482">
                      <w:marLeft w:val="0"/>
                      <w:marRight w:val="0"/>
                      <w:marTop w:val="0"/>
                      <w:marBottom w:val="0"/>
                      <w:divBdr>
                        <w:top w:val="none" w:sz="0" w:space="0" w:color="auto"/>
                        <w:left w:val="none" w:sz="0" w:space="0" w:color="auto"/>
                        <w:bottom w:val="none" w:sz="0" w:space="0" w:color="auto"/>
                        <w:right w:val="none" w:sz="0" w:space="0" w:color="auto"/>
                      </w:divBdr>
                    </w:div>
                  </w:divsChild>
                </w:div>
                <w:div w:id="1283802237">
                  <w:marLeft w:val="0"/>
                  <w:marRight w:val="0"/>
                  <w:marTop w:val="0"/>
                  <w:marBottom w:val="0"/>
                  <w:divBdr>
                    <w:top w:val="none" w:sz="0" w:space="0" w:color="auto"/>
                    <w:left w:val="none" w:sz="0" w:space="0" w:color="auto"/>
                    <w:bottom w:val="none" w:sz="0" w:space="0" w:color="auto"/>
                    <w:right w:val="none" w:sz="0" w:space="0" w:color="auto"/>
                  </w:divBdr>
                  <w:divsChild>
                    <w:div w:id="383918755">
                      <w:marLeft w:val="0"/>
                      <w:marRight w:val="0"/>
                      <w:marTop w:val="0"/>
                      <w:marBottom w:val="0"/>
                      <w:divBdr>
                        <w:top w:val="none" w:sz="0" w:space="0" w:color="auto"/>
                        <w:left w:val="none" w:sz="0" w:space="0" w:color="auto"/>
                        <w:bottom w:val="none" w:sz="0" w:space="0" w:color="auto"/>
                        <w:right w:val="none" w:sz="0" w:space="0" w:color="auto"/>
                      </w:divBdr>
                    </w:div>
                  </w:divsChild>
                </w:div>
                <w:div w:id="1758867313">
                  <w:marLeft w:val="0"/>
                  <w:marRight w:val="0"/>
                  <w:marTop w:val="0"/>
                  <w:marBottom w:val="0"/>
                  <w:divBdr>
                    <w:top w:val="none" w:sz="0" w:space="0" w:color="auto"/>
                    <w:left w:val="none" w:sz="0" w:space="0" w:color="auto"/>
                    <w:bottom w:val="none" w:sz="0" w:space="0" w:color="auto"/>
                    <w:right w:val="none" w:sz="0" w:space="0" w:color="auto"/>
                  </w:divBdr>
                  <w:divsChild>
                    <w:div w:id="467433483">
                      <w:marLeft w:val="0"/>
                      <w:marRight w:val="0"/>
                      <w:marTop w:val="0"/>
                      <w:marBottom w:val="0"/>
                      <w:divBdr>
                        <w:top w:val="none" w:sz="0" w:space="0" w:color="auto"/>
                        <w:left w:val="none" w:sz="0" w:space="0" w:color="auto"/>
                        <w:bottom w:val="none" w:sz="0" w:space="0" w:color="auto"/>
                        <w:right w:val="none" w:sz="0" w:space="0" w:color="auto"/>
                      </w:divBdr>
                    </w:div>
                  </w:divsChild>
                </w:div>
                <w:div w:id="836968373">
                  <w:marLeft w:val="0"/>
                  <w:marRight w:val="0"/>
                  <w:marTop w:val="0"/>
                  <w:marBottom w:val="0"/>
                  <w:divBdr>
                    <w:top w:val="none" w:sz="0" w:space="0" w:color="auto"/>
                    <w:left w:val="none" w:sz="0" w:space="0" w:color="auto"/>
                    <w:bottom w:val="none" w:sz="0" w:space="0" w:color="auto"/>
                    <w:right w:val="none" w:sz="0" w:space="0" w:color="auto"/>
                  </w:divBdr>
                  <w:divsChild>
                    <w:div w:id="248075862">
                      <w:marLeft w:val="0"/>
                      <w:marRight w:val="0"/>
                      <w:marTop w:val="0"/>
                      <w:marBottom w:val="0"/>
                      <w:divBdr>
                        <w:top w:val="none" w:sz="0" w:space="0" w:color="auto"/>
                        <w:left w:val="none" w:sz="0" w:space="0" w:color="auto"/>
                        <w:bottom w:val="none" w:sz="0" w:space="0" w:color="auto"/>
                        <w:right w:val="none" w:sz="0" w:space="0" w:color="auto"/>
                      </w:divBdr>
                    </w:div>
                  </w:divsChild>
                </w:div>
                <w:div w:id="1831863930">
                  <w:marLeft w:val="0"/>
                  <w:marRight w:val="0"/>
                  <w:marTop w:val="0"/>
                  <w:marBottom w:val="0"/>
                  <w:divBdr>
                    <w:top w:val="none" w:sz="0" w:space="0" w:color="auto"/>
                    <w:left w:val="none" w:sz="0" w:space="0" w:color="auto"/>
                    <w:bottom w:val="none" w:sz="0" w:space="0" w:color="auto"/>
                    <w:right w:val="none" w:sz="0" w:space="0" w:color="auto"/>
                  </w:divBdr>
                  <w:divsChild>
                    <w:div w:id="1940869455">
                      <w:marLeft w:val="0"/>
                      <w:marRight w:val="0"/>
                      <w:marTop w:val="0"/>
                      <w:marBottom w:val="0"/>
                      <w:divBdr>
                        <w:top w:val="none" w:sz="0" w:space="0" w:color="auto"/>
                        <w:left w:val="none" w:sz="0" w:space="0" w:color="auto"/>
                        <w:bottom w:val="none" w:sz="0" w:space="0" w:color="auto"/>
                        <w:right w:val="none" w:sz="0" w:space="0" w:color="auto"/>
                      </w:divBdr>
                    </w:div>
                  </w:divsChild>
                </w:div>
                <w:div w:id="1355036663">
                  <w:marLeft w:val="0"/>
                  <w:marRight w:val="0"/>
                  <w:marTop w:val="0"/>
                  <w:marBottom w:val="0"/>
                  <w:divBdr>
                    <w:top w:val="none" w:sz="0" w:space="0" w:color="auto"/>
                    <w:left w:val="none" w:sz="0" w:space="0" w:color="auto"/>
                    <w:bottom w:val="none" w:sz="0" w:space="0" w:color="auto"/>
                    <w:right w:val="none" w:sz="0" w:space="0" w:color="auto"/>
                  </w:divBdr>
                  <w:divsChild>
                    <w:div w:id="34044528">
                      <w:marLeft w:val="0"/>
                      <w:marRight w:val="0"/>
                      <w:marTop w:val="0"/>
                      <w:marBottom w:val="0"/>
                      <w:divBdr>
                        <w:top w:val="none" w:sz="0" w:space="0" w:color="auto"/>
                        <w:left w:val="none" w:sz="0" w:space="0" w:color="auto"/>
                        <w:bottom w:val="none" w:sz="0" w:space="0" w:color="auto"/>
                        <w:right w:val="none" w:sz="0" w:space="0" w:color="auto"/>
                      </w:divBdr>
                    </w:div>
                  </w:divsChild>
                </w:div>
                <w:div w:id="444424459">
                  <w:marLeft w:val="0"/>
                  <w:marRight w:val="0"/>
                  <w:marTop w:val="0"/>
                  <w:marBottom w:val="0"/>
                  <w:divBdr>
                    <w:top w:val="none" w:sz="0" w:space="0" w:color="auto"/>
                    <w:left w:val="none" w:sz="0" w:space="0" w:color="auto"/>
                    <w:bottom w:val="none" w:sz="0" w:space="0" w:color="auto"/>
                    <w:right w:val="none" w:sz="0" w:space="0" w:color="auto"/>
                  </w:divBdr>
                  <w:divsChild>
                    <w:div w:id="261693693">
                      <w:marLeft w:val="0"/>
                      <w:marRight w:val="0"/>
                      <w:marTop w:val="0"/>
                      <w:marBottom w:val="0"/>
                      <w:divBdr>
                        <w:top w:val="none" w:sz="0" w:space="0" w:color="auto"/>
                        <w:left w:val="none" w:sz="0" w:space="0" w:color="auto"/>
                        <w:bottom w:val="none" w:sz="0" w:space="0" w:color="auto"/>
                        <w:right w:val="none" w:sz="0" w:space="0" w:color="auto"/>
                      </w:divBdr>
                    </w:div>
                  </w:divsChild>
                </w:div>
                <w:div w:id="2023820474">
                  <w:marLeft w:val="0"/>
                  <w:marRight w:val="0"/>
                  <w:marTop w:val="0"/>
                  <w:marBottom w:val="0"/>
                  <w:divBdr>
                    <w:top w:val="none" w:sz="0" w:space="0" w:color="auto"/>
                    <w:left w:val="none" w:sz="0" w:space="0" w:color="auto"/>
                    <w:bottom w:val="none" w:sz="0" w:space="0" w:color="auto"/>
                    <w:right w:val="none" w:sz="0" w:space="0" w:color="auto"/>
                  </w:divBdr>
                  <w:divsChild>
                    <w:div w:id="1970086907">
                      <w:marLeft w:val="0"/>
                      <w:marRight w:val="0"/>
                      <w:marTop w:val="0"/>
                      <w:marBottom w:val="0"/>
                      <w:divBdr>
                        <w:top w:val="none" w:sz="0" w:space="0" w:color="auto"/>
                        <w:left w:val="none" w:sz="0" w:space="0" w:color="auto"/>
                        <w:bottom w:val="none" w:sz="0" w:space="0" w:color="auto"/>
                        <w:right w:val="none" w:sz="0" w:space="0" w:color="auto"/>
                      </w:divBdr>
                    </w:div>
                  </w:divsChild>
                </w:div>
                <w:div w:id="1533423629">
                  <w:marLeft w:val="0"/>
                  <w:marRight w:val="0"/>
                  <w:marTop w:val="0"/>
                  <w:marBottom w:val="0"/>
                  <w:divBdr>
                    <w:top w:val="none" w:sz="0" w:space="0" w:color="auto"/>
                    <w:left w:val="none" w:sz="0" w:space="0" w:color="auto"/>
                    <w:bottom w:val="none" w:sz="0" w:space="0" w:color="auto"/>
                    <w:right w:val="none" w:sz="0" w:space="0" w:color="auto"/>
                  </w:divBdr>
                  <w:divsChild>
                    <w:div w:id="984241113">
                      <w:marLeft w:val="0"/>
                      <w:marRight w:val="0"/>
                      <w:marTop w:val="0"/>
                      <w:marBottom w:val="0"/>
                      <w:divBdr>
                        <w:top w:val="none" w:sz="0" w:space="0" w:color="auto"/>
                        <w:left w:val="none" w:sz="0" w:space="0" w:color="auto"/>
                        <w:bottom w:val="none" w:sz="0" w:space="0" w:color="auto"/>
                        <w:right w:val="none" w:sz="0" w:space="0" w:color="auto"/>
                      </w:divBdr>
                    </w:div>
                  </w:divsChild>
                </w:div>
                <w:div w:id="1900435175">
                  <w:marLeft w:val="0"/>
                  <w:marRight w:val="0"/>
                  <w:marTop w:val="0"/>
                  <w:marBottom w:val="0"/>
                  <w:divBdr>
                    <w:top w:val="none" w:sz="0" w:space="0" w:color="auto"/>
                    <w:left w:val="none" w:sz="0" w:space="0" w:color="auto"/>
                    <w:bottom w:val="none" w:sz="0" w:space="0" w:color="auto"/>
                    <w:right w:val="none" w:sz="0" w:space="0" w:color="auto"/>
                  </w:divBdr>
                  <w:divsChild>
                    <w:div w:id="1912812324">
                      <w:marLeft w:val="0"/>
                      <w:marRight w:val="0"/>
                      <w:marTop w:val="0"/>
                      <w:marBottom w:val="0"/>
                      <w:divBdr>
                        <w:top w:val="none" w:sz="0" w:space="0" w:color="auto"/>
                        <w:left w:val="none" w:sz="0" w:space="0" w:color="auto"/>
                        <w:bottom w:val="none" w:sz="0" w:space="0" w:color="auto"/>
                        <w:right w:val="none" w:sz="0" w:space="0" w:color="auto"/>
                      </w:divBdr>
                    </w:div>
                  </w:divsChild>
                </w:div>
                <w:div w:id="233443216">
                  <w:marLeft w:val="0"/>
                  <w:marRight w:val="0"/>
                  <w:marTop w:val="0"/>
                  <w:marBottom w:val="0"/>
                  <w:divBdr>
                    <w:top w:val="none" w:sz="0" w:space="0" w:color="auto"/>
                    <w:left w:val="none" w:sz="0" w:space="0" w:color="auto"/>
                    <w:bottom w:val="none" w:sz="0" w:space="0" w:color="auto"/>
                    <w:right w:val="none" w:sz="0" w:space="0" w:color="auto"/>
                  </w:divBdr>
                  <w:divsChild>
                    <w:div w:id="62873513">
                      <w:marLeft w:val="0"/>
                      <w:marRight w:val="0"/>
                      <w:marTop w:val="0"/>
                      <w:marBottom w:val="0"/>
                      <w:divBdr>
                        <w:top w:val="none" w:sz="0" w:space="0" w:color="auto"/>
                        <w:left w:val="none" w:sz="0" w:space="0" w:color="auto"/>
                        <w:bottom w:val="none" w:sz="0" w:space="0" w:color="auto"/>
                        <w:right w:val="none" w:sz="0" w:space="0" w:color="auto"/>
                      </w:divBdr>
                    </w:div>
                  </w:divsChild>
                </w:div>
                <w:div w:id="887301654">
                  <w:marLeft w:val="0"/>
                  <w:marRight w:val="0"/>
                  <w:marTop w:val="0"/>
                  <w:marBottom w:val="0"/>
                  <w:divBdr>
                    <w:top w:val="none" w:sz="0" w:space="0" w:color="auto"/>
                    <w:left w:val="none" w:sz="0" w:space="0" w:color="auto"/>
                    <w:bottom w:val="none" w:sz="0" w:space="0" w:color="auto"/>
                    <w:right w:val="none" w:sz="0" w:space="0" w:color="auto"/>
                  </w:divBdr>
                  <w:divsChild>
                    <w:div w:id="510031034">
                      <w:marLeft w:val="0"/>
                      <w:marRight w:val="0"/>
                      <w:marTop w:val="0"/>
                      <w:marBottom w:val="0"/>
                      <w:divBdr>
                        <w:top w:val="none" w:sz="0" w:space="0" w:color="auto"/>
                        <w:left w:val="none" w:sz="0" w:space="0" w:color="auto"/>
                        <w:bottom w:val="none" w:sz="0" w:space="0" w:color="auto"/>
                        <w:right w:val="none" w:sz="0" w:space="0" w:color="auto"/>
                      </w:divBdr>
                    </w:div>
                  </w:divsChild>
                </w:div>
                <w:div w:id="725490427">
                  <w:marLeft w:val="0"/>
                  <w:marRight w:val="0"/>
                  <w:marTop w:val="0"/>
                  <w:marBottom w:val="0"/>
                  <w:divBdr>
                    <w:top w:val="none" w:sz="0" w:space="0" w:color="auto"/>
                    <w:left w:val="none" w:sz="0" w:space="0" w:color="auto"/>
                    <w:bottom w:val="none" w:sz="0" w:space="0" w:color="auto"/>
                    <w:right w:val="none" w:sz="0" w:space="0" w:color="auto"/>
                  </w:divBdr>
                  <w:divsChild>
                    <w:div w:id="65472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33373">
      <w:bodyDiv w:val="1"/>
      <w:marLeft w:val="0"/>
      <w:marRight w:val="0"/>
      <w:marTop w:val="0"/>
      <w:marBottom w:val="0"/>
      <w:divBdr>
        <w:top w:val="none" w:sz="0" w:space="0" w:color="auto"/>
        <w:left w:val="none" w:sz="0" w:space="0" w:color="auto"/>
        <w:bottom w:val="none" w:sz="0" w:space="0" w:color="auto"/>
        <w:right w:val="none" w:sz="0" w:space="0" w:color="auto"/>
      </w:divBdr>
    </w:div>
    <w:div w:id="746725384">
      <w:bodyDiv w:val="1"/>
      <w:marLeft w:val="0"/>
      <w:marRight w:val="0"/>
      <w:marTop w:val="0"/>
      <w:marBottom w:val="0"/>
      <w:divBdr>
        <w:top w:val="none" w:sz="0" w:space="0" w:color="auto"/>
        <w:left w:val="none" w:sz="0" w:space="0" w:color="auto"/>
        <w:bottom w:val="none" w:sz="0" w:space="0" w:color="auto"/>
        <w:right w:val="none" w:sz="0" w:space="0" w:color="auto"/>
      </w:divBdr>
      <w:divsChild>
        <w:div w:id="1230724610">
          <w:marLeft w:val="0"/>
          <w:marRight w:val="0"/>
          <w:marTop w:val="0"/>
          <w:marBottom w:val="0"/>
          <w:divBdr>
            <w:top w:val="none" w:sz="0" w:space="0" w:color="auto"/>
            <w:left w:val="none" w:sz="0" w:space="0" w:color="auto"/>
            <w:bottom w:val="none" w:sz="0" w:space="0" w:color="auto"/>
            <w:right w:val="none" w:sz="0" w:space="0" w:color="auto"/>
          </w:divBdr>
        </w:div>
        <w:div w:id="121457975">
          <w:marLeft w:val="0"/>
          <w:marRight w:val="0"/>
          <w:marTop w:val="0"/>
          <w:marBottom w:val="0"/>
          <w:divBdr>
            <w:top w:val="none" w:sz="0" w:space="0" w:color="auto"/>
            <w:left w:val="none" w:sz="0" w:space="0" w:color="auto"/>
            <w:bottom w:val="none" w:sz="0" w:space="0" w:color="auto"/>
            <w:right w:val="none" w:sz="0" w:space="0" w:color="auto"/>
          </w:divBdr>
        </w:div>
        <w:div w:id="1565331993">
          <w:marLeft w:val="0"/>
          <w:marRight w:val="0"/>
          <w:marTop w:val="0"/>
          <w:marBottom w:val="0"/>
          <w:divBdr>
            <w:top w:val="none" w:sz="0" w:space="0" w:color="auto"/>
            <w:left w:val="none" w:sz="0" w:space="0" w:color="auto"/>
            <w:bottom w:val="none" w:sz="0" w:space="0" w:color="auto"/>
            <w:right w:val="none" w:sz="0" w:space="0" w:color="auto"/>
          </w:divBdr>
        </w:div>
        <w:div w:id="1514762725">
          <w:marLeft w:val="0"/>
          <w:marRight w:val="0"/>
          <w:marTop w:val="0"/>
          <w:marBottom w:val="0"/>
          <w:divBdr>
            <w:top w:val="none" w:sz="0" w:space="0" w:color="auto"/>
            <w:left w:val="none" w:sz="0" w:space="0" w:color="auto"/>
            <w:bottom w:val="none" w:sz="0" w:space="0" w:color="auto"/>
            <w:right w:val="none" w:sz="0" w:space="0" w:color="auto"/>
          </w:divBdr>
        </w:div>
        <w:div w:id="203834096">
          <w:marLeft w:val="0"/>
          <w:marRight w:val="0"/>
          <w:marTop w:val="0"/>
          <w:marBottom w:val="0"/>
          <w:divBdr>
            <w:top w:val="none" w:sz="0" w:space="0" w:color="auto"/>
            <w:left w:val="none" w:sz="0" w:space="0" w:color="auto"/>
            <w:bottom w:val="none" w:sz="0" w:space="0" w:color="auto"/>
            <w:right w:val="none" w:sz="0" w:space="0" w:color="auto"/>
          </w:divBdr>
        </w:div>
        <w:div w:id="444930079">
          <w:marLeft w:val="0"/>
          <w:marRight w:val="0"/>
          <w:marTop w:val="0"/>
          <w:marBottom w:val="0"/>
          <w:divBdr>
            <w:top w:val="none" w:sz="0" w:space="0" w:color="auto"/>
            <w:left w:val="none" w:sz="0" w:space="0" w:color="auto"/>
            <w:bottom w:val="none" w:sz="0" w:space="0" w:color="auto"/>
            <w:right w:val="none" w:sz="0" w:space="0" w:color="auto"/>
          </w:divBdr>
        </w:div>
        <w:div w:id="1989705503">
          <w:marLeft w:val="0"/>
          <w:marRight w:val="0"/>
          <w:marTop w:val="0"/>
          <w:marBottom w:val="0"/>
          <w:divBdr>
            <w:top w:val="none" w:sz="0" w:space="0" w:color="auto"/>
            <w:left w:val="none" w:sz="0" w:space="0" w:color="auto"/>
            <w:bottom w:val="none" w:sz="0" w:space="0" w:color="auto"/>
            <w:right w:val="none" w:sz="0" w:space="0" w:color="auto"/>
          </w:divBdr>
        </w:div>
        <w:div w:id="64422533">
          <w:marLeft w:val="0"/>
          <w:marRight w:val="0"/>
          <w:marTop w:val="0"/>
          <w:marBottom w:val="0"/>
          <w:divBdr>
            <w:top w:val="none" w:sz="0" w:space="0" w:color="auto"/>
            <w:left w:val="none" w:sz="0" w:space="0" w:color="auto"/>
            <w:bottom w:val="none" w:sz="0" w:space="0" w:color="auto"/>
            <w:right w:val="none" w:sz="0" w:space="0" w:color="auto"/>
          </w:divBdr>
        </w:div>
      </w:divsChild>
    </w:div>
    <w:div w:id="905648996">
      <w:bodyDiv w:val="1"/>
      <w:marLeft w:val="0"/>
      <w:marRight w:val="0"/>
      <w:marTop w:val="0"/>
      <w:marBottom w:val="0"/>
      <w:divBdr>
        <w:top w:val="none" w:sz="0" w:space="0" w:color="auto"/>
        <w:left w:val="none" w:sz="0" w:space="0" w:color="auto"/>
        <w:bottom w:val="none" w:sz="0" w:space="0" w:color="auto"/>
        <w:right w:val="none" w:sz="0" w:space="0" w:color="auto"/>
      </w:divBdr>
    </w:div>
    <w:div w:id="1042941146">
      <w:bodyDiv w:val="1"/>
      <w:marLeft w:val="0"/>
      <w:marRight w:val="0"/>
      <w:marTop w:val="0"/>
      <w:marBottom w:val="0"/>
      <w:divBdr>
        <w:top w:val="none" w:sz="0" w:space="0" w:color="auto"/>
        <w:left w:val="none" w:sz="0" w:space="0" w:color="auto"/>
        <w:bottom w:val="none" w:sz="0" w:space="0" w:color="auto"/>
        <w:right w:val="none" w:sz="0" w:space="0" w:color="auto"/>
      </w:divBdr>
    </w:div>
    <w:div w:id="1076516062">
      <w:bodyDiv w:val="1"/>
      <w:marLeft w:val="0"/>
      <w:marRight w:val="0"/>
      <w:marTop w:val="0"/>
      <w:marBottom w:val="0"/>
      <w:divBdr>
        <w:top w:val="none" w:sz="0" w:space="0" w:color="auto"/>
        <w:left w:val="none" w:sz="0" w:space="0" w:color="auto"/>
        <w:bottom w:val="none" w:sz="0" w:space="0" w:color="auto"/>
        <w:right w:val="none" w:sz="0" w:space="0" w:color="auto"/>
      </w:divBdr>
    </w:div>
    <w:div w:id="1295792400">
      <w:bodyDiv w:val="1"/>
      <w:marLeft w:val="0"/>
      <w:marRight w:val="0"/>
      <w:marTop w:val="0"/>
      <w:marBottom w:val="0"/>
      <w:divBdr>
        <w:top w:val="none" w:sz="0" w:space="0" w:color="auto"/>
        <w:left w:val="none" w:sz="0" w:space="0" w:color="auto"/>
        <w:bottom w:val="none" w:sz="0" w:space="0" w:color="auto"/>
        <w:right w:val="none" w:sz="0" w:space="0" w:color="auto"/>
      </w:divBdr>
      <w:divsChild>
        <w:div w:id="1123577637">
          <w:marLeft w:val="0"/>
          <w:marRight w:val="0"/>
          <w:marTop w:val="0"/>
          <w:marBottom w:val="0"/>
          <w:divBdr>
            <w:top w:val="none" w:sz="0" w:space="0" w:color="auto"/>
            <w:left w:val="none" w:sz="0" w:space="0" w:color="auto"/>
            <w:bottom w:val="none" w:sz="0" w:space="0" w:color="auto"/>
            <w:right w:val="none" w:sz="0" w:space="0" w:color="auto"/>
          </w:divBdr>
          <w:divsChild>
            <w:div w:id="1518494985">
              <w:marLeft w:val="0"/>
              <w:marRight w:val="0"/>
              <w:marTop w:val="30"/>
              <w:marBottom w:val="30"/>
              <w:divBdr>
                <w:top w:val="none" w:sz="0" w:space="0" w:color="auto"/>
                <w:left w:val="none" w:sz="0" w:space="0" w:color="auto"/>
                <w:bottom w:val="none" w:sz="0" w:space="0" w:color="auto"/>
                <w:right w:val="none" w:sz="0" w:space="0" w:color="auto"/>
              </w:divBdr>
              <w:divsChild>
                <w:div w:id="1303733618">
                  <w:marLeft w:val="0"/>
                  <w:marRight w:val="0"/>
                  <w:marTop w:val="0"/>
                  <w:marBottom w:val="0"/>
                  <w:divBdr>
                    <w:top w:val="none" w:sz="0" w:space="0" w:color="auto"/>
                    <w:left w:val="none" w:sz="0" w:space="0" w:color="auto"/>
                    <w:bottom w:val="none" w:sz="0" w:space="0" w:color="auto"/>
                    <w:right w:val="none" w:sz="0" w:space="0" w:color="auto"/>
                  </w:divBdr>
                  <w:divsChild>
                    <w:div w:id="2060350951">
                      <w:marLeft w:val="0"/>
                      <w:marRight w:val="0"/>
                      <w:marTop w:val="0"/>
                      <w:marBottom w:val="0"/>
                      <w:divBdr>
                        <w:top w:val="none" w:sz="0" w:space="0" w:color="auto"/>
                        <w:left w:val="none" w:sz="0" w:space="0" w:color="auto"/>
                        <w:bottom w:val="none" w:sz="0" w:space="0" w:color="auto"/>
                        <w:right w:val="none" w:sz="0" w:space="0" w:color="auto"/>
                      </w:divBdr>
                    </w:div>
                  </w:divsChild>
                </w:div>
                <w:div w:id="1361126825">
                  <w:marLeft w:val="0"/>
                  <w:marRight w:val="0"/>
                  <w:marTop w:val="0"/>
                  <w:marBottom w:val="0"/>
                  <w:divBdr>
                    <w:top w:val="none" w:sz="0" w:space="0" w:color="auto"/>
                    <w:left w:val="none" w:sz="0" w:space="0" w:color="auto"/>
                    <w:bottom w:val="none" w:sz="0" w:space="0" w:color="auto"/>
                    <w:right w:val="none" w:sz="0" w:space="0" w:color="auto"/>
                  </w:divBdr>
                  <w:divsChild>
                    <w:div w:id="19089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956067">
          <w:marLeft w:val="0"/>
          <w:marRight w:val="0"/>
          <w:marTop w:val="0"/>
          <w:marBottom w:val="0"/>
          <w:divBdr>
            <w:top w:val="none" w:sz="0" w:space="0" w:color="auto"/>
            <w:left w:val="none" w:sz="0" w:space="0" w:color="auto"/>
            <w:bottom w:val="none" w:sz="0" w:space="0" w:color="auto"/>
            <w:right w:val="none" w:sz="0" w:space="0" w:color="auto"/>
          </w:divBdr>
        </w:div>
        <w:div w:id="1467044976">
          <w:marLeft w:val="0"/>
          <w:marRight w:val="0"/>
          <w:marTop w:val="0"/>
          <w:marBottom w:val="0"/>
          <w:divBdr>
            <w:top w:val="none" w:sz="0" w:space="0" w:color="auto"/>
            <w:left w:val="none" w:sz="0" w:space="0" w:color="auto"/>
            <w:bottom w:val="none" w:sz="0" w:space="0" w:color="auto"/>
            <w:right w:val="none" w:sz="0" w:space="0" w:color="auto"/>
          </w:divBdr>
          <w:divsChild>
            <w:div w:id="547885553">
              <w:marLeft w:val="0"/>
              <w:marRight w:val="0"/>
              <w:marTop w:val="30"/>
              <w:marBottom w:val="30"/>
              <w:divBdr>
                <w:top w:val="none" w:sz="0" w:space="0" w:color="auto"/>
                <w:left w:val="none" w:sz="0" w:space="0" w:color="auto"/>
                <w:bottom w:val="none" w:sz="0" w:space="0" w:color="auto"/>
                <w:right w:val="none" w:sz="0" w:space="0" w:color="auto"/>
              </w:divBdr>
              <w:divsChild>
                <w:div w:id="1860775069">
                  <w:marLeft w:val="0"/>
                  <w:marRight w:val="0"/>
                  <w:marTop w:val="0"/>
                  <w:marBottom w:val="0"/>
                  <w:divBdr>
                    <w:top w:val="none" w:sz="0" w:space="0" w:color="auto"/>
                    <w:left w:val="none" w:sz="0" w:space="0" w:color="auto"/>
                    <w:bottom w:val="none" w:sz="0" w:space="0" w:color="auto"/>
                    <w:right w:val="none" w:sz="0" w:space="0" w:color="auto"/>
                  </w:divBdr>
                  <w:divsChild>
                    <w:div w:id="1318456097">
                      <w:marLeft w:val="0"/>
                      <w:marRight w:val="0"/>
                      <w:marTop w:val="0"/>
                      <w:marBottom w:val="0"/>
                      <w:divBdr>
                        <w:top w:val="none" w:sz="0" w:space="0" w:color="auto"/>
                        <w:left w:val="none" w:sz="0" w:space="0" w:color="auto"/>
                        <w:bottom w:val="none" w:sz="0" w:space="0" w:color="auto"/>
                        <w:right w:val="none" w:sz="0" w:space="0" w:color="auto"/>
                      </w:divBdr>
                    </w:div>
                  </w:divsChild>
                </w:div>
                <w:div w:id="410544192">
                  <w:marLeft w:val="0"/>
                  <w:marRight w:val="0"/>
                  <w:marTop w:val="0"/>
                  <w:marBottom w:val="0"/>
                  <w:divBdr>
                    <w:top w:val="none" w:sz="0" w:space="0" w:color="auto"/>
                    <w:left w:val="none" w:sz="0" w:space="0" w:color="auto"/>
                    <w:bottom w:val="none" w:sz="0" w:space="0" w:color="auto"/>
                    <w:right w:val="none" w:sz="0" w:space="0" w:color="auto"/>
                  </w:divBdr>
                  <w:divsChild>
                    <w:div w:id="204947377">
                      <w:marLeft w:val="0"/>
                      <w:marRight w:val="0"/>
                      <w:marTop w:val="0"/>
                      <w:marBottom w:val="0"/>
                      <w:divBdr>
                        <w:top w:val="none" w:sz="0" w:space="0" w:color="auto"/>
                        <w:left w:val="none" w:sz="0" w:space="0" w:color="auto"/>
                        <w:bottom w:val="none" w:sz="0" w:space="0" w:color="auto"/>
                        <w:right w:val="none" w:sz="0" w:space="0" w:color="auto"/>
                      </w:divBdr>
                    </w:div>
                    <w:div w:id="1938445165">
                      <w:marLeft w:val="0"/>
                      <w:marRight w:val="0"/>
                      <w:marTop w:val="0"/>
                      <w:marBottom w:val="0"/>
                      <w:divBdr>
                        <w:top w:val="none" w:sz="0" w:space="0" w:color="auto"/>
                        <w:left w:val="none" w:sz="0" w:space="0" w:color="auto"/>
                        <w:bottom w:val="none" w:sz="0" w:space="0" w:color="auto"/>
                        <w:right w:val="none" w:sz="0" w:space="0" w:color="auto"/>
                      </w:divBdr>
                    </w:div>
                  </w:divsChild>
                </w:div>
                <w:div w:id="1747609019">
                  <w:marLeft w:val="0"/>
                  <w:marRight w:val="0"/>
                  <w:marTop w:val="0"/>
                  <w:marBottom w:val="0"/>
                  <w:divBdr>
                    <w:top w:val="none" w:sz="0" w:space="0" w:color="auto"/>
                    <w:left w:val="none" w:sz="0" w:space="0" w:color="auto"/>
                    <w:bottom w:val="none" w:sz="0" w:space="0" w:color="auto"/>
                    <w:right w:val="none" w:sz="0" w:space="0" w:color="auto"/>
                  </w:divBdr>
                  <w:divsChild>
                    <w:div w:id="227308600">
                      <w:marLeft w:val="0"/>
                      <w:marRight w:val="0"/>
                      <w:marTop w:val="0"/>
                      <w:marBottom w:val="0"/>
                      <w:divBdr>
                        <w:top w:val="none" w:sz="0" w:space="0" w:color="auto"/>
                        <w:left w:val="none" w:sz="0" w:space="0" w:color="auto"/>
                        <w:bottom w:val="none" w:sz="0" w:space="0" w:color="auto"/>
                        <w:right w:val="none" w:sz="0" w:space="0" w:color="auto"/>
                      </w:divBdr>
                    </w:div>
                    <w:div w:id="725957969">
                      <w:marLeft w:val="0"/>
                      <w:marRight w:val="0"/>
                      <w:marTop w:val="0"/>
                      <w:marBottom w:val="0"/>
                      <w:divBdr>
                        <w:top w:val="none" w:sz="0" w:space="0" w:color="auto"/>
                        <w:left w:val="none" w:sz="0" w:space="0" w:color="auto"/>
                        <w:bottom w:val="none" w:sz="0" w:space="0" w:color="auto"/>
                        <w:right w:val="none" w:sz="0" w:space="0" w:color="auto"/>
                      </w:divBdr>
                    </w:div>
                  </w:divsChild>
                </w:div>
                <w:div w:id="825511541">
                  <w:marLeft w:val="0"/>
                  <w:marRight w:val="0"/>
                  <w:marTop w:val="0"/>
                  <w:marBottom w:val="0"/>
                  <w:divBdr>
                    <w:top w:val="none" w:sz="0" w:space="0" w:color="auto"/>
                    <w:left w:val="none" w:sz="0" w:space="0" w:color="auto"/>
                    <w:bottom w:val="none" w:sz="0" w:space="0" w:color="auto"/>
                    <w:right w:val="none" w:sz="0" w:space="0" w:color="auto"/>
                  </w:divBdr>
                  <w:divsChild>
                    <w:div w:id="1677346679">
                      <w:marLeft w:val="0"/>
                      <w:marRight w:val="0"/>
                      <w:marTop w:val="0"/>
                      <w:marBottom w:val="0"/>
                      <w:divBdr>
                        <w:top w:val="none" w:sz="0" w:space="0" w:color="auto"/>
                        <w:left w:val="none" w:sz="0" w:space="0" w:color="auto"/>
                        <w:bottom w:val="none" w:sz="0" w:space="0" w:color="auto"/>
                        <w:right w:val="none" w:sz="0" w:space="0" w:color="auto"/>
                      </w:divBdr>
                    </w:div>
                  </w:divsChild>
                </w:div>
                <w:div w:id="380902095">
                  <w:marLeft w:val="0"/>
                  <w:marRight w:val="0"/>
                  <w:marTop w:val="0"/>
                  <w:marBottom w:val="0"/>
                  <w:divBdr>
                    <w:top w:val="none" w:sz="0" w:space="0" w:color="auto"/>
                    <w:left w:val="none" w:sz="0" w:space="0" w:color="auto"/>
                    <w:bottom w:val="none" w:sz="0" w:space="0" w:color="auto"/>
                    <w:right w:val="none" w:sz="0" w:space="0" w:color="auto"/>
                  </w:divBdr>
                  <w:divsChild>
                    <w:div w:id="2082943597">
                      <w:marLeft w:val="0"/>
                      <w:marRight w:val="0"/>
                      <w:marTop w:val="0"/>
                      <w:marBottom w:val="0"/>
                      <w:divBdr>
                        <w:top w:val="none" w:sz="0" w:space="0" w:color="auto"/>
                        <w:left w:val="none" w:sz="0" w:space="0" w:color="auto"/>
                        <w:bottom w:val="none" w:sz="0" w:space="0" w:color="auto"/>
                        <w:right w:val="none" w:sz="0" w:space="0" w:color="auto"/>
                      </w:divBdr>
                    </w:div>
                  </w:divsChild>
                </w:div>
                <w:div w:id="163130221">
                  <w:marLeft w:val="0"/>
                  <w:marRight w:val="0"/>
                  <w:marTop w:val="0"/>
                  <w:marBottom w:val="0"/>
                  <w:divBdr>
                    <w:top w:val="none" w:sz="0" w:space="0" w:color="auto"/>
                    <w:left w:val="none" w:sz="0" w:space="0" w:color="auto"/>
                    <w:bottom w:val="none" w:sz="0" w:space="0" w:color="auto"/>
                    <w:right w:val="none" w:sz="0" w:space="0" w:color="auto"/>
                  </w:divBdr>
                  <w:divsChild>
                    <w:div w:id="2126532207">
                      <w:marLeft w:val="0"/>
                      <w:marRight w:val="0"/>
                      <w:marTop w:val="0"/>
                      <w:marBottom w:val="0"/>
                      <w:divBdr>
                        <w:top w:val="none" w:sz="0" w:space="0" w:color="auto"/>
                        <w:left w:val="none" w:sz="0" w:space="0" w:color="auto"/>
                        <w:bottom w:val="none" w:sz="0" w:space="0" w:color="auto"/>
                        <w:right w:val="none" w:sz="0" w:space="0" w:color="auto"/>
                      </w:divBdr>
                    </w:div>
                  </w:divsChild>
                </w:div>
                <w:div w:id="1896160915">
                  <w:marLeft w:val="0"/>
                  <w:marRight w:val="0"/>
                  <w:marTop w:val="0"/>
                  <w:marBottom w:val="0"/>
                  <w:divBdr>
                    <w:top w:val="none" w:sz="0" w:space="0" w:color="auto"/>
                    <w:left w:val="none" w:sz="0" w:space="0" w:color="auto"/>
                    <w:bottom w:val="none" w:sz="0" w:space="0" w:color="auto"/>
                    <w:right w:val="none" w:sz="0" w:space="0" w:color="auto"/>
                  </w:divBdr>
                  <w:divsChild>
                    <w:div w:id="410469517">
                      <w:marLeft w:val="0"/>
                      <w:marRight w:val="0"/>
                      <w:marTop w:val="0"/>
                      <w:marBottom w:val="0"/>
                      <w:divBdr>
                        <w:top w:val="none" w:sz="0" w:space="0" w:color="auto"/>
                        <w:left w:val="none" w:sz="0" w:space="0" w:color="auto"/>
                        <w:bottom w:val="none" w:sz="0" w:space="0" w:color="auto"/>
                        <w:right w:val="none" w:sz="0" w:space="0" w:color="auto"/>
                      </w:divBdr>
                    </w:div>
                  </w:divsChild>
                </w:div>
                <w:div w:id="354578486">
                  <w:marLeft w:val="0"/>
                  <w:marRight w:val="0"/>
                  <w:marTop w:val="0"/>
                  <w:marBottom w:val="0"/>
                  <w:divBdr>
                    <w:top w:val="none" w:sz="0" w:space="0" w:color="auto"/>
                    <w:left w:val="none" w:sz="0" w:space="0" w:color="auto"/>
                    <w:bottom w:val="none" w:sz="0" w:space="0" w:color="auto"/>
                    <w:right w:val="none" w:sz="0" w:space="0" w:color="auto"/>
                  </w:divBdr>
                  <w:divsChild>
                    <w:div w:id="1958756520">
                      <w:marLeft w:val="0"/>
                      <w:marRight w:val="0"/>
                      <w:marTop w:val="0"/>
                      <w:marBottom w:val="0"/>
                      <w:divBdr>
                        <w:top w:val="none" w:sz="0" w:space="0" w:color="auto"/>
                        <w:left w:val="none" w:sz="0" w:space="0" w:color="auto"/>
                        <w:bottom w:val="none" w:sz="0" w:space="0" w:color="auto"/>
                        <w:right w:val="none" w:sz="0" w:space="0" w:color="auto"/>
                      </w:divBdr>
                    </w:div>
                  </w:divsChild>
                </w:div>
                <w:div w:id="1753430392">
                  <w:marLeft w:val="0"/>
                  <w:marRight w:val="0"/>
                  <w:marTop w:val="0"/>
                  <w:marBottom w:val="0"/>
                  <w:divBdr>
                    <w:top w:val="none" w:sz="0" w:space="0" w:color="auto"/>
                    <w:left w:val="none" w:sz="0" w:space="0" w:color="auto"/>
                    <w:bottom w:val="none" w:sz="0" w:space="0" w:color="auto"/>
                    <w:right w:val="none" w:sz="0" w:space="0" w:color="auto"/>
                  </w:divBdr>
                  <w:divsChild>
                    <w:div w:id="30035899">
                      <w:marLeft w:val="0"/>
                      <w:marRight w:val="0"/>
                      <w:marTop w:val="0"/>
                      <w:marBottom w:val="0"/>
                      <w:divBdr>
                        <w:top w:val="none" w:sz="0" w:space="0" w:color="auto"/>
                        <w:left w:val="none" w:sz="0" w:space="0" w:color="auto"/>
                        <w:bottom w:val="none" w:sz="0" w:space="0" w:color="auto"/>
                        <w:right w:val="none" w:sz="0" w:space="0" w:color="auto"/>
                      </w:divBdr>
                    </w:div>
                  </w:divsChild>
                </w:div>
                <w:div w:id="968054906">
                  <w:marLeft w:val="0"/>
                  <w:marRight w:val="0"/>
                  <w:marTop w:val="0"/>
                  <w:marBottom w:val="0"/>
                  <w:divBdr>
                    <w:top w:val="none" w:sz="0" w:space="0" w:color="auto"/>
                    <w:left w:val="none" w:sz="0" w:space="0" w:color="auto"/>
                    <w:bottom w:val="none" w:sz="0" w:space="0" w:color="auto"/>
                    <w:right w:val="none" w:sz="0" w:space="0" w:color="auto"/>
                  </w:divBdr>
                  <w:divsChild>
                    <w:div w:id="1330593811">
                      <w:marLeft w:val="0"/>
                      <w:marRight w:val="0"/>
                      <w:marTop w:val="0"/>
                      <w:marBottom w:val="0"/>
                      <w:divBdr>
                        <w:top w:val="none" w:sz="0" w:space="0" w:color="auto"/>
                        <w:left w:val="none" w:sz="0" w:space="0" w:color="auto"/>
                        <w:bottom w:val="none" w:sz="0" w:space="0" w:color="auto"/>
                        <w:right w:val="none" w:sz="0" w:space="0" w:color="auto"/>
                      </w:divBdr>
                    </w:div>
                  </w:divsChild>
                </w:div>
                <w:div w:id="2121104906">
                  <w:marLeft w:val="0"/>
                  <w:marRight w:val="0"/>
                  <w:marTop w:val="0"/>
                  <w:marBottom w:val="0"/>
                  <w:divBdr>
                    <w:top w:val="none" w:sz="0" w:space="0" w:color="auto"/>
                    <w:left w:val="none" w:sz="0" w:space="0" w:color="auto"/>
                    <w:bottom w:val="none" w:sz="0" w:space="0" w:color="auto"/>
                    <w:right w:val="none" w:sz="0" w:space="0" w:color="auto"/>
                  </w:divBdr>
                  <w:divsChild>
                    <w:div w:id="1385787500">
                      <w:marLeft w:val="0"/>
                      <w:marRight w:val="0"/>
                      <w:marTop w:val="0"/>
                      <w:marBottom w:val="0"/>
                      <w:divBdr>
                        <w:top w:val="none" w:sz="0" w:space="0" w:color="auto"/>
                        <w:left w:val="none" w:sz="0" w:space="0" w:color="auto"/>
                        <w:bottom w:val="none" w:sz="0" w:space="0" w:color="auto"/>
                        <w:right w:val="none" w:sz="0" w:space="0" w:color="auto"/>
                      </w:divBdr>
                    </w:div>
                  </w:divsChild>
                </w:div>
                <w:div w:id="1199931028">
                  <w:marLeft w:val="0"/>
                  <w:marRight w:val="0"/>
                  <w:marTop w:val="0"/>
                  <w:marBottom w:val="0"/>
                  <w:divBdr>
                    <w:top w:val="none" w:sz="0" w:space="0" w:color="auto"/>
                    <w:left w:val="none" w:sz="0" w:space="0" w:color="auto"/>
                    <w:bottom w:val="none" w:sz="0" w:space="0" w:color="auto"/>
                    <w:right w:val="none" w:sz="0" w:space="0" w:color="auto"/>
                  </w:divBdr>
                  <w:divsChild>
                    <w:div w:id="19163912">
                      <w:marLeft w:val="0"/>
                      <w:marRight w:val="0"/>
                      <w:marTop w:val="0"/>
                      <w:marBottom w:val="0"/>
                      <w:divBdr>
                        <w:top w:val="none" w:sz="0" w:space="0" w:color="auto"/>
                        <w:left w:val="none" w:sz="0" w:space="0" w:color="auto"/>
                        <w:bottom w:val="none" w:sz="0" w:space="0" w:color="auto"/>
                        <w:right w:val="none" w:sz="0" w:space="0" w:color="auto"/>
                      </w:divBdr>
                    </w:div>
                  </w:divsChild>
                </w:div>
                <w:div w:id="2065328095">
                  <w:marLeft w:val="0"/>
                  <w:marRight w:val="0"/>
                  <w:marTop w:val="0"/>
                  <w:marBottom w:val="0"/>
                  <w:divBdr>
                    <w:top w:val="none" w:sz="0" w:space="0" w:color="auto"/>
                    <w:left w:val="none" w:sz="0" w:space="0" w:color="auto"/>
                    <w:bottom w:val="none" w:sz="0" w:space="0" w:color="auto"/>
                    <w:right w:val="none" w:sz="0" w:space="0" w:color="auto"/>
                  </w:divBdr>
                  <w:divsChild>
                    <w:div w:id="323046265">
                      <w:marLeft w:val="0"/>
                      <w:marRight w:val="0"/>
                      <w:marTop w:val="0"/>
                      <w:marBottom w:val="0"/>
                      <w:divBdr>
                        <w:top w:val="none" w:sz="0" w:space="0" w:color="auto"/>
                        <w:left w:val="none" w:sz="0" w:space="0" w:color="auto"/>
                        <w:bottom w:val="none" w:sz="0" w:space="0" w:color="auto"/>
                        <w:right w:val="none" w:sz="0" w:space="0" w:color="auto"/>
                      </w:divBdr>
                    </w:div>
                  </w:divsChild>
                </w:div>
                <w:div w:id="1775317856">
                  <w:marLeft w:val="0"/>
                  <w:marRight w:val="0"/>
                  <w:marTop w:val="0"/>
                  <w:marBottom w:val="0"/>
                  <w:divBdr>
                    <w:top w:val="none" w:sz="0" w:space="0" w:color="auto"/>
                    <w:left w:val="none" w:sz="0" w:space="0" w:color="auto"/>
                    <w:bottom w:val="none" w:sz="0" w:space="0" w:color="auto"/>
                    <w:right w:val="none" w:sz="0" w:space="0" w:color="auto"/>
                  </w:divBdr>
                  <w:divsChild>
                    <w:div w:id="156381644">
                      <w:marLeft w:val="0"/>
                      <w:marRight w:val="0"/>
                      <w:marTop w:val="0"/>
                      <w:marBottom w:val="0"/>
                      <w:divBdr>
                        <w:top w:val="none" w:sz="0" w:space="0" w:color="auto"/>
                        <w:left w:val="none" w:sz="0" w:space="0" w:color="auto"/>
                        <w:bottom w:val="none" w:sz="0" w:space="0" w:color="auto"/>
                        <w:right w:val="none" w:sz="0" w:space="0" w:color="auto"/>
                      </w:divBdr>
                    </w:div>
                  </w:divsChild>
                </w:div>
                <w:div w:id="1664820132">
                  <w:marLeft w:val="0"/>
                  <w:marRight w:val="0"/>
                  <w:marTop w:val="0"/>
                  <w:marBottom w:val="0"/>
                  <w:divBdr>
                    <w:top w:val="none" w:sz="0" w:space="0" w:color="auto"/>
                    <w:left w:val="none" w:sz="0" w:space="0" w:color="auto"/>
                    <w:bottom w:val="none" w:sz="0" w:space="0" w:color="auto"/>
                    <w:right w:val="none" w:sz="0" w:space="0" w:color="auto"/>
                  </w:divBdr>
                  <w:divsChild>
                    <w:div w:id="195042035">
                      <w:marLeft w:val="0"/>
                      <w:marRight w:val="0"/>
                      <w:marTop w:val="0"/>
                      <w:marBottom w:val="0"/>
                      <w:divBdr>
                        <w:top w:val="none" w:sz="0" w:space="0" w:color="auto"/>
                        <w:left w:val="none" w:sz="0" w:space="0" w:color="auto"/>
                        <w:bottom w:val="none" w:sz="0" w:space="0" w:color="auto"/>
                        <w:right w:val="none" w:sz="0" w:space="0" w:color="auto"/>
                      </w:divBdr>
                    </w:div>
                  </w:divsChild>
                </w:div>
                <w:div w:id="1008295496">
                  <w:marLeft w:val="0"/>
                  <w:marRight w:val="0"/>
                  <w:marTop w:val="0"/>
                  <w:marBottom w:val="0"/>
                  <w:divBdr>
                    <w:top w:val="none" w:sz="0" w:space="0" w:color="auto"/>
                    <w:left w:val="none" w:sz="0" w:space="0" w:color="auto"/>
                    <w:bottom w:val="none" w:sz="0" w:space="0" w:color="auto"/>
                    <w:right w:val="none" w:sz="0" w:space="0" w:color="auto"/>
                  </w:divBdr>
                  <w:divsChild>
                    <w:div w:id="1860925059">
                      <w:marLeft w:val="0"/>
                      <w:marRight w:val="0"/>
                      <w:marTop w:val="0"/>
                      <w:marBottom w:val="0"/>
                      <w:divBdr>
                        <w:top w:val="none" w:sz="0" w:space="0" w:color="auto"/>
                        <w:left w:val="none" w:sz="0" w:space="0" w:color="auto"/>
                        <w:bottom w:val="none" w:sz="0" w:space="0" w:color="auto"/>
                        <w:right w:val="none" w:sz="0" w:space="0" w:color="auto"/>
                      </w:divBdr>
                    </w:div>
                  </w:divsChild>
                </w:div>
                <w:div w:id="331223550">
                  <w:marLeft w:val="0"/>
                  <w:marRight w:val="0"/>
                  <w:marTop w:val="0"/>
                  <w:marBottom w:val="0"/>
                  <w:divBdr>
                    <w:top w:val="none" w:sz="0" w:space="0" w:color="auto"/>
                    <w:left w:val="none" w:sz="0" w:space="0" w:color="auto"/>
                    <w:bottom w:val="none" w:sz="0" w:space="0" w:color="auto"/>
                    <w:right w:val="none" w:sz="0" w:space="0" w:color="auto"/>
                  </w:divBdr>
                  <w:divsChild>
                    <w:div w:id="469322220">
                      <w:marLeft w:val="0"/>
                      <w:marRight w:val="0"/>
                      <w:marTop w:val="0"/>
                      <w:marBottom w:val="0"/>
                      <w:divBdr>
                        <w:top w:val="none" w:sz="0" w:space="0" w:color="auto"/>
                        <w:left w:val="none" w:sz="0" w:space="0" w:color="auto"/>
                        <w:bottom w:val="none" w:sz="0" w:space="0" w:color="auto"/>
                        <w:right w:val="none" w:sz="0" w:space="0" w:color="auto"/>
                      </w:divBdr>
                    </w:div>
                  </w:divsChild>
                </w:div>
                <w:div w:id="1739740512">
                  <w:marLeft w:val="0"/>
                  <w:marRight w:val="0"/>
                  <w:marTop w:val="0"/>
                  <w:marBottom w:val="0"/>
                  <w:divBdr>
                    <w:top w:val="none" w:sz="0" w:space="0" w:color="auto"/>
                    <w:left w:val="none" w:sz="0" w:space="0" w:color="auto"/>
                    <w:bottom w:val="none" w:sz="0" w:space="0" w:color="auto"/>
                    <w:right w:val="none" w:sz="0" w:space="0" w:color="auto"/>
                  </w:divBdr>
                  <w:divsChild>
                    <w:div w:id="1569999333">
                      <w:marLeft w:val="0"/>
                      <w:marRight w:val="0"/>
                      <w:marTop w:val="0"/>
                      <w:marBottom w:val="0"/>
                      <w:divBdr>
                        <w:top w:val="none" w:sz="0" w:space="0" w:color="auto"/>
                        <w:left w:val="none" w:sz="0" w:space="0" w:color="auto"/>
                        <w:bottom w:val="none" w:sz="0" w:space="0" w:color="auto"/>
                        <w:right w:val="none" w:sz="0" w:space="0" w:color="auto"/>
                      </w:divBdr>
                    </w:div>
                  </w:divsChild>
                </w:div>
                <w:div w:id="1683894564">
                  <w:marLeft w:val="0"/>
                  <w:marRight w:val="0"/>
                  <w:marTop w:val="0"/>
                  <w:marBottom w:val="0"/>
                  <w:divBdr>
                    <w:top w:val="none" w:sz="0" w:space="0" w:color="auto"/>
                    <w:left w:val="none" w:sz="0" w:space="0" w:color="auto"/>
                    <w:bottom w:val="none" w:sz="0" w:space="0" w:color="auto"/>
                    <w:right w:val="none" w:sz="0" w:space="0" w:color="auto"/>
                  </w:divBdr>
                  <w:divsChild>
                    <w:div w:id="1760520655">
                      <w:marLeft w:val="0"/>
                      <w:marRight w:val="0"/>
                      <w:marTop w:val="0"/>
                      <w:marBottom w:val="0"/>
                      <w:divBdr>
                        <w:top w:val="none" w:sz="0" w:space="0" w:color="auto"/>
                        <w:left w:val="none" w:sz="0" w:space="0" w:color="auto"/>
                        <w:bottom w:val="none" w:sz="0" w:space="0" w:color="auto"/>
                        <w:right w:val="none" w:sz="0" w:space="0" w:color="auto"/>
                      </w:divBdr>
                    </w:div>
                  </w:divsChild>
                </w:div>
                <w:div w:id="1633369692">
                  <w:marLeft w:val="0"/>
                  <w:marRight w:val="0"/>
                  <w:marTop w:val="0"/>
                  <w:marBottom w:val="0"/>
                  <w:divBdr>
                    <w:top w:val="none" w:sz="0" w:space="0" w:color="auto"/>
                    <w:left w:val="none" w:sz="0" w:space="0" w:color="auto"/>
                    <w:bottom w:val="none" w:sz="0" w:space="0" w:color="auto"/>
                    <w:right w:val="none" w:sz="0" w:space="0" w:color="auto"/>
                  </w:divBdr>
                  <w:divsChild>
                    <w:div w:id="11216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2518">
          <w:marLeft w:val="0"/>
          <w:marRight w:val="0"/>
          <w:marTop w:val="0"/>
          <w:marBottom w:val="0"/>
          <w:divBdr>
            <w:top w:val="none" w:sz="0" w:space="0" w:color="auto"/>
            <w:left w:val="none" w:sz="0" w:space="0" w:color="auto"/>
            <w:bottom w:val="none" w:sz="0" w:space="0" w:color="auto"/>
            <w:right w:val="none" w:sz="0" w:space="0" w:color="auto"/>
          </w:divBdr>
        </w:div>
        <w:div w:id="906838137">
          <w:marLeft w:val="0"/>
          <w:marRight w:val="0"/>
          <w:marTop w:val="0"/>
          <w:marBottom w:val="0"/>
          <w:divBdr>
            <w:top w:val="none" w:sz="0" w:space="0" w:color="auto"/>
            <w:left w:val="none" w:sz="0" w:space="0" w:color="auto"/>
            <w:bottom w:val="none" w:sz="0" w:space="0" w:color="auto"/>
            <w:right w:val="none" w:sz="0" w:space="0" w:color="auto"/>
          </w:divBdr>
          <w:divsChild>
            <w:div w:id="193076848">
              <w:marLeft w:val="0"/>
              <w:marRight w:val="0"/>
              <w:marTop w:val="30"/>
              <w:marBottom w:val="30"/>
              <w:divBdr>
                <w:top w:val="none" w:sz="0" w:space="0" w:color="auto"/>
                <w:left w:val="none" w:sz="0" w:space="0" w:color="auto"/>
                <w:bottom w:val="none" w:sz="0" w:space="0" w:color="auto"/>
                <w:right w:val="none" w:sz="0" w:space="0" w:color="auto"/>
              </w:divBdr>
              <w:divsChild>
                <w:div w:id="873267842">
                  <w:marLeft w:val="0"/>
                  <w:marRight w:val="0"/>
                  <w:marTop w:val="0"/>
                  <w:marBottom w:val="0"/>
                  <w:divBdr>
                    <w:top w:val="none" w:sz="0" w:space="0" w:color="auto"/>
                    <w:left w:val="none" w:sz="0" w:space="0" w:color="auto"/>
                    <w:bottom w:val="none" w:sz="0" w:space="0" w:color="auto"/>
                    <w:right w:val="none" w:sz="0" w:space="0" w:color="auto"/>
                  </w:divBdr>
                  <w:divsChild>
                    <w:div w:id="1385329823">
                      <w:marLeft w:val="0"/>
                      <w:marRight w:val="0"/>
                      <w:marTop w:val="0"/>
                      <w:marBottom w:val="0"/>
                      <w:divBdr>
                        <w:top w:val="none" w:sz="0" w:space="0" w:color="auto"/>
                        <w:left w:val="none" w:sz="0" w:space="0" w:color="auto"/>
                        <w:bottom w:val="none" w:sz="0" w:space="0" w:color="auto"/>
                        <w:right w:val="none" w:sz="0" w:space="0" w:color="auto"/>
                      </w:divBdr>
                    </w:div>
                  </w:divsChild>
                </w:div>
                <w:div w:id="610164658">
                  <w:marLeft w:val="0"/>
                  <w:marRight w:val="0"/>
                  <w:marTop w:val="0"/>
                  <w:marBottom w:val="0"/>
                  <w:divBdr>
                    <w:top w:val="none" w:sz="0" w:space="0" w:color="auto"/>
                    <w:left w:val="none" w:sz="0" w:space="0" w:color="auto"/>
                    <w:bottom w:val="none" w:sz="0" w:space="0" w:color="auto"/>
                    <w:right w:val="none" w:sz="0" w:space="0" w:color="auto"/>
                  </w:divBdr>
                  <w:divsChild>
                    <w:div w:id="126067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1047">
          <w:marLeft w:val="0"/>
          <w:marRight w:val="0"/>
          <w:marTop w:val="0"/>
          <w:marBottom w:val="0"/>
          <w:divBdr>
            <w:top w:val="none" w:sz="0" w:space="0" w:color="auto"/>
            <w:left w:val="none" w:sz="0" w:space="0" w:color="auto"/>
            <w:bottom w:val="none" w:sz="0" w:space="0" w:color="auto"/>
            <w:right w:val="none" w:sz="0" w:space="0" w:color="auto"/>
          </w:divBdr>
        </w:div>
        <w:div w:id="1409500611">
          <w:marLeft w:val="0"/>
          <w:marRight w:val="0"/>
          <w:marTop w:val="0"/>
          <w:marBottom w:val="0"/>
          <w:divBdr>
            <w:top w:val="none" w:sz="0" w:space="0" w:color="auto"/>
            <w:left w:val="none" w:sz="0" w:space="0" w:color="auto"/>
            <w:bottom w:val="none" w:sz="0" w:space="0" w:color="auto"/>
            <w:right w:val="none" w:sz="0" w:space="0" w:color="auto"/>
          </w:divBdr>
          <w:divsChild>
            <w:div w:id="1636178534">
              <w:marLeft w:val="0"/>
              <w:marRight w:val="0"/>
              <w:marTop w:val="30"/>
              <w:marBottom w:val="30"/>
              <w:divBdr>
                <w:top w:val="none" w:sz="0" w:space="0" w:color="auto"/>
                <w:left w:val="none" w:sz="0" w:space="0" w:color="auto"/>
                <w:bottom w:val="none" w:sz="0" w:space="0" w:color="auto"/>
                <w:right w:val="none" w:sz="0" w:space="0" w:color="auto"/>
              </w:divBdr>
              <w:divsChild>
                <w:div w:id="1673146359">
                  <w:marLeft w:val="0"/>
                  <w:marRight w:val="0"/>
                  <w:marTop w:val="0"/>
                  <w:marBottom w:val="0"/>
                  <w:divBdr>
                    <w:top w:val="none" w:sz="0" w:space="0" w:color="auto"/>
                    <w:left w:val="none" w:sz="0" w:space="0" w:color="auto"/>
                    <w:bottom w:val="none" w:sz="0" w:space="0" w:color="auto"/>
                    <w:right w:val="none" w:sz="0" w:space="0" w:color="auto"/>
                  </w:divBdr>
                  <w:divsChild>
                    <w:div w:id="1579749329">
                      <w:marLeft w:val="0"/>
                      <w:marRight w:val="0"/>
                      <w:marTop w:val="0"/>
                      <w:marBottom w:val="0"/>
                      <w:divBdr>
                        <w:top w:val="none" w:sz="0" w:space="0" w:color="auto"/>
                        <w:left w:val="none" w:sz="0" w:space="0" w:color="auto"/>
                        <w:bottom w:val="none" w:sz="0" w:space="0" w:color="auto"/>
                        <w:right w:val="none" w:sz="0" w:space="0" w:color="auto"/>
                      </w:divBdr>
                    </w:div>
                  </w:divsChild>
                </w:div>
                <w:div w:id="130102865">
                  <w:marLeft w:val="0"/>
                  <w:marRight w:val="0"/>
                  <w:marTop w:val="0"/>
                  <w:marBottom w:val="0"/>
                  <w:divBdr>
                    <w:top w:val="none" w:sz="0" w:space="0" w:color="auto"/>
                    <w:left w:val="none" w:sz="0" w:space="0" w:color="auto"/>
                    <w:bottom w:val="none" w:sz="0" w:space="0" w:color="auto"/>
                    <w:right w:val="none" w:sz="0" w:space="0" w:color="auto"/>
                  </w:divBdr>
                  <w:divsChild>
                    <w:div w:id="90113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5297">
          <w:marLeft w:val="0"/>
          <w:marRight w:val="0"/>
          <w:marTop w:val="0"/>
          <w:marBottom w:val="0"/>
          <w:divBdr>
            <w:top w:val="none" w:sz="0" w:space="0" w:color="auto"/>
            <w:left w:val="none" w:sz="0" w:space="0" w:color="auto"/>
            <w:bottom w:val="none" w:sz="0" w:space="0" w:color="auto"/>
            <w:right w:val="none" w:sz="0" w:space="0" w:color="auto"/>
          </w:divBdr>
        </w:div>
        <w:div w:id="1247151479">
          <w:marLeft w:val="0"/>
          <w:marRight w:val="0"/>
          <w:marTop w:val="0"/>
          <w:marBottom w:val="0"/>
          <w:divBdr>
            <w:top w:val="none" w:sz="0" w:space="0" w:color="auto"/>
            <w:left w:val="none" w:sz="0" w:space="0" w:color="auto"/>
            <w:bottom w:val="none" w:sz="0" w:space="0" w:color="auto"/>
            <w:right w:val="none" w:sz="0" w:space="0" w:color="auto"/>
          </w:divBdr>
          <w:divsChild>
            <w:div w:id="571504790">
              <w:marLeft w:val="0"/>
              <w:marRight w:val="0"/>
              <w:marTop w:val="30"/>
              <w:marBottom w:val="30"/>
              <w:divBdr>
                <w:top w:val="none" w:sz="0" w:space="0" w:color="auto"/>
                <w:left w:val="none" w:sz="0" w:space="0" w:color="auto"/>
                <w:bottom w:val="none" w:sz="0" w:space="0" w:color="auto"/>
                <w:right w:val="none" w:sz="0" w:space="0" w:color="auto"/>
              </w:divBdr>
              <w:divsChild>
                <w:div w:id="1707560058">
                  <w:marLeft w:val="0"/>
                  <w:marRight w:val="0"/>
                  <w:marTop w:val="0"/>
                  <w:marBottom w:val="0"/>
                  <w:divBdr>
                    <w:top w:val="none" w:sz="0" w:space="0" w:color="auto"/>
                    <w:left w:val="none" w:sz="0" w:space="0" w:color="auto"/>
                    <w:bottom w:val="none" w:sz="0" w:space="0" w:color="auto"/>
                    <w:right w:val="none" w:sz="0" w:space="0" w:color="auto"/>
                  </w:divBdr>
                  <w:divsChild>
                    <w:div w:id="1133063164">
                      <w:marLeft w:val="0"/>
                      <w:marRight w:val="0"/>
                      <w:marTop w:val="0"/>
                      <w:marBottom w:val="0"/>
                      <w:divBdr>
                        <w:top w:val="none" w:sz="0" w:space="0" w:color="auto"/>
                        <w:left w:val="none" w:sz="0" w:space="0" w:color="auto"/>
                        <w:bottom w:val="none" w:sz="0" w:space="0" w:color="auto"/>
                        <w:right w:val="none" w:sz="0" w:space="0" w:color="auto"/>
                      </w:divBdr>
                    </w:div>
                  </w:divsChild>
                </w:div>
                <w:div w:id="1507864516">
                  <w:marLeft w:val="0"/>
                  <w:marRight w:val="0"/>
                  <w:marTop w:val="0"/>
                  <w:marBottom w:val="0"/>
                  <w:divBdr>
                    <w:top w:val="none" w:sz="0" w:space="0" w:color="auto"/>
                    <w:left w:val="none" w:sz="0" w:space="0" w:color="auto"/>
                    <w:bottom w:val="none" w:sz="0" w:space="0" w:color="auto"/>
                    <w:right w:val="none" w:sz="0" w:space="0" w:color="auto"/>
                  </w:divBdr>
                  <w:divsChild>
                    <w:div w:id="991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21921">
          <w:marLeft w:val="0"/>
          <w:marRight w:val="0"/>
          <w:marTop w:val="0"/>
          <w:marBottom w:val="0"/>
          <w:divBdr>
            <w:top w:val="none" w:sz="0" w:space="0" w:color="auto"/>
            <w:left w:val="none" w:sz="0" w:space="0" w:color="auto"/>
            <w:bottom w:val="none" w:sz="0" w:space="0" w:color="auto"/>
            <w:right w:val="none" w:sz="0" w:space="0" w:color="auto"/>
          </w:divBdr>
        </w:div>
        <w:div w:id="1543904539">
          <w:marLeft w:val="0"/>
          <w:marRight w:val="0"/>
          <w:marTop w:val="0"/>
          <w:marBottom w:val="0"/>
          <w:divBdr>
            <w:top w:val="none" w:sz="0" w:space="0" w:color="auto"/>
            <w:left w:val="none" w:sz="0" w:space="0" w:color="auto"/>
            <w:bottom w:val="none" w:sz="0" w:space="0" w:color="auto"/>
            <w:right w:val="none" w:sz="0" w:space="0" w:color="auto"/>
          </w:divBdr>
        </w:div>
        <w:div w:id="2084569494">
          <w:marLeft w:val="0"/>
          <w:marRight w:val="0"/>
          <w:marTop w:val="0"/>
          <w:marBottom w:val="0"/>
          <w:divBdr>
            <w:top w:val="none" w:sz="0" w:space="0" w:color="auto"/>
            <w:left w:val="none" w:sz="0" w:space="0" w:color="auto"/>
            <w:bottom w:val="none" w:sz="0" w:space="0" w:color="auto"/>
            <w:right w:val="none" w:sz="0" w:space="0" w:color="auto"/>
          </w:divBdr>
          <w:divsChild>
            <w:div w:id="1757943249">
              <w:marLeft w:val="0"/>
              <w:marRight w:val="0"/>
              <w:marTop w:val="30"/>
              <w:marBottom w:val="30"/>
              <w:divBdr>
                <w:top w:val="none" w:sz="0" w:space="0" w:color="auto"/>
                <w:left w:val="none" w:sz="0" w:space="0" w:color="auto"/>
                <w:bottom w:val="none" w:sz="0" w:space="0" w:color="auto"/>
                <w:right w:val="none" w:sz="0" w:space="0" w:color="auto"/>
              </w:divBdr>
              <w:divsChild>
                <w:div w:id="1081949855">
                  <w:marLeft w:val="0"/>
                  <w:marRight w:val="0"/>
                  <w:marTop w:val="0"/>
                  <w:marBottom w:val="0"/>
                  <w:divBdr>
                    <w:top w:val="none" w:sz="0" w:space="0" w:color="auto"/>
                    <w:left w:val="none" w:sz="0" w:space="0" w:color="auto"/>
                    <w:bottom w:val="none" w:sz="0" w:space="0" w:color="auto"/>
                    <w:right w:val="none" w:sz="0" w:space="0" w:color="auto"/>
                  </w:divBdr>
                  <w:divsChild>
                    <w:div w:id="502431681">
                      <w:marLeft w:val="0"/>
                      <w:marRight w:val="0"/>
                      <w:marTop w:val="0"/>
                      <w:marBottom w:val="0"/>
                      <w:divBdr>
                        <w:top w:val="none" w:sz="0" w:space="0" w:color="auto"/>
                        <w:left w:val="none" w:sz="0" w:space="0" w:color="auto"/>
                        <w:bottom w:val="none" w:sz="0" w:space="0" w:color="auto"/>
                        <w:right w:val="none" w:sz="0" w:space="0" w:color="auto"/>
                      </w:divBdr>
                    </w:div>
                  </w:divsChild>
                </w:div>
                <w:div w:id="1398435537">
                  <w:marLeft w:val="0"/>
                  <w:marRight w:val="0"/>
                  <w:marTop w:val="0"/>
                  <w:marBottom w:val="0"/>
                  <w:divBdr>
                    <w:top w:val="none" w:sz="0" w:space="0" w:color="auto"/>
                    <w:left w:val="none" w:sz="0" w:space="0" w:color="auto"/>
                    <w:bottom w:val="none" w:sz="0" w:space="0" w:color="auto"/>
                    <w:right w:val="none" w:sz="0" w:space="0" w:color="auto"/>
                  </w:divBdr>
                  <w:divsChild>
                    <w:div w:id="2035567380">
                      <w:marLeft w:val="0"/>
                      <w:marRight w:val="0"/>
                      <w:marTop w:val="0"/>
                      <w:marBottom w:val="0"/>
                      <w:divBdr>
                        <w:top w:val="none" w:sz="0" w:space="0" w:color="auto"/>
                        <w:left w:val="none" w:sz="0" w:space="0" w:color="auto"/>
                        <w:bottom w:val="none" w:sz="0" w:space="0" w:color="auto"/>
                        <w:right w:val="none" w:sz="0" w:space="0" w:color="auto"/>
                      </w:divBdr>
                    </w:div>
                  </w:divsChild>
                </w:div>
                <w:div w:id="1483082330">
                  <w:marLeft w:val="0"/>
                  <w:marRight w:val="0"/>
                  <w:marTop w:val="0"/>
                  <w:marBottom w:val="0"/>
                  <w:divBdr>
                    <w:top w:val="none" w:sz="0" w:space="0" w:color="auto"/>
                    <w:left w:val="none" w:sz="0" w:space="0" w:color="auto"/>
                    <w:bottom w:val="none" w:sz="0" w:space="0" w:color="auto"/>
                    <w:right w:val="none" w:sz="0" w:space="0" w:color="auto"/>
                  </w:divBdr>
                  <w:divsChild>
                    <w:div w:id="24643457">
                      <w:marLeft w:val="0"/>
                      <w:marRight w:val="0"/>
                      <w:marTop w:val="0"/>
                      <w:marBottom w:val="0"/>
                      <w:divBdr>
                        <w:top w:val="none" w:sz="0" w:space="0" w:color="auto"/>
                        <w:left w:val="none" w:sz="0" w:space="0" w:color="auto"/>
                        <w:bottom w:val="none" w:sz="0" w:space="0" w:color="auto"/>
                        <w:right w:val="none" w:sz="0" w:space="0" w:color="auto"/>
                      </w:divBdr>
                    </w:div>
                  </w:divsChild>
                </w:div>
                <w:div w:id="876938346">
                  <w:marLeft w:val="0"/>
                  <w:marRight w:val="0"/>
                  <w:marTop w:val="0"/>
                  <w:marBottom w:val="0"/>
                  <w:divBdr>
                    <w:top w:val="none" w:sz="0" w:space="0" w:color="auto"/>
                    <w:left w:val="none" w:sz="0" w:space="0" w:color="auto"/>
                    <w:bottom w:val="none" w:sz="0" w:space="0" w:color="auto"/>
                    <w:right w:val="none" w:sz="0" w:space="0" w:color="auto"/>
                  </w:divBdr>
                  <w:divsChild>
                    <w:div w:id="387539516">
                      <w:marLeft w:val="0"/>
                      <w:marRight w:val="0"/>
                      <w:marTop w:val="0"/>
                      <w:marBottom w:val="0"/>
                      <w:divBdr>
                        <w:top w:val="none" w:sz="0" w:space="0" w:color="auto"/>
                        <w:left w:val="none" w:sz="0" w:space="0" w:color="auto"/>
                        <w:bottom w:val="none" w:sz="0" w:space="0" w:color="auto"/>
                        <w:right w:val="none" w:sz="0" w:space="0" w:color="auto"/>
                      </w:divBdr>
                    </w:div>
                  </w:divsChild>
                </w:div>
                <w:div w:id="896432431">
                  <w:marLeft w:val="0"/>
                  <w:marRight w:val="0"/>
                  <w:marTop w:val="0"/>
                  <w:marBottom w:val="0"/>
                  <w:divBdr>
                    <w:top w:val="none" w:sz="0" w:space="0" w:color="auto"/>
                    <w:left w:val="none" w:sz="0" w:space="0" w:color="auto"/>
                    <w:bottom w:val="none" w:sz="0" w:space="0" w:color="auto"/>
                    <w:right w:val="none" w:sz="0" w:space="0" w:color="auto"/>
                  </w:divBdr>
                  <w:divsChild>
                    <w:div w:id="1836066069">
                      <w:marLeft w:val="0"/>
                      <w:marRight w:val="0"/>
                      <w:marTop w:val="0"/>
                      <w:marBottom w:val="0"/>
                      <w:divBdr>
                        <w:top w:val="none" w:sz="0" w:space="0" w:color="auto"/>
                        <w:left w:val="none" w:sz="0" w:space="0" w:color="auto"/>
                        <w:bottom w:val="none" w:sz="0" w:space="0" w:color="auto"/>
                        <w:right w:val="none" w:sz="0" w:space="0" w:color="auto"/>
                      </w:divBdr>
                    </w:div>
                  </w:divsChild>
                </w:div>
                <w:div w:id="1668168304">
                  <w:marLeft w:val="0"/>
                  <w:marRight w:val="0"/>
                  <w:marTop w:val="0"/>
                  <w:marBottom w:val="0"/>
                  <w:divBdr>
                    <w:top w:val="none" w:sz="0" w:space="0" w:color="auto"/>
                    <w:left w:val="none" w:sz="0" w:space="0" w:color="auto"/>
                    <w:bottom w:val="none" w:sz="0" w:space="0" w:color="auto"/>
                    <w:right w:val="none" w:sz="0" w:space="0" w:color="auto"/>
                  </w:divBdr>
                  <w:divsChild>
                    <w:div w:id="561214094">
                      <w:marLeft w:val="0"/>
                      <w:marRight w:val="0"/>
                      <w:marTop w:val="0"/>
                      <w:marBottom w:val="0"/>
                      <w:divBdr>
                        <w:top w:val="none" w:sz="0" w:space="0" w:color="auto"/>
                        <w:left w:val="none" w:sz="0" w:space="0" w:color="auto"/>
                        <w:bottom w:val="none" w:sz="0" w:space="0" w:color="auto"/>
                        <w:right w:val="none" w:sz="0" w:space="0" w:color="auto"/>
                      </w:divBdr>
                    </w:div>
                  </w:divsChild>
                </w:div>
                <w:div w:id="1715153760">
                  <w:marLeft w:val="0"/>
                  <w:marRight w:val="0"/>
                  <w:marTop w:val="0"/>
                  <w:marBottom w:val="0"/>
                  <w:divBdr>
                    <w:top w:val="none" w:sz="0" w:space="0" w:color="auto"/>
                    <w:left w:val="none" w:sz="0" w:space="0" w:color="auto"/>
                    <w:bottom w:val="none" w:sz="0" w:space="0" w:color="auto"/>
                    <w:right w:val="none" w:sz="0" w:space="0" w:color="auto"/>
                  </w:divBdr>
                  <w:divsChild>
                    <w:div w:id="25061079">
                      <w:marLeft w:val="0"/>
                      <w:marRight w:val="0"/>
                      <w:marTop w:val="0"/>
                      <w:marBottom w:val="0"/>
                      <w:divBdr>
                        <w:top w:val="none" w:sz="0" w:space="0" w:color="auto"/>
                        <w:left w:val="none" w:sz="0" w:space="0" w:color="auto"/>
                        <w:bottom w:val="none" w:sz="0" w:space="0" w:color="auto"/>
                        <w:right w:val="none" w:sz="0" w:space="0" w:color="auto"/>
                      </w:divBdr>
                    </w:div>
                  </w:divsChild>
                </w:div>
                <w:div w:id="618223535">
                  <w:marLeft w:val="0"/>
                  <w:marRight w:val="0"/>
                  <w:marTop w:val="0"/>
                  <w:marBottom w:val="0"/>
                  <w:divBdr>
                    <w:top w:val="none" w:sz="0" w:space="0" w:color="auto"/>
                    <w:left w:val="none" w:sz="0" w:space="0" w:color="auto"/>
                    <w:bottom w:val="none" w:sz="0" w:space="0" w:color="auto"/>
                    <w:right w:val="none" w:sz="0" w:space="0" w:color="auto"/>
                  </w:divBdr>
                  <w:divsChild>
                    <w:div w:id="507865920">
                      <w:marLeft w:val="0"/>
                      <w:marRight w:val="0"/>
                      <w:marTop w:val="0"/>
                      <w:marBottom w:val="0"/>
                      <w:divBdr>
                        <w:top w:val="none" w:sz="0" w:space="0" w:color="auto"/>
                        <w:left w:val="none" w:sz="0" w:space="0" w:color="auto"/>
                        <w:bottom w:val="none" w:sz="0" w:space="0" w:color="auto"/>
                        <w:right w:val="none" w:sz="0" w:space="0" w:color="auto"/>
                      </w:divBdr>
                    </w:div>
                  </w:divsChild>
                </w:div>
                <w:div w:id="1183781962">
                  <w:marLeft w:val="0"/>
                  <w:marRight w:val="0"/>
                  <w:marTop w:val="0"/>
                  <w:marBottom w:val="0"/>
                  <w:divBdr>
                    <w:top w:val="none" w:sz="0" w:space="0" w:color="auto"/>
                    <w:left w:val="none" w:sz="0" w:space="0" w:color="auto"/>
                    <w:bottom w:val="none" w:sz="0" w:space="0" w:color="auto"/>
                    <w:right w:val="none" w:sz="0" w:space="0" w:color="auto"/>
                  </w:divBdr>
                  <w:divsChild>
                    <w:div w:id="2111974882">
                      <w:marLeft w:val="0"/>
                      <w:marRight w:val="0"/>
                      <w:marTop w:val="0"/>
                      <w:marBottom w:val="0"/>
                      <w:divBdr>
                        <w:top w:val="none" w:sz="0" w:space="0" w:color="auto"/>
                        <w:left w:val="none" w:sz="0" w:space="0" w:color="auto"/>
                        <w:bottom w:val="none" w:sz="0" w:space="0" w:color="auto"/>
                        <w:right w:val="none" w:sz="0" w:space="0" w:color="auto"/>
                      </w:divBdr>
                    </w:div>
                  </w:divsChild>
                </w:div>
                <w:div w:id="1794977769">
                  <w:marLeft w:val="0"/>
                  <w:marRight w:val="0"/>
                  <w:marTop w:val="0"/>
                  <w:marBottom w:val="0"/>
                  <w:divBdr>
                    <w:top w:val="none" w:sz="0" w:space="0" w:color="auto"/>
                    <w:left w:val="none" w:sz="0" w:space="0" w:color="auto"/>
                    <w:bottom w:val="none" w:sz="0" w:space="0" w:color="auto"/>
                    <w:right w:val="none" w:sz="0" w:space="0" w:color="auto"/>
                  </w:divBdr>
                  <w:divsChild>
                    <w:div w:id="2010212068">
                      <w:marLeft w:val="0"/>
                      <w:marRight w:val="0"/>
                      <w:marTop w:val="0"/>
                      <w:marBottom w:val="0"/>
                      <w:divBdr>
                        <w:top w:val="none" w:sz="0" w:space="0" w:color="auto"/>
                        <w:left w:val="none" w:sz="0" w:space="0" w:color="auto"/>
                        <w:bottom w:val="none" w:sz="0" w:space="0" w:color="auto"/>
                        <w:right w:val="none" w:sz="0" w:space="0" w:color="auto"/>
                      </w:divBdr>
                    </w:div>
                  </w:divsChild>
                </w:div>
                <w:div w:id="12000936">
                  <w:marLeft w:val="0"/>
                  <w:marRight w:val="0"/>
                  <w:marTop w:val="0"/>
                  <w:marBottom w:val="0"/>
                  <w:divBdr>
                    <w:top w:val="none" w:sz="0" w:space="0" w:color="auto"/>
                    <w:left w:val="none" w:sz="0" w:space="0" w:color="auto"/>
                    <w:bottom w:val="none" w:sz="0" w:space="0" w:color="auto"/>
                    <w:right w:val="none" w:sz="0" w:space="0" w:color="auto"/>
                  </w:divBdr>
                  <w:divsChild>
                    <w:div w:id="595941636">
                      <w:marLeft w:val="0"/>
                      <w:marRight w:val="0"/>
                      <w:marTop w:val="0"/>
                      <w:marBottom w:val="0"/>
                      <w:divBdr>
                        <w:top w:val="none" w:sz="0" w:space="0" w:color="auto"/>
                        <w:left w:val="none" w:sz="0" w:space="0" w:color="auto"/>
                        <w:bottom w:val="none" w:sz="0" w:space="0" w:color="auto"/>
                        <w:right w:val="none" w:sz="0" w:space="0" w:color="auto"/>
                      </w:divBdr>
                    </w:div>
                  </w:divsChild>
                </w:div>
                <w:div w:id="591358251">
                  <w:marLeft w:val="0"/>
                  <w:marRight w:val="0"/>
                  <w:marTop w:val="0"/>
                  <w:marBottom w:val="0"/>
                  <w:divBdr>
                    <w:top w:val="none" w:sz="0" w:space="0" w:color="auto"/>
                    <w:left w:val="none" w:sz="0" w:space="0" w:color="auto"/>
                    <w:bottom w:val="none" w:sz="0" w:space="0" w:color="auto"/>
                    <w:right w:val="none" w:sz="0" w:space="0" w:color="auto"/>
                  </w:divBdr>
                  <w:divsChild>
                    <w:div w:id="652099025">
                      <w:marLeft w:val="0"/>
                      <w:marRight w:val="0"/>
                      <w:marTop w:val="0"/>
                      <w:marBottom w:val="0"/>
                      <w:divBdr>
                        <w:top w:val="none" w:sz="0" w:space="0" w:color="auto"/>
                        <w:left w:val="none" w:sz="0" w:space="0" w:color="auto"/>
                        <w:bottom w:val="none" w:sz="0" w:space="0" w:color="auto"/>
                        <w:right w:val="none" w:sz="0" w:space="0" w:color="auto"/>
                      </w:divBdr>
                    </w:div>
                  </w:divsChild>
                </w:div>
                <w:div w:id="115032675">
                  <w:marLeft w:val="0"/>
                  <w:marRight w:val="0"/>
                  <w:marTop w:val="0"/>
                  <w:marBottom w:val="0"/>
                  <w:divBdr>
                    <w:top w:val="none" w:sz="0" w:space="0" w:color="auto"/>
                    <w:left w:val="none" w:sz="0" w:space="0" w:color="auto"/>
                    <w:bottom w:val="none" w:sz="0" w:space="0" w:color="auto"/>
                    <w:right w:val="none" w:sz="0" w:space="0" w:color="auto"/>
                  </w:divBdr>
                  <w:divsChild>
                    <w:div w:id="832985234">
                      <w:marLeft w:val="0"/>
                      <w:marRight w:val="0"/>
                      <w:marTop w:val="0"/>
                      <w:marBottom w:val="0"/>
                      <w:divBdr>
                        <w:top w:val="none" w:sz="0" w:space="0" w:color="auto"/>
                        <w:left w:val="none" w:sz="0" w:space="0" w:color="auto"/>
                        <w:bottom w:val="none" w:sz="0" w:space="0" w:color="auto"/>
                        <w:right w:val="none" w:sz="0" w:space="0" w:color="auto"/>
                      </w:divBdr>
                    </w:div>
                  </w:divsChild>
                </w:div>
                <w:div w:id="33847844">
                  <w:marLeft w:val="0"/>
                  <w:marRight w:val="0"/>
                  <w:marTop w:val="0"/>
                  <w:marBottom w:val="0"/>
                  <w:divBdr>
                    <w:top w:val="none" w:sz="0" w:space="0" w:color="auto"/>
                    <w:left w:val="none" w:sz="0" w:space="0" w:color="auto"/>
                    <w:bottom w:val="none" w:sz="0" w:space="0" w:color="auto"/>
                    <w:right w:val="none" w:sz="0" w:space="0" w:color="auto"/>
                  </w:divBdr>
                  <w:divsChild>
                    <w:div w:id="1886598198">
                      <w:marLeft w:val="0"/>
                      <w:marRight w:val="0"/>
                      <w:marTop w:val="0"/>
                      <w:marBottom w:val="0"/>
                      <w:divBdr>
                        <w:top w:val="none" w:sz="0" w:space="0" w:color="auto"/>
                        <w:left w:val="none" w:sz="0" w:space="0" w:color="auto"/>
                        <w:bottom w:val="none" w:sz="0" w:space="0" w:color="auto"/>
                        <w:right w:val="none" w:sz="0" w:space="0" w:color="auto"/>
                      </w:divBdr>
                    </w:div>
                  </w:divsChild>
                </w:div>
                <w:div w:id="35349831">
                  <w:marLeft w:val="0"/>
                  <w:marRight w:val="0"/>
                  <w:marTop w:val="0"/>
                  <w:marBottom w:val="0"/>
                  <w:divBdr>
                    <w:top w:val="none" w:sz="0" w:space="0" w:color="auto"/>
                    <w:left w:val="none" w:sz="0" w:space="0" w:color="auto"/>
                    <w:bottom w:val="none" w:sz="0" w:space="0" w:color="auto"/>
                    <w:right w:val="none" w:sz="0" w:space="0" w:color="auto"/>
                  </w:divBdr>
                  <w:divsChild>
                    <w:div w:id="1974094713">
                      <w:marLeft w:val="0"/>
                      <w:marRight w:val="0"/>
                      <w:marTop w:val="0"/>
                      <w:marBottom w:val="0"/>
                      <w:divBdr>
                        <w:top w:val="none" w:sz="0" w:space="0" w:color="auto"/>
                        <w:left w:val="none" w:sz="0" w:space="0" w:color="auto"/>
                        <w:bottom w:val="none" w:sz="0" w:space="0" w:color="auto"/>
                        <w:right w:val="none" w:sz="0" w:space="0" w:color="auto"/>
                      </w:divBdr>
                    </w:div>
                  </w:divsChild>
                </w:div>
                <w:div w:id="352000534">
                  <w:marLeft w:val="0"/>
                  <w:marRight w:val="0"/>
                  <w:marTop w:val="0"/>
                  <w:marBottom w:val="0"/>
                  <w:divBdr>
                    <w:top w:val="none" w:sz="0" w:space="0" w:color="auto"/>
                    <w:left w:val="none" w:sz="0" w:space="0" w:color="auto"/>
                    <w:bottom w:val="none" w:sz="0" w:space="0" w:color="auto"/>
                    <w:right w:val="none" w:sz="0" w:space="0" w:color="auto"/>
                  </w:divBdr>
                  <w:divsChild>
                    <w:div w:id="1963464699">
                      <w:marLeft w:val="0"/>
                      <w:marRight w:val="0"/>
                      <w:marTop w:val="0"/>
                      <w:marBottom w:val="0"/>
                      <w:divBdr>
                        <w:top w:val="none" w:sz="0" w:space="0" w:color="auto"/>
                        <w:left w:val="none" w:sz="0" w:space="0" w:color="auto"/>
                        <w:bottom w:val="none" w:sz="0" w:space="0" w:color="auto"/>
                        <w:right w:val="none" w:sz="0" w:space="0" w:color="auto"/>
                      </w:divBdr>
                    </w:div>
                  </w:divsChild>
                </w:div>
                <w:div w:id="553346364">
                  <w:marLeft w:val="0"/>
                  <w:marRight w:val="0"/>
                  <w:marTop w:val="0"/>
                  <w:marBottom w:val="0"/>
                  <w:divBdr>
                    <w:top w:val="none" w:sz="0" w:space="0" w:color="auto"/>
                    <w:left w:val="none" w:sz="0" w:space="0" w:color="auto"/>
                    <w:bottom w:val="none" w:sz="0" w:space="0" w:color="auto"/>
                    <w:right w:val="none" w:sz="0" w:space="0" w:color="auto"/>
                  </w:divBdr>
                  <w:divsChild>
                    <w:div w:id="1011180432">
                      <w:marLeft w:val="0"/>
                      <w:marRight w:val="0"/>
                      <w:marTop w:val="0"/>
                      <w:marBottom w:val="0"/>
                      <w:divBdr>
                        <w:top w:val="none" w:sz="0" w:space="0" w:color="auto"/>
                        <w:left w:val="none" w:sz="0" w:space="0" w:color="auto"/>
                        <w:bottom w:val="none" w:sz="0" w:space="0" w:color="auto"/>
                        <w:right w:val="none" w:sz="0" w:space="0" w:color="auto"/>
                      </w:divBdr>
                    </w:div>
                  </w:divsChild>
                </w:div>
                <w:div w:id="10496555">
                  <w:marLeft w:val="0"/>
                  <w:marRight w:val="0"/>
                  <w:marTop w:val="0"/>
                  <w:marBottom w:val="0"/>
                  <w:divBdr>
                    <w:top w:val="none" w:sz="0" w:space="0" w:color="auto"/>
                    <w:left w:val="none" w:sz="0" w:space="0" w:color="auto"/>
                    <w:bottom w:val="none" w:sz="0" w:space="0" w:color="auto"/>
                    <w:right w:val="none" w:sz="0" w:space="0" w:color="auto"/>
                  </w:divBdr>
                  <w:divsChild>
                    <w:div w:id="1528179154">
                      <w:marLeft w:val="0"/>
                      <w:marRight w:val="0"/>
                      <w:marTop w:val="0"/>
                      <w:marBottom w:val="0"/>
                      <w:divBdr>
                        <w:top w:val="none" w:sz="0" w:space="0" w:color="auto"/>
                        <w:left w:val="none" w:sz="0" w:space="0" w:color="auto"/>
                        <w:bottom w:val="none" w:sz="0" w:space="0" w:color="auto"/>
                        <w:right w:val="none" w:sz="0" w:space="0" w:color="auto"/>
                      </w:divBdr>
                    </w:div>
                  </w:divsChild>
                </w:div>
                <w:div w:id="278686035">
                  <w:marLeft w:val="0"/>
                  <w:marRight w:val="0"/>
                  <w:marTop w:val="0"/>
                  <w:marBottom w:val="0"/>
                  <w:divBdr>
                    <w:top w:val="none" w:sz="0" w:space="0" w:color="auto"/>
                    <w:left w:val="none" w:sz="0" w:space="0" w:color="auto"/>
                    <w:bottom w:val="none" w:sz="0" w:space="0" w:color="auto"/>
                    <w:right w:val="none" w:sz="0" w:space="0" w:color="auto"/>
                  </w:divBdr>
                  <w:divsChild>
                    <w:div w:id="890196191">
                      <w:marLeft w:val="0"/>
                      <w:marRight w:val="0"/>
                      <w:marTop w:val="0"/>
                      <w:marBottom w:val="0"/>
                      <w:divBdr>
                        <w:top w:val="none" w:sz="0" w:space="0" w:color="auto"/>
                        <w:left w:val="none" w:sz="0" w:space="0" w:color="auto"/>
                        <w:bottom w:val="none" w:sz="0" w:space="0" w:color="auto"/>
                        <w:right w:val="none" w:sz="0" w:space="0" w:color="auto"/>
                      </w:divBdr>
                    </w:div>
                  </w:divsChild>
                </w:div>
                <w:div w:id="1868177024">
                  <w:marLeft w:val="0"/>
                  <w:marRight w:val="0"/>
                  <w:marTop w:val="0"/>
                  <w:marBottom w:val="0"/>
                  <w:divBdr>
                    <w:top w:val="none" w:sz="0" w:space="0" w:color="auto"/>
                    <w:left w:val="none" w:sz="0" w:space="0" w:color="auto"/>
                    <w:bottom w:val="none" w:sz="0" w:space="0" w:color="auto"/>
                    <w:right w:val="none" w:sz="0" w:space="0" w:color="auto"/>
                  </w:divBdr>
                  <w:divsChild>
                    <w:div w:id="701326826">
                      <w:marLeft w:val="0"/>
                      <w:marRight w:val="0"/>
                      <w:marTop w:val="0"/>
                      <w:marBottom w:val="0"/>
                      <w:divBdr>
                        <w:top w:val="none" w:sz="0" w:space="0" w:color="auto"/>
                        <w:left w:val="none" w:sz="0" w:space="0" w:color="auto"/>
                        <w:bottom w:val="none" w:sz="0" w:space="0" w:color="auto"/>
                        <w:right w:val="none" w:sz="0" w:space="0" w:color="auto"/>
                      </w:divBdr>
                    </w:div>
                  </w:divsChild>
                </w:div>
                <w:div w:id="1001008706">
                  <w:marLeft w:val="0"/>
                  <w:marRight w:val="0"/>
                  <w:marTop w:val="0"/>
                  <w:marBottom w:val="0"/>
                  <w:divBdr>
                    <w:top w:val="none" w:sz="0" w:space="0" w:color="auto"/>
                    <w:left w:val="none" w:sz="0" w:space="0" w:color="auto"/>
                    <w:bottom w:val="none" w:sz="0" w:space="0" w:color="auto"/>
                    <w:right w:val="none" w:sz="0" w:space="0" w:color="auto"/>
                  </w:divBdr>
                  <w:divsChild>
                    <w:div w:id="925382758">
                      <w:marLeft w:val="0"/>
                      <w:marRight w:val="0"/>
                      <w:marTop w:val="0"/>
                      <w:marBottom w:val="0"/>
                      <w:divBdr>
                        <w:top w:val="none" w:sz="0" w:space="0" w:color="auto"/>
                        <w:left w:val="none" w:sz="0" w:space="0" w:color="auto"/>
                        <w:bottom w:val="none" w:sz="0" w:space="0" w:color="auto"/>
                        <w:right w:val="none" w:sz="0" w:space="0" w:color="auto"/>
                      </w:divBdr>
                    </w:div>
                  </w:divsChild>
                </w:div>
                <w:div w:id="861820338">
                  <w:marLeft w:val="0"/>
                  <w:marRight w:val="0"/>
                  <w:marTop w:val="0"/>
                  <w:marBottom w:val="0"/>
                  <w:divBdr>
                    <w:top w:val="none" w:sz="0" w:space="0" w:color="auto"/>
                    <w:left w:val="none" w:sz="0" w:space="0" w:color="auto"/>
                    <w:bottom w:val="none" w:sz="0" w:space="0" w:color="auto"/>
                    <w:right w:val="none" w:sz="0" w:space="0" w:color="auto"/>
                  </w:divBdr>
                  <w:divsChild>
                    <w:div w:id="883522853">
                      <w:marLeft w:val="0"/>
                      <w:marRight w:val="0"/>
                      <w:marTop w:val="0"/>
                      <w:marBottom w:val="0"/>
                      <w:divBdr>
                        <w:top w:val="none" w:sz="0" w:space="0" w:color="auto"/>
                        <w:left w:val="none" w:sz="0" w:space="0" w:color="auto"/>
                        <w:bottom w:val="none" w:sz="0" w:space="0" w:color="auto"/>
                        <w:right w:val="none" w:sz="0" w:space="0" w:color="auto"/>
                      </w:divBdr>
                    </w:div>
                  </w:divsChild>
                </w:div>
                <w:div w:id="196696193">
                  <w:marLeft w:val="0"/>
                  <w:marRight w:val="0"/>
                  <w:marTop w:val="0"/>
                  <w:marBottom w:val="0"/>
                  <w:divBdr>
                    <w:top w:val="none" w:sz="0" w:space="0" w:color="auto"/>
                    <w:left w:val="none" w:sz="0" w:space="0" w:color="auto"/>
                    <w:bottom w:val="none" w:sz="0" w:space="0" w:color="auto"/>
                    <w:right w:val="none" w:sz="0" w:space="0" w:color="auto"/>
                  </w:divBdr>
                  <w:divsChild>
                    <w:div w:id="1001663101">
                      <w:marLeft w:val="0"/>
                      <w:marRight w:val="0"/>
                      <w:marTop w:val="0"/>
                      <w:marBottom w:val="0"/>
                      <w:divBdr>
                        <w:top w:val="none" w:sz="0" w:space="0" w:color="auto"/>
                        <w:left w:val="none" w:sz="0" w:space="0" w:color="auto"/>
                        <w:bottom w:val="none" w:sz="0" w:space="0" w:color="auto"/>
                        <w:right w:val="none" w:sz="0" w:space="0" w:color="auto"/>
                      </w:divBdr>
                    </w:div>
                  </w:divsChild>
                </w:div>
                <w:div w:id="1619918947">
                  <w:marLeft w:val="0"/>
                  <w:marRight w:val="0"/>
                  <w:marTop w:val="0"/>
                  <w:marBottom w:val="0"/>
                  <w:divBdr>
                    <w:top w:val="none" w:sz="0" w:space="0" w:color="auto"/>
                    <w:left w:val="none" w:sz="0" w:space="0" w:color="auto"/>
                    <w:bottom w:val="none" w:sz="0" w:space="0" w:color="auto"/>
                    <w:right w:val="none" w:sz="0" w:space="0" w:color="auto"/>
                  </w:divBdr>
                  <w:divsChild>
                    <w:div w:id="2047410492">
                      <w:marLeft w:val="0"/>
                      <w:marRight w:val="0"/>
                      <w:marTop w:val="0"/>
                      <w:marBottom w:val="0"/>
                      <w:divBdr>
                        <w:top w:val="none" w:sz="0" w:space="0" w:color="auto"/>
                        <w:left w:val="none" w:sz="0" w:space="0" w:color="auto"/>
                        <w:bottom w:val="none" w:sz="0" w:space="0" w:color="auto"/>
                        <w:right w:val="none" w:sz="0" w:space="0" w:color="auto"/>
                      </w:divBdr>
                    </w:div>
                  </w:divsChild>
                </w:div>
                <w:div w:id="1846938682">
                  <w:marLeft w:val="0"/>
                  <w:marRight w:val="0"/>
                  <w:marTop w:val="0"/>
                  <w:marBottom w:val="0"/>
                  <w:divBdr>
                    <w:top w:val="none" w:sz="0" w:space="0" w:color="auto"/>
                    <w:left w:val="none" w:sz="0" w:space="0" w:color="auto"/>
                    <w:bottom w:val="none" w:sz="0" w:space="0" w:color="auto"/>
                    <w:right w:val="none" w:sz="0" w:space="0" w:color="auto"/>
                  </w:divBdr>
                  <w:divsChild>
                    <w:div w:id="1403869156">
                      <w:marLeft w:val="0"/>
                      <w:marRight w:val="0"/>
                      <w:marTop w:val="0"/>
                      <w:marBottom w:val="0"/>
                      <w:divBdr>
                        <w:top w:val="none" w:sz="0" w:space="0" w:color="auto"/>
                        <w:left w:val="none" w:sz="0" w:space="0" w:color="auto"/>
                        <w:bottom w:val="none" w:sz="0" w:space="0" w:color="auto"/>
                        <w:right w:val="none" w:sz="0" w:space="0" w:color="auto"/>
                      </w:divBdr>
                    </w:div>
                  </w:divsChild>
                </w:div>
                <w:div w:id="188492800">
                  <w:marLeft w:val="0"/>
                  <w:marRight w:val="0"/>
                  <w:marTop w:val="0"/>
                  <w:marBottom w:val="0"/>
                  <w:divBdr>
                    <w:top w:val="none" w:sz="0" w:space="0" w:color="auto"/>
                    <w:left w:val="none" w:sz="0" w:space="0" w:color="auto"/>
                    <w:bottom w:val="none" w:sz="0" w:space="0" w:color="auto"/>
                    <w:right w:val="none" w:sz="0" w:space="0" w:color="auto"/>
                  </w:divBdr>
                  <w:divsChild>
                    <w:div w:id="206458962">
                      <w:marLeft w:val="0"/>
                      <w:marRight w:val="0"/>
                      <w:marTop w:val="0"/>
                      <w:marBottom w:val="0"/>
                      <w:divBdr>
                        <w:top w:val="none" w:sz="0" w:space="0" w:color="auto"/>
                        <w:left w:val="none" w:sz="0" w:space="0" w:color="auto"/>
                        <w:bottom w:val="none" w:sz="0" w:space="0" w:color="auto"/>
                        <w:right w:val="none" w:sz="0" w:space="0" w:color="auto"/>
                      </w:divBdr>
                    </w:div>
                  </w:divsChild>
                </w:div>
                <w:div w:id="318190445">
                  <w:marLeft w:val="0"/>
                  <w:marRight w:val="0"/>
                  <w:marTop w:val="0"/>
                  <w:marBottom w:val="0"/>
                  <w:divBdr>
                    <w:top w:val="none" w:sz="0" w:space="0" w:color="auto"/>
                    <w:left w:val="none" w:sz="0" w:space="0" w:color="auto"/>
                    <w:bottom w:val="none" w:sz="0" w:space="0" w:color="auto"/>
                    <w:right w:val="none" w:sz="0" w:space="0" w:color="auto"/>
                  </w:divBdr>
                  <w:divsChild>
                    <w:div w:id="595869958">
                      <w:marLeft w:val="0"/>
                      <w:marRight w:val="0"/>
                      <w:marTop w:val="0"/>
                      <w:marBottom w:val="0"/>
                      <w:divBdr>
                        <w:top w:val="none" w:sz="0" w:space="0" w:color="auto"/>
                        <w:left w:val="none" w:sz="0" w:space="0" w:color="auto"/>
                        <w:bottom w:val="none" w:sz="0" w:space="0" w:color="auto"/>
                        <w:right w:val="none" w:sz="0" w:space="0" w:color="auto"/>
                      </w:divBdr>
                    </w:div>
                  </w:divsChild>
                </w:div>
                <w:div w:id="1589655940">
                  <w:marLeft w:val="0"/>
                  <w:marRight w:val="0"/>
                  <w:marTop w:val="0"/>
                  <w:marBottom w:val="0"/>
                  <w:divBdr>
                    <w:top w:val="none" w:sz="0" w:space="0" w:color="auto"/>
                    <w:left w:val="none" w:sz="0" w:space="0" w:color="auto"/>
                    <w:bottom w:val="none" w:sz="0" w:space="0" w:color="auto"/>
                    <w:right w:val="none" w:sz="0" w:space="0" w:color="auto"/>
                  </w:divBdr>
                  <w:divsChild>
                    <w:div w:id="2106656514">
                      <w:marLeft w:val="0"/>
                      <w:marRight w:val="0"/>
                      <w:marTop w:val="0"/>
                      <w:marBottom w:val="0"/>
                      <w:divBdr>
                        <w:top w:val="none" w:sz="0" w:space="0" w:color="auto"/>
                        <w:left w:val="none" w:sz="0" w:space="0" w:color="auto"/>
                        <w:bottom w:val="none" w:sz="0" w:space="0" w:color="auto"/>
                        <w:right w:val="none" w:sz="0" w:space="0" w:color="auto"/>
                      </w:divBdr>
                    </w:div>
                  </w:divsChild>
                </w:div>
                <w:div w:id="1885940019">
                  <w:marLeft w:val="0"/>
                  <w:marRight w:val="0"/>
                  <w:marTop w:val="0"/>
                  <w:marBottom w:val="0"/>
                  <w:divBdr>
                    <w:top w:val="none" w:sz="0" w:space="0" w:color="auto"/>
                    <w:left w:val="none" w:sz="0" w:space="0" w:color="auto"/>
                    <w:bottom w:val="none" w:sz="0" w:space="0" w:color="auto"/>
                    <w:right w:val="none" w:sz="0" w:space="0" w:color="auto"/>
                  </w:divBdr>
                  <w:divsChild>
                    <w:div w:id="408582886">
                      <w:marLeft w:val="0"/>
                      <w:marRight w:val="0"/>
                      <w:marTop w:val="0"/>
                      <w:marBottom w:val="0"/>
                      <w:divBdr>
                        <w:top w:val="none" w:sz="0" w:space="0" w:color="auto"/>
                        <w:left w:val="none" w:sz="0" w:space="0" w:color="auto"/>
                        <w:bottom w:val="none" w:sz="0" w:space="0" w:color="auto"/>
                        <w:right w:val="none" w:sz="0" w:space="0" w:color="auto"/>
                      </w:divBdr>
                    </w:div>
                  </w:divsChild>
                </w:div>
                <w:div w:id="1234704781">
                  <w:marLeft w:val="0"/>
                  <w:marRight w:val="0"/>
                  <w:marTop w:val="0"/>
                  <w:marBottom w:val="0"/>
                  <w:divBdr>
                    <w:top w:val="none" w:sz="0" w:space="0" w:color="auto"/>
                    <w:left w:val="none" w:sz="0" w:space="0" w:color="auto"/>
                    <w:bottom w:val="none" w:sz="0" w:space="0" w:color="auto"/>
                    <w:right w:val="none" w:sz="0" w:space="0" w:color="auto"/>
                  </w:divBdr>
                  <w:divsChild>
                    <w:div w:id="694354048">
                      <w:marLeft w:val="0"/>
                      <w:marRight w:val="0"/>
                      <w:marTop w:val="0"/>
                      <w:marBottom w:val="0"/>
                      <w:divBdr>
                        <w:top w:val="none" w:sz="0" w:space="0" w:color="auto"/>
                        <w:left w:val="none" w:sz="0" w:space="0" w:color="auto"/>
                        <w:bottom w:val="none" w:sz="0" w:space="0" w:color="auto"/>
                        <w:right w:val="none" w:sz="0" w:space="0" w:color="auto"/>
                      </w:divBdr>
                    </w:div>
                  </w:divsChild>
                </w:div>
                <w:div w:id="1150370155">
                  <w:marLeft w:val="0"/>
                  <w:marRight w:val="0"/>
                  <w:marTop w:val="0"/>
                  <w:marBottom w:val="0"/>
                  <w:divBdr>
                    <w:top w:val="none" w:sz="0" w:space="0" w:color="auto"/>
                    <w:left w:val="none" w:sz="0" w:space="0" w:color="auto"/>
                    <w:bottom w:val="none" w:sz="0" w:space="0" w:color="auto"/>
                    <w:right w:val="none" w:sz="0" w:space="0" w:color="auto"/>
                  </w:divBdr>
                  <w:divsChild>
                    <w:div w:id="1437360667">
                      <w:marLeft w:val="0"/>
                      <w:marRight w:val="0"/>
                      <w:marTop w:val="0"/>
                      <w:marBottom w:val="0"/>
                      <w:divBdr>
                        <w:top w:val="none" w:sz="0" w:space="0" w:color="auto"/>
                        <w:left w:val="none" w:sz="0" w:space="0" w:color="auto"/>
                        <w:bottom w:val="none" w:sz="0" w:space="0" w:color="auto"/>
                        <w:right w:val="none" w:sz="0" w:space="0" w:color="auto"/>
                      </w:divBdr>
                    </w:div>
                  </w:divsChild>
                </w:div>
                <w:div w:id="594482744">
                  <w:marLeft w:val="0"/>
                  <w:marRight w:val="0"/>
                  <w:marTop w:val="0"/>
                  <w:marBottom w:val="0"/>
                  <w:divBdr>
                    <w:top w:val="none" w:sz="0" w:space="0" w:color="auto"/>
                    <w:left w:val="none" w:sz="0" w:space="0" w:color="auto"/>
                    <w:bottom w:val="none" w:sz="0" w:space="0" w:color="auto"/>
                    <w:right w:val="none" w:sz="0" w:space="0" w:color="auto"/>
                  </w:divBdr>
                  <w:divsChild>
                    <w:div w:id="1258247678">
                      <w:marLeft w:val="0"/>
                      <w:marRight w:val="0"/>
                      <w:marTop w:val="0"/>
                      <w:marBottom w:val="0"/>
                      <w:divBdr>
                        <w:top w:val="none" w:sz="0" w:space="0" w:color="auto"/>
                        <w:left w:val="none" w:sz="0" w:space="0" w:color="auto"/>
                        <w:bottom w:val="none" w:sz="0" w:space="0" w:color="auto"/>
                        <w:right w:val="none" w:sz="0" w:space="0" w:color="auto"/>
                      </w:divBdr>
                    </w:div>
                  </w:divsChild>
                </w:div>
                <w:div w:id="864488641">
                  <w:marLeft w:val="0"/>
                  <w:marRight w:val="0"/>
                  <w:marTop w:val="0"/>
                  <w:marBottom w:val="0"/>
                  <w:divBdr>
                    <w:top w:val="none" w:sz="0" w:space="0" w:color="auto"/>
                    <w:left w:val="none" w:sz="0" w:space="0" w:color="auto"/>
                    <w:bottom w:val="none" w:sz="0" w:space="0" w:color="auto"/>
                    <w:right w:val="none" w:sz="0" w:space="0" w:color="auto"/>
                  </w:divBdr>
                  <w:divsChild>
                    <w:div w:id="1927961477">
                      <w:marLeft w:val="0"/>
                      <w:marRight w:val="0"/>
                      <w:marTop w:val="0"/>
                      <w:marBottom w:val="0"/>
                      <w:divBdr>
                        <w:top w:val="none" w:sz="0" w:space="0" w:color="auto"/>
                        <w:left w:val="none" w:sz="0" w:space="0" w:color="auto"/>
                        <w:bottom w:val="none" w:sz="0" w:space="0" w:color="auto"/>
                        <w:right w:val="none" w:sz="0" w:space="0" w:color="auto"/>
                      </w:divBdr>
                    </w:div>
                  </w:divsChild>
                </w:div>
                <w:div w:id="603656551">
                  <w:marLeft w:val="0"/>
                  <w:marRight w:val="0"/>
                  <w:marTop w:val="0"/>
                  <w:marBottom w:val="0"/>
                  <w:divBdr>
                    <w:top w:val="none" w:sz="0" w:space="0" w:color="auto"/>
                    <w:left w:val="none" w:sz="0" w:space="0" w:color="auto"/>
                    <w:bottom w:val="none" w:sz="0" w:space="0" w:color="auto"/>
                    <w:right w:val="none" w:sz="0" w:space="0" w:color="auto"/>
                  </w:divBdr>
                  <w:divsChild>
                    <w:div w:id="1421174248">
                      <w:marLeft w:val="0"/>
                      <w:marRight w:val="0"/>
                      <w:marTop w:val="0"/>
                      <w:marBottom w:val="0"/>
                      <w:divBdr>
                        <w:top w:val="none" w:sz="0" w:space="0" w:color="auto"/>
                        <w:left w:val="none" w:sz="0" w:space="0" w:color="auto"/>
                        <w:bottom w:val="none" w:sz="0" w:space="0" w:color="auto"/>
                        <w:right w:val="none" w:sz="0" w:space="0" w:color="auto"/>
                      </w:divBdr>
                    </w:div>
                  </w:divsChild>
                </w:div>
                <w:div w:id="1828477549">
                  <w:marLeft w:val="0"/>
                  <w:marRight w:val="0"/>
                  <w:marTop w:val="0"/>
                  <w:marBottom w:val="0"/>
                  <w:divBdr>
                    <w:top w:val="none" w:sz="0" w:space="0" w:color="auto"/>
                    <w:left w:val="none" w:sz="0" w:space="0" w:color="auto"/>
                    <w:bottom w:val="none" w:sz="0" w:space="0" w:color="auto"/>
                    <w:right w:val="none" w:sz="0" w:space="0" w:color="auto"/>
                  </w:divBdr>
                  <w:divsChild>
                    <w:div w:id="814221812">
                      <w:marLeft w:val="0"/>
                      <w:marRight w:val="0"/>
                      <w:marTop w:val="0"/>
                      <w:marBottom w:val="0"/>
                      <w:divBdr>
                        <w:top w:val="none" w:sz="0" w:space="0" w:color="auto"/>
                        <w:left w:val="none" w:sz="0" w:space="0" w:color="auto"/>
                        <w:bottom w:val="none" w:sz="0" w:space="0" w:color="auto"/>
                        <w:right w:val="none" w:sz="0" w:space="0" w:color="auto"/>
                      </w:divBdr>
                    </w:div>
                  </w:divsChild>
                </w:div>
                <w:div w:id="543299445">
                  <w:marLeft w:val="0"/>
                  <w:marRight w:val="0"/>
                  <w:marTop w:val="0"/>
                  <w:marBottom w:val="0"/>
                  <w:divBdr>
                    <w:top w:val="none" w:sz="0" w:space="0" w:color="auto"/>
                    <w:left w:val="none" w:sz="0" w:space="0" w:color="auto"/>
                    <w:bottom w:val="none" w:sz="0" w:space="0" w:color="auto"/>
                    <w:right w:val="none" w:sz="0" w:space="0" w:color="auto"/>
                  </w:divBdr>
                  <w:divsChild>
                    <w:div w:id="395132069">
                      <w:marLeft w:val="0"/>
                      <w:marRight w:val="0"/>
                      <w:marTop w:val="0"/>
                      <w:marBottom w:val="0"/>
                      <w:divBdr>
                        <w:top w:val="none" w:sz="0" w:space="0" w:color="auto"/>
                        <w:left w:val="none" w:sz="0" w:space="0" w:color="auto"/>
                        <w:bottom w:val="none" w:sz="0" w:space="0" w:color="auto"/>
                        <w:right w:val="none" w:sz="0" w:space="0" w:color="auto"/>
                      </w:divBdr>
                    </w:div>
                  </w:divsChild>
                </w:div>
                <w:div w:id="2039743924">
                  <w:marLeft w:val="0"/>
                  <w:marRight w:val="0"/>
                  <w:marTop w:val="0"/>
                  <w:marBottom w:val="0"/>
                  <w:divBdr>
                    <w:top w:val="none" w:sz="0" w:space="0" w:color="auto"/>
                    <w:left w:val="none" w:sz="0" w:space="0" w:color="auto"/>
                    <w:bottom w:val="none" w:sz="0" w:space="0" w:color="auto"/>
                    <w:right w:val="none" w:sz="0" w:space="0" w:color="auto"/>
                  </w:divBdr>
                  <w:divsChild>
                    <w:div w:id="41634124">
                      <w:marLeft w:val="0"/>
                      <w:marRight w:val="0"/>
                      <w:marTop w:val="0"/>
                      <w:marBottom w:val="0"/>
                      <w:divBdr>
                        <w:top w:val="none" w:sz="0" w:space="0" w:color="auto"/>
                        <w:left w:val="none" w:sz="0" w:space="0" w:color="auto"/>
                        <w:bottom w:val="none" w:sz="0" w:space="0" w:color="auto"/>
                        <w:right w:val="none" w:sz="0" w:space="0" w:color="auto"/>
                      </w:divBdr>
                    </w:div>
                  </w:divsChild>
                </w:div>
                <w:div w:id="1909529725">
                  <w:marLeft w:val="0"/>
                  <w:marRight w:val="0"/>
                  <w:marTop w:val="0"/>
                  <w:marBottom w:val="0"/>
                  <w:divBdr>
                    <w:top w:val="none" w:sz="0" w:space="0" w:color="auto"/>
                    <w:left w:val="none" w:sz="0" w:space="0" w:color="auto"/>
                    <w:bottom w:val="none" w:sz="0" w:space="0" w:color="auto"/>
                    <w:right w:val="none" w:sz="0" w:space="0" w:color="auto"/>
                  </w:divBdr>
                  <w:divsChild>
                    <w:div w:id="1709836098">
                      <w:marLeft w:val="0"/>
                      <w:marRight w:val="0"/>
                      <w:marTop w:val="0"/>
                      <w:marBottom w:val="0"/>
                      <w:divBdr>
                        <w:top w:val="none" w:sz="0" w:space="0" w:color="auto"/>
                        <w:left w:val="none" w:sz="0" w:space="0" w:color="auto"/>
                        <w:bottom w:val="none" w:sz="0" w:space="0" w:color="auto"/>
                        <w:right w:val="none" w:sz="0" w:space="0" w:color="auto"/>
                      </w:divBdr>
                    </w:div>
                  </w:divsChild>
                </w:div>
                <w:div w:id="1226720564">
                  <w:marLeft w:val="0"/>
                  <w:marRight w:val="0"/>
                  <w:marTop w:val="0"/>
                  <w:marBottom w:val="0"/>
                  <w:divBdr>
                    <w:top w:val="none" w:sz="0" w:space="0" w:color="auto"/>
                    <w:left w:val="none" w:sz="0" w:space="0" w:color="auto"/>
                    <w:bottom w:val="none" w:sz="0" w:space="0" w:color="auto"/>
                    <w:right w:val="none" w:sz="0" w:space="0" w:color="auto"/>
                  </w:divBdr>
                  <w:divsChild>
                    <w:div w:id="60058146">
                      <w:marLeft w:val="0"/>
                      <w:marRight w:val="0"/>
                      <w:marTop w:val="0"/>
                      <w:marBottom w:val="0"/>
                      <w:divBdr>
                        <w:top w:val="none" w:sz="0" w:space="0" w:color="auto"/>
                        <w:left w:val="none" w:sz="0" w:space="0" w:color="auto"/>
                        <w:bottom w:val="none" w:sz="0" w:space="0" w:color="auto"/>
                        <w:right w:val="none" w:sz="0" w:space="0" w:color="auto"/>
                      </w:divBdr>
                    </w:div>
                  </w:divsChild>
                </w:div>
                <w:div w:id="864093910">
                  <w:marLeft w:val="0"/>
                  <w:marRight w:val="0"/>
                  <w:marTop w:val="0"/>
                  <w:marBottom w:val="0"/>
                  <w:divBdr>
                    <w:top w:val="none" w:sz="0" w:space="0" w:color="auto"/>
                    <w:left w:val="none" w:sz="0" w:space="0" w:color="auto"/>
                    <w:bottom w:val="none" w:sz="0" w:space="0" w:color="auto"/>
                    <w:right w:val="none" w:sz="0" w:space="0" w:color="auto"/>
                  </w:divBdr>
                  <w:divsChild>
                    <w:div w:id="1701661692">
                      <w:marLeft w:val="0"/>
                      <w:marRight w:val="0"/>
                      <w:marTop w:val="0"/>
                      <w:marBottom w:val="0"/>
                      <w:divBdr>
                        <w:top w:val="none" w:sz="0" w:space="0" w:color="auto"/>
                        <w:left w:val="none" w:sz="0" w:space="0" w:color="auto"/>
                        <w:bottom w:val="none" w:sz="0" w:space="0" w:color="auto"/>
                        <w:right w:val="none" w:sz="0" w:space="0" w:color="auto"/>
                      </w:divBdr>
                    </w:div>
                  </w:divsChild>
                </w:div>
                <w:div w:id="1830750652">
                  <w:marLeft w:val="0"/>
                  <w:marRight w:val="0"/>
                  <w:marTop w:val="0"/>
                  <w:marBottom w:val="0"/>
                  <w:divBdr>
                    <w:top w:val="none" w:sz="0" w:space="0" w:color="auto"/>
                    <w:left w:val="none" w:sz="0" w:space="0" w:color="auto"/>
                    <w:bottom w:val="none" w:sz="0" w:space="0" w:color="auto"/>
                    <w:right w:val="none" w:sz="0" w:space="0" w:color="auto"/>
                  </w:divBdr>
                  <w:divsChild>
                    <w:div w:id="1371875811">
                      <w:marLeft w:val="0"/>
                      <w:marRight w:val="0"/>
                      <w:marTop w:val="0"/>
                      <w:marBottom w:val="0"/>
                      <w:divBdr>
                        <w:top w:val="none" w:sz="0" w:space="0" w:color="auto"/>
                        <w:left w:val="none" w:sz="0" w:space="0" w:color="auto"/>
                        <w:bottom w:val="none" w:sz="0" w:space="0" w:color="auto"/>
                        <w:right w:val="none" w:sz="0" w:space="0" w:color="auto"/>
                      </w:divBdr>
                    </w:div>
                  </w:divsChild>
                </w:div>
                <w:div w:id="643661502">
                  <w:marLeft w:val="0"/>
                  <w:marRight w:val="0"/>
                  <w:marTop w:val="0"/>
                  <w:marBottom w:val="0"/>
                  <w:divBdr>
                    <w:top w:val="none" w:sz="0" w:space="0" w:color="auto"/>
                    <w:left w:val="none" w:sz="0" w:space="0" w:color="auto"/>
                    <w:bottom w:val="none" w:sz="0" w:space="0" w:color="auto"/>
                    <w:right w:val="none" w:sz="0" w:space="0" w:color="auto"/>
                  </w:divBdr>
                  <w:divsChild>
                    <w:div w:id="1820683015">
                      <w:marLeft w:val="0"/>
                      <w:marRight w:val="0"/>
                      <w:marTop w:val="0"/>
                      <w:marBottom w:val="0"/>
                      <w:divBdr>
                        <w:top w:val="none" w:sz="0" w:space="0" w:color="auto"/>
                        <w:left w:val="none" w:sz="0" w:space="0" w:color="auto"/>
                        <w:bottom w:val="none" w:sz="0" w:space="0" w:color="auto"/>
                        <w:right w:val="none" w:sz="0" w:space="0" w:color="auto"/>
                      </w:divBdr>
                    </w:div>
                  </w:divsChild>
                </w:div>
                <w:div w:id="1487933769">
                  <w:marLeft w:val="0"/>
                  <w:marRight w:val="0"/>
                  <w:marTop w:val="0"/>
                  <w:marBottom w:val="0"/>
                  <w:divBdr>
                    <w:top w:val="none" w:sz="0" w:space="0" w:color="auto"/>
                    <w:left w:val="none" w:sz="0" w:space="0" w:color="auto"/>
                    <w:bottom w:val="none" w:sz="0" w:space="0" w:color="auto"/>
                    <w:right w:val="none" w:sz="0" w:space="0" w:color="auto"/>
                  </w:divBdr>
                  <w:divsChild>
                    <w:div w:id="17607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945752">
      <w:bodyDiv w:val="1"/>
      <w:marLeft w:val="0"/>
      <w:marRight w:val="0"/>
      <w:marTop w:val="0"/>
      <w:marBottom w:val="0"/>
      <w:divBdr>
        <w:top w:val="none" w:sz="0" w:space="0" w:color="auto"/>
        <w:left w:val="none" w:sz="0" w:space="0" w:color="auto"/>
        <w:bottom w:val="none" w:sz="0" w:space="0" w:color="auto"/>
        <w:right w:val="none" w:sz="0" w:space="0" w:color="auto"/>
      </w:divBdr>
      <w:divsChild>
        <w:div w:id="768503299">
          <w:marLeft w:val="0"/>
          <w:marRight w:val="0"/>
          <w:marTop w:val="0"/>
          <w:marBottom w:val="0"/>
          <w:divBdr>
            <w:top w:val="none" w:sz="0" w:space="0" w:color="auto"/>
            <w:left w:val="none" w:sz="0" w:space="0" w:color="auto"/>
            <w:bottom w:val="none" w:sz="0" w:space="0" w:color="auto"/>
            <w:right w:val="none" w:sz="0" w:space="0" w:color="auto"/>
          </w:divBdr>
        </w:div>
        <w:div w:id="59060684">
          <w:marLeft w:val="0"/>
          <w:marRight w:val="0"/>
          <w:marTop w:val="0"/>
          <w:marBottom w:val="0"/>
          <w:divBdr>
            <w:top w:val="none" w:sz="0" w:space="0" w:color="auto"/>
            <w:left w:val="none" w:sz="0" w:space="0" w:color="auto"/>
            <w:bottom w:val="none" w:sz="0" w:space="0" w:color="auto"/>
            <w:right w:val="none" w:sz="0" w:space="0" w:color="auto"/>
          </w:divBdr>
        </w:div>
        <w:div w:id="1735614729">
          <w:marLeft w:val="0"/>
          <w:marRight w:val="0"/>
          <w:marTop w:val="0"/>
          <w:marBottom w:val="0"/>
          <w:divBdr>
            <w:top w:val="none" w:sz="0" w:space="0" w:color="auto"/>
            <w:left w:val="none" w:sz="0" w:space="0" w:color="auto"/>
            <w:bottom w:val="none" w:sz="0" w:space="0" w:color="auto"/>
            <w:right w:val="none" w:sz="0" w:space="0" w:color="auto"/>
          </w:divBdr>
        </w:div>
        <w:div w:id="892695086">
          <w:marLeft w:val="0"/>
          <w:marRight w:val="0"/>
          <w:marTop w:val="0"/>
          <w:marBottom w:val="0"/>
          <w:divBdr>
            <w:top w:val="none" w:sz="0" w:space="0" w:color="auto"/>
            <w:left w:val="none" w:sz="0" w:space="0" w:color="auto"/>
            <w:bottom w:val="none" w:sz="0" w:space="0" w:color="auto"/>
            <w:right w:val="none" w:sz="0" w:space="0" w:color="auto"/>
          </w:divBdr>
        </w:div>
        <w:div w:id="86075157">
          <w:marLeft w:val="0"/>
          <w:marRight w:val="0"/>
          <w:marTop w:val="0"/>
          <w:marBottom w:val="0"/>
          <w:divBdr>
            <w:top w:val="none" w:sz="0" w:space="0" w:color="auto"/>
            <w:left w:val="none" w:sz="0" w:space="0" w:color="auto"/>
            <w:bottom w:val="none" w:sz="0" w:space="0" w:color="auto"/>
            <w:right w:val="none" w:sz="0" w:space="0" w:color="auto"/>
          </w:divBdr>
        </w:div>
        <w:div w:id="1220508275">
          <w:marLeft w:val="0"/>
          <w:marRight w:val="0"/>
          <w:marTop w:val="0"/>
          <w:marBottom w:val="0"/>
          <w:divBdr>
            <w:top w:val="none" w:sz="0" w:space="0" w:color="auto"/>
            <w:left w:val="none" w:sz="0" w:space="0" w:color="auto"/>
            <w:bottom w:val="none" w:sz="0" w:space="0" w:color="auto"/>
            <w:right w:val="none" w:sz="0" w:space="0" w:color="auto"/>
          </w:divBdr>
        </w:div>
        <w:div w:id="701976601">
          <w:marLeft w:val="0"/>
          <w:marRight w:val="0"/>
          <w:marTop w:val="0"/>
          <w:marBottom w:val="0"/>
          <w:divBdr>
            <w:top w:val="none" w:sz="0" w:space="0" w:color="auto"/>
            <w:left w:val="none" w:sz="0" w:space="0" w:color="auto"/>
            <w:bottom w:val="none" w:sz="0" w:space="0" w:color="auto"/>
            <w:right w:val="none" w:sz="0" w:space="0" w:color="auto"/>
          </w:divBdr>
        </w:div>
        <w:div w:id="1701978781">
          <w:marLeft w:val="0"/>
          <w:marRight w:val="0"/>
          <w:marTop w:val="0"/>
          <w:marBottom w:val="0"/>
          <w:divBdr>
            <w:top w:val="none" w:sz="0" w:space="0" w:color="auto"/>
            <w:left w:val="none" w:sz="0" w:space="0" w:color="auto"/>
            <w:bottom w:val="none" w:sz="0" w:space="0" w:color="auto"/>
            <w:right w:val="none" w:sz="0" w:space="0" w:color="auto"/>
          </w:divBdr>
        </w:div>
        <w:div w:id="2082485328">
          <w:marLeft w:val="0"/>
          <w:marRight w:val="0"/>
          <w:marTop w:val="0"/>
          <w:marBottom w:val="0"/>
          <w:divBdr>
            <w:top w:val="none" w:sz="0" w:space="0" w:color="auto"/>
            <w:left w:val="none" w:sz="0" w:space="0" w:color="auto"/>
            <w:bottom w:val="none" w:sz="0" w:space="0" w:color="auto"/>
            <w:right w:val="none" w:sz="0" w:space="0" w:color="auto"/>
          </w:divBdr>
        </w:div>
        <w:div w:id="111705925">
          <w:marLeft w:val="0"/>
          <w:marRight w:val="0"/>
          <w:marTop w:val="0"/>
          <w:marBottom w:val="0"/>
          <w:divBdr>
            <w:top w:val="none" w:sz="0" w:space="0" w:color="auto"/>
            <w:left w:val="none" w:sz="0" w:space="0" w:color="auto"/>
            <w:bottom w:val="none" w:sz="0" w:space="0" w:color="auto"/>
            <w:right w:val="none" w:sz="0" w:space="0" w:color="auto"/>
          </w:divBdr>
        </w:div>
        <w:div w:id="507524723">
          <w:marLeft w:val="0"/>
          <w:marRight w:val="0"/>
          <w:marTop w:val="0"/>
          <w:marBottom w:val="0"/>
          <w:divBdr>
            <w:top w:val="none" w:sz="0" w:space="0" w:color="auto"/>
            <w:left w:val="none" w:sz="0" w:space="0" w:color="auto"/>
            <w:bottom w:val="none" w:sz="0" w:space="0" w:color="auto"/>
            <w:right w:val="none" w:sz="0" w:space="0" w:color="auto"/>
          </w:divBdr>
        </w:div>
        <w:div w:id="1348560270">
          <w:marLeft w:val="0"/>
          <w:marRight w:val="0"/>
          <w:marTop w:val="0"/>
          <w:marBottom w:val="0"/>
          <w:divBdr>
            <w:top w:val="none" w:sz="0" w:space="0" w:color="auto"/>
            <w:left w:val="none" w:sz="0" w:space="0" w:color="auto"/>
            <w:bottom w:val="none" w:sz="0" w:space="0" w:color="auto"/>
            <w:right w:val="none" w:sz="0" w:space="0" w:color="auto"/>
          </w:divBdr>
          <w:divsChild>
            <w:div w:id="2143962175">
              <w:marLeft w:val="-75"/>
              <w:marRight w:val="0"/>
              <w:marTop w:val="30"/>
              <w:marBottom w:val="30"/>
              <w:divBdr>
                <w:top w:val="none" w:sz="0" w:space="0" w:color="auto"/>
                <w:left w:val="none" w:sz="0" w:space="0" w:color="auto"/>
                <w:bottom w:val="none" w:sz="0" w:space="0" w:color="auto"/>
                <w:right w:val="none" w:sz="0" w:space="0" w:color="auto"/>
              </w:divBdr>
              <w:divsChild>
                <w:div w:id="1929776691">
                  <w:marLeft w:val="0"/>
                  <w:marRight w:val="0"/>
                  <w:marTop w:val="0"/>
                  <w:marBottom w:val="0"/>
                  <w:divBdr>
                    <w:top w:val="none" w:sz="0" w:space="0" w:color="auto"/>
                    <w:left w:val="none" w:sz="0" w:space="0" w:color="auto"/>
                    <w:bottom w:val="none" w:sz="0" w:space="0" w:color="auto"/>
                    <w:right w:val="none" w:sz="0" w:space="0" w:color="auto"/>
                  </w:divBdr>
                  <w:divsChild>
                    <w:div w:id="2043439955">
                      <w:marLeft w:val="0"/>
                      <w:marRight w:val="0"/>
                      <w:marTop w:val="0"/>
                      <w:marBottom w:val="0"/>
                      <w:divBdr>
                        <w:top w:val="none" w:sz="0" w:space="0" w:color="auto"/>
                        <w:left w:val="none" w:sz="0" w:space="0" w:color="auto"/>
                        <w:bottom w:val="none" w:sz="0" w:space="0" w:color="auto"/>
                        <w:right w:val="none" w:sz="0" w:space="0" w:color="auto"/>
                      </w:divBdr>
                    </w:div>
                  </w:divsChild>
                </w:div>
                <w:div w:id="300963881">
                  <w:marLeft w:val="0"/>
                  <w:marRight w:val="0"/>
                  <w:marTop w:val="0"/>
                  <w:marBottom w:val="0"/>
                  <w:divBdr>
                    <w:top w:val="none" w:sz="0" w:space="0" w:color="auto"/>
                    <w:left w:val="none" w:sz="0" w:space="0" w:color="auto"/>
                    <w:bottom w:val="none" w:sz="0" w:space="0" w:color="auto"/>
                    <w:right w:val="none" w:sz="0" w:space="0" w:color="auto"/>
                  </w:divBdr>
                  <w:divsChild>
                    <w:div w:id="900209940">
                      <w:marLeft w:val="0"/>
                      <w:marRight w:val="0"/>
                      <w:marTop w:val="0"/>
                      <w:marBottom w:val="0"/>
                      <w:divBdr>
                        <w:top w:val="none" w:sz="0" w:space="0" w:color="auto"/>
                        <w:left w:val="none" w:sz="0" w:space="0" w:color="auto"/>
                        <w:bottom w:val="none" w:sz="0" w:space="0" w:color="auto"/>
                        <w:right w:val="none" w:sz="0" w:space="0" w:color="auto"/>
                      </w:divBdr>
                    </w:div>
                  </w:divsChild>
                </w:div>
                <w:div w:id="751196886">
                  <w:marLeft w:val="0"/>
                  <w:marRight w:val="0"/>
                  <w:marTop w:val="0"/>
                  <w:marBottom w:val="0"/>
                  <w:divBdr>
                    <w:top w:val="none" w:sz="0" w:space="0" w:color="auto"/>
                    <w:left w:val="none" w:sz="0" w:space="0" w:color="auto"/>
                    <w:bottom w:val="none" w:sz="0" w:space="0" w:color="auto"/>
                    <w:right w:val="none" w:sz="0" w:space="0" w:color="auto"/>
                  </w:divBdr>
                  <w:divsChild>
                    <w:div w:id="1063944015">
                      <w:marLeft w:val="0"/>
                      <w:marRight w:val="0"/>
                      <w:marTop w:val="0"/>
                      <w:marBottom w:val="0"/>
                      <w:divBdr>
                        <w:top w:val="none" w:sz="0" w:space="0" w:color="auto"/>
                        <w:left w:val="none" w:sz="0" w:space="0" w:color="auto"/>
                        <w:bottom w:val="none" w:sz="0" w:space="0" w:color="auto"/>
                        <w:right w:val="none" w:sz="0" w:space="0" w:color="auto"/>
                      </w:divBdr>
                    </w:div>
                  </w:divsChild>
                </w:div>
                <w:div w:id="1997955525">
                  <w:marLeft w:val="0"/>
                  <w:marRight w:val="0"/>
                  <w:marTop w:val="0"/>
                  <w:marBottom w:val="0"/>
                  <w:divBdr>
                    <w:top w:val="none" w:sz="0" w:space="0" w:color="auto"/>
                    <w:left w:val="none" w:sz="0" w:space="0" w:color="auto"/>
                    <w:bottom w:val="none" w:sz="0" w:space="0" w:color="auto"/>
                    <w:right w:val="none" w:sz="0" w:space="0" w:color="auto"/>
                  </w:divBdr>
                  <w:divsChild>
                    <w:div w:id="1538003235">
                      <w:marLeft w:val="0"/>
                      <w:marRight w:val="0"/>
                      <w:marTop w:val="0"/>
                      <w:marBottom w:val="0"/>
                      <w:divBdr>
                        <w:top w:val="none" w:sz="0" w:space="0" w:color="auto"/>
                        <w:left w:val="none" w:sz="0" w:space="0" w:color="auto"/>
                        <w:bottom w:val="none" w:sz="0" w:space="0" w:color="auto"/>
                        <w:right w:val="none" w:sz="0" w:space="0" w:color="auto"/>
                      </w:divBdr>
                    </w:div>
                  </w:divsChild>
                </w:div>
                <w:div w:id="1720320924">
                  <w:marLeft w:val="0"/>
                  <w:marRight w:val="0"/>
                  <w:marTop w:val="0"/>
                  <w:marBottom w:val="0"/>
                  <w:divBdr>
                    <w:top w:val="none" w:sz="0" w:space="0" w:color="auto"/>
                    <w:left w:val="none" w:sz="0" w:space="0" w:color="auto"/>
                    <w:bottom w:val="none" w:sz="0" w:space="0" w:color="auto"/>
                    <w:right w:val="none" w:sz="0" w:space="0" w:color="auto"/>
                  </w:divBdr>
                  <w:divsChild>
                    <w:div w:id="1580865150">
                      <w:marLeft w:val="0"/>
                      <w:marRight w:val="0"/>
                      <w:marTop w:val="0"/>
                      <w:marBottom w:val="0"/>
                      <w:divBdr>
                        <w:top w:val="none" w:sz="0" w:space="0" w:color="auto"/>
                        <w:left w:val="none" w:sz="0" w:space="0" w:color="auto"/>
                        <w:bottom w:val="none" w:sz="0" w:space="0" w:color="auto"/>
                        <w:right w:val="none" w:sz="0" w:space="0" w:color="auto"/>
                      </w:divBdr>
                    </w:div>
                  </w:divsChild>
                </w:div>
                <w:div w:id="1515417686">
                  <w:marLeft w:val="0"/>
                  <w:marRight w:val="0"/>
                  <w:marTop w:val="0"/>
                  <w:marBottom w:val="0"/>
                  <w:divBdr>
                    <w:top w:val="none" w:sz="0" w:space="0" w:color="auto"/>
                    <w:left w:val="none" w:sz="0" w:space="0" w:color="auto"/>
                    <w:bottom w:val="none" w:sz="0" w:space="0" w:color="auto"/>
                    <w:right w:val="none" w:sz="0" w:space="0" w:color="auto"/>
                  </w:divBdr>
                  <w:divsChild>
                    <w:div w:id="1951739933">
                      <w:marLeft w:val="0"/>
                      <w:marRight w:val="0"/>
                      <w:marTop w:val="0"/>
                      <w:marBottom w:val="0"/>
                      <w:divBdr>
                        <w:top w:val="none" w:sz="0" w:space="0" w:color="auto"/>
                        <w:left w:val="none" w:sz="0" w:space="0" w:color="auto"/>
                        <w:bottom w:val="none" w:sz="0" w:space="0" w:color="auto"/>
                        <w:right w:val="none" w:sz="0" w:space="0" w:color="auto"/>
                      </w:divBdr>
                    </w:div>
                  </w:divsChild>
                </w:div>
                <w:div w:id="1477331612">
                  <w:marLeft w:val="0"/>
                  <w:marRight w:val="0"/>
                  <w:marTop w:val="0"/>
                  <w:marBottom w:val="0"/>
                  <w:divBdr>
                    <w:top w:val="none" w:sz="0" w:space="0" w:color="auto"/>
                    <w:left w:val="none" w:sz="0" w:space="0" w:color="auto"/>
                    <w:bottom w:val="none" w:sz="0" w:space="0" w:color="auto"/>
                    <w:right w:val="none" w:sz="0" w:space="0" w:color="auto"/>
                  </w:divBdr>
                  <w:divsChild>
                    <w:div w:id="1193149763">
                      <w:marLeft w:val="0"/>
                      <w:marRight w:val="0"/>
                      <w:marTop w:val="0"/>
                      <w:marBottom w:val="0"/>
                      <w:divBdr>
                        <w:top w:val="none" w:sz="0" w:space="0" w:color="auto"/>
                        <w:left w:val="none" w:sz="0" w:space="0" w:color="auto"/>
                        <w:bottom w:val="none" w:sz="0" w:space="0" w:color="auto"/>
                        <w:right w:val="none" w:sz="0" w:space="0" w:color="auto"/>
                      </w:divBdr>
                    </w:div>
                  </w:divsChild>
                </w:div>
                <w:div w:id="1517229391">
                  <w:marLeft w:val="0"/>
                  <w:marRight w:val="0"/>
                  <w:marTop w:val="0"/>
                  <w:marBottom w:val="0"/>
                  <w:divBdr>
                    <w:top w:val="none" w:sz="0" w:space="0" w:color="auto"/>
                    <w:left w:val="none" w:sz="0" w:space="0" w:color="auto"/>
                    <w:bottom w:val="none" w:sz="0" w:space="0" w:color="auto"/>
                    <w:right w:val="none" w:sz="0" w:space="0" w:color="auto"/>
                  </w:divBdr>
                  <w:divsChild>
                    <w:div w:id="1698778653">
                      <w:marLeft w:val="0"/>
                      <w:marRight w:val="0"/>
                      <w:marTop w:val="0"/>
                      <w:marBottom w:val="0"/>
                      <w:divBdr>
                        <w:top w:val="none" w:sz="0" w:space="0" w:color="auto"/>
                        <w:left w:val="none" w:sz="0" w:space="0" w:color="auto"/>
                        <w:bottom w:val="none" w:sz="0" w:space="0" w:color="auto"/>
                        <w:right w:val="none" w:sz="0" w:space="0" w:color="auto"/>
                      </w:divBdr>
                    </w:div>
                  </w:divsChild>
                </w:div>
                <w:div w:id="1885678426">
                  <w:marLeft w:val="0"/>
                  <w:marRight w:val="0"/>
                  <w:marTop w:val="0"/>
                  <w:marBottom w:val="0"/>
                  <w:divBdr>
                    <w:top w:val="none" w:sz="0" w:space="0" w:color="auto"/>
                    <w:left w:val="none" w:sz="0" w:space="0" w:color="auto"/>
                    <w:bottom w:val="none" w:sz="0" w:space="0" w:color="auto"/>
                    <w:right w:val="none" w:sz="0" w:space="0" w:color="auto"/>
                  </w:divBdr>
                  <w:divsChild>
                    <w:div w:id="355353054">
                      <w:marLeft w:val="0"/>
                      <w:marRight w:val="0"/>
                      <w:marTop w:val="0"/>
                      <w:marBottom w:val="0"/>
                      <w:divBdr>
                        <w:top w:val="none" w:sz="0" w:space="0" w:color="auto"/>
                        <w:left w:val="none" w:sz="0" w:space="0" w:color="auto"/>
                        <w:bottom w:val="none" w:sz="0" w:space="0" w:color="auto"/>
                        <w:right w:val="none" w:sz="0" w:space="0" w:color="auto"/>
                      </w:divBdr>
                    </w:div>
                  </w:divsChild>
                </w:div>
                <w:div w:id="1714185429">
                  <w:marLeft w:val="0"/>
                  <w:marRight w:val="0"/>
                  <w:marTop w:val="0"/>
                  <w:marBottom w:val="0"/>
                  <w:divBdr>
                    <w:top w:val="none" w:sz="0" w:space="0" w:color="auto"/>
                    <w:left w:val="none" w:sz="0" w:space="0" w:color="auto"/>
                    <w:bottom w:val="none" w:sz="0" w:space="0" w:color="auto"/>
                    <w:right w:val="none" w:sz="0" w:space="0" w:color="auto"/>
                  </w:divBdr>
                  <w:divsChild>
                    <w:div w:id="661857402">
                      <w:marLeft w:val="0"/>
                      <w:marRight w:val="0"/>
                      <w:marTop w:val="0"/>
                      <w:marBottom w:val="0"/>
                      <w:divBdr>
                        <w:top w:val="none" w:sz="0" w:space="0" w:color="auto"/>
                        <w:left w:val="none" w:sz="0" w:space="0" w:color="auto"/>
                        <w:bottom w:val="none" w:sz="0" w:space="0" w:color="auto"/>
                        <w:right w:val="none" w:sz="0" w:space="0" w:color="auto"/>
                      </w:divBdr>
                    </w:div>
                  </w:divsChild>
                </w:div>
                <w:div w:id="1046369012">
                  <w:marLeft w:val="0"/>
                  <w:marRight w:val="0"/>
                  <w:marTop w:val="0"/>
                  <w:marBottom w:val="0"/>
                  <w:divBdr>
                    <w:top w:val="none" w:sz="0" w:space="0" w:color="auto"/>
                    <w:left w:val="none" w:sz="0" w:space="0" w:color="auto"/>
                    <w:bottom w:val="none" w:sz="0" w:space="0" w:color="auto"/>
                    <w:right w:val="none" w:sz="0" w:space="0" w:color="auto"/>
                  </w:divBdr>
                  <w:divsChild>
                    <w:div w:id="1394692747">
                      <w:marLeft w:val="0"/>
                      <w:marRight w:val="0"/>
                      <w:marTop w:val="0"/>
                      <w:marBottom w:val="0"/>
                      <w:divBdr>
                        <w:top w:val="none" w:sz="0" w:space="0" w:color="auto"/>
                        <w:left w:val="none" w:sz="0" w:space="0" w:color="auto"/>
                        <w:bottom w:val="none" w:sz="0" w:space="0" w:color="auto"/>
                        <w:right w:val="none" w:sz="0" w:space="0" w:color="auto"/>
                      </w:divBdr>
                    </w:div>
                  </w:divsChild>
                </w:div>
                <w:div w:id="667102301">
                  <w:marLeft w:val="0"/>
                  <w:marRight w:val="0"/>
                  <w:marTop w:val="0"/>
                  <w:marBottom w:val="0"/>
                  <w:divBdr>
                    <w:top w:val="none" w:sz="0" w:space="0" w:color="auto"/>
                    <w:left w:val="none" w:sz="0" w:space="0" w:color="auto"/>
                    <w:bottom w:val="none" w:sz="0" w:space="0" w:color="auto"/>
                    <w:right w:val="none" w:sz="0" w:space="0" w:color="auto"/>
                  </w:divBdr>
                  <w:divsChild>
                    <w:div w:id="2126342349">
                      <w:marLeft w:val="0"/>
                      <w:marRight w:val="0"/>
                      <w:marTop w:val="0"/>
                      <w:marBottom w:val="0"/>
                      <w:divBdr>
                        <w:top w:val="none" w:sz="0" w:space="0" w:color="auto"/>
                        <w:left w:val="none" w:sz="0" w:space="0" w:color="auto"/>
                        <w:bottom w:val="none" w:sz="0" w:space="0" w:color="auto"/>
                        <w:right w:val="none" w:sz="0" w:space="0" w:color="auto"/>
                      </w:divBdr>
                    </w:div>
                  </w:divsChild>
                </w:div>
                <w:div w:id="1837569751">
                  <w:marLeft w:val="0"/>
                  <w:marRight w:val="0"/>
                  <w:marTop w:val="0"/>
                  <w:marBottom w:val="0"/>
                  <w:divBdr>
                    <w:top w:val="none" w:sz="0" w:space="0" w:color="auto"/>
                    <w:left w:val="none" w:sz="0" w:space="0" w:color="auto"/>
                    <w:bottom w:val="none" w:sz="0" w:space="0" w:color="auto"/>
                    <w:right w:val="none" w:sz="0" w:space="0" w:color="auto"/>
                  </w:divBdr>
                  <w:divsChild>
                    <w:div w:id="129909003">
                      <w:marLeft w:val="0"/>
                      <w:marRight w:val="0"/>
                      <w:marTop w:val="0"/>
                      <w:marBottom w:val="0"/>
                      <w:divBdr>
                        <w:top w:val="none" w:sz="0" w:space="0" w:color="auto"/>
                        <w:left w:val="none" w:sz="0" w:space="0" w:color="auto"/>
                        <w:bottom w:val="none" w:sz="0" w:space="0" w:color="auto"/>
                        <w:right w:val="none" w:sz="0" w:space="0" w:color="auto"/>
                      </w:divBdr>
                    </w:div>
                  </w:divsChild>
                </w:div>
                <w:div w:id="191846179">
                  <w:marLeft w:val="0"/>
                  <w:marRight w:val="0"/>
                  <w:marTop w:val="0"/>
                  <w:marBottom w:val="0"/>
                  <w:divBdr>
                    <w:top w:val="none" w:sz="0" w:space="0" w:color="auto"/>
                    <w:left w:val="none" w:sz="0" w:space="0" w:color="auto"/>
                    <w:bottom w:val="none" w:sz="0" w:space="0" w:color="auto"/>
                    <w:right w:val="none" w:sz="0" w:space="0" w:color="auto"/>
                  </w:divBdr>
                  <w:divsChild>
                    <w:div w:id="850071466">
                      <w:marLeft w:val="0"/>
                      <w:marRight w:val="0"/>
                      <w:marTop w:val="0"/>
                      <w:marBottom w:val="0"/>
                      <w:divBdr>
                        <w:top w:val="none" w:sz="0" w:space="0" w:color="auto"/>
                        <w:left w:val="none" w:sz="0" w:space="0" w:color="auto"/>
                        <w:bottom w:val="none" w:sz="0" w:space="0" w:color="auto"/>
                        <w:right w:val="none" w:sz="0" w:space="0" w:color="auto"/>
                      </w:divBdr>
                    </w:div>
                  </w:divsChild>
                </w:div>
                <w:div w:id="1836144495">
                  <w:marLeft w:val="0"/>
                  <w:marRight w:val="0"/>
                  <w:marTop w:val="0"/>
                  <w:marBottom w:val="0"/>
                  <w:divBdr>
                    <w:top w:val="none" w:sz="0" w:space="0" w:color="auto"/>
                    <w:left w:val="none" w:sz="0" w:space="0" w:color="auto"/>
                    <w:bottom w:val="none" w:sz="0" w:space="0" w:color="auto"/>
                    <w:right w:val="none" w:sz="0" w:space="0" w:color="auto"/>
                  </w:divBdr>
                  <w:divsChild>
                    <w:div w:id="91555213">
                      <w:marLeft w:val="0"/>
                      <w:marRight w:val="0"/>
                      <w:marTop w:val="0"/>
                      <w:marBottom w:val="0"/>
                      <w:divBdr>
                        <w:top w:val="none" w:sz="0" w:space="0" w:color="auto"/>
                        <w:left w:val="none" w:sz="0" w:space="0" w:color="auto"/>
                        <w:bottom w:val="none" w:sz="0" w:space="0" w:color="auto"/>
                        <w:right w:val="none" w:sz="0" w:space="0" w:color="auto"/>
                      </w:divBdr>
                    </w:div>
                  </w:divsChild>
                </w:div>
                <w:div w:id="120656846">
                  <w:marLeft w:val="0"/>
                  <w:marRight w:val="0"/>
                  <w:marTop w:val="0"/>
                  <w:marBottom w:val="0"/>
                  <w:divBdr>
                    <w:top w:val="none" w:sz="0" w:space="0" w:color="auto"/>
                    <w:left w:val="none" w:sz="0" w:space="0" w:color="auto"/>
                    <w:bottom w:val="none" w:sz="0" w:space="0" w:color="auto"/>
                    <w:right w:val="none" w:sz="0" w:space="0" w:color="auto"/>
                  </w:divBdr>
                  <w:divsChild>
                    <w:div w:id="1897233500">
                      <w:marLeft w:val="0"/>
                      <w:marRight w:val="0"/>
                      <w:marTop w:val="0"/>
                      <w:marBottom w:val="0"/>
                      <w:divBdr>
                        <w:top w:val="none" w:sz="0" w:space="0" w:color="auto"/>
                        <w:left w:val="none" w:sz="0" w:space="0" w:color="auto"/>
                        <w:bottom w:val="none" w:sz="0" w:space="0" w:color="auto"/>
                        <w:right w:val="none" w:sz="0" w:space="0" w:color="auto"/>
                      </w:divBdr>
                    </w:div>
                  </w:divsChild>
                </w:div>
                <w:div w:id="741684368">
                  <w:marLeft w:val="0"/>
                  <w:marRight w:val="0"/>
                  <w:marTop w:val="0"/>
                  <w:marBottom w:val="0"/>
                  <w:divBdr>
                    <w:top w:val="none" w:sz="0" w:space="0" w:color="auto"/>
                    <w:left w:val="none" w:sz="0" w:space="0" w:color="auto"/>
                    <w:bottom w:val="none" w:sz="0" w:space="0" w:color="auto"/>
                    <w:right w:val="none" w:sz="0" w:space="0" w:color="auto"/>
                  </w:divBdr>
                  <w:divsChild>
                    <w:div w:id="1456020843">
                      <w:marLeft w:val="0"/>
                      <w:marRight w:val="0"/>
                      <w:marTop w:val="0"/>
                      <w:marBottom w:val="0"/>
                      <w:divBdr>
                        <w:top w:val="none" w:sz="0" w:space="0" w:color="auto"/>
                        <w:left w:val="none" w:sz="0" w:space="0" w:color="auto"/>
                        <w:bottom w:val="none" w:sz="0" w:space="0" w:color="auto"/>
                        <w:right w:val="none" w:sz="0" w:space="0" w:color="auto"/>
                      </w:divBdr>
                    </w:div>
                  </w:divsChild>
                </w:div>
                <w:div w:id="1039354938">
                  <w:marLeft w:val="0"/>
                  <w:marRight w:val="0"/>
                  <w:marTop w:val="0"/>
                  <w:marBottom w:val="0"/>
                  <w:divBdr>
                    <w:top w:val="none" w:sz="0" w:space="0" w:color="auto"/>
                    <w:left w:val="none" w:sz="0" w:space="0" w:color="auto"/>
                    <w:bottom w:val="none" w:sz="0" w:space="0" w:color="auto"/>
                    <w:right w:val="none" w:sz="0" w:space="0" w:color="auto"/>
                  </w:divBdr>
                  <w:divsChild>
                    <w:div w:id="230776914">
                      <w:marLeft w:val="0"/>
                      <w:marRight w:val="0"/>
                      <w:marTop w:val="0"/>
                      <w:marBottom w:val="0"/>
                      <w:divBdr>
                        <w:top w:val="none" w:sz="0" w:space="0" w:color="auto"/>
                        <w:left w:val="none" w:sz="0" w:space="0" w:color="auto"/>
                        <w:bottom w:val="none" w:sz="0" w:space="0" w:color="auto"/>
                        <w:right w:val="none" w:sz="0" w:space="0" w:color="auto"/>
                      </w:divBdr>
                    </w:div>
                  </w:divsChild>
                </w:div>
                <w:div w:id="852885849">
                  <w:marLeft w:val="0"/>
                  <w:marRight w:val="0"/>
                  <w:marTop w:val="0"/>
                  <w:marBottom w:val="0"/>
                  <w:divBdr>
                    <w:top w:val="none" w:sz="0" w:space="0" w:color="auto"/>
                    <w:left w:val="none" w:sz="0" w:space="0" w:color="auto"/>
                    <w:bottom w:val="none" w:sz="0" w:space="0" w:color="auto"/>
                    <w:right w:val="none" w:sz="0" w:space="0" w:color="auto"/>
                  </w:divBdr>
                  <w:divsChild>
                    <w:div w:id="1617133251">
                      <w:marLeft w:val="0"/>
                      <w:marRight w:val="0"/>
                      <w:marTop w:val="0"/>
                      <w:marBottom w:val="0"/>
                      <w:divBdr>
                        <w:top w:val="none" w:sz="0" w:space="0" w:color="auto"/>
                        <w:left w:val="none" w:sz="0" w:space="0" w:color="auto"/>
                        <w:bottom w:val="none" w:sz="0" w:space="0" w:color="auto"/>
                        <w:right w:val="none" w:sz="0" w:space="0" w:color="auto"/>
                      </w:divBdr>
                    </w:div>
                  </w:divsChild>
                </w:div>
                <w:div w:id="953092811">
                  <w:marLeft w:val="0"/>
                  <w:marRight w:val="0"/>
                  <w:marTop w:val="0"/>
                  <w:marBottom w:val="0"/>
                  <w:divBdr>
                    <w:top w:val="none" w:sz="0" w:space="0" w:color="auto"/>
                    <w:left w:val="none" w:sz="0" w:space="0" w:color="auto"/>
                    <w:bottom w:val="none" w:sz="0" w:space="0" w:color="auto"/>
                    <w:right w:val="none" w:sz="0" w:space="0" w:color="auto"/>
                  </w:divBdr>
                  <w:divsChild>
                    <w:div w:id="1229538387">
                      <w:marLeft w:val="0"/>
                      <w:marRight w:val="0"/>
                      <w:marTop w:val="0"/>
                      <w:marBottom w:val="0"/>
                      <w:divBdr>
                        <w:top w:val="none" w:sz="0" w:space="0" w:color="auto"/>
                        <w:left w:val="none" w:sz="0" w:space="0" w:color="auto"/>
                        <w:bottom w:val="none" w:sz="0" w:space="0" w:color="auto"/>
                        <w:right w:val="none" w:sz="0" w:space="0" w:color="auto"/>
                      </w:divBdr>
                    </w:div>
                  </w:divsChild>
                </w:div>
                <w:div w:id="2030066123">
                  <w:marLeft w:val="0"/>
                  <w:marRight w:val="0"/>
                  <w:marTop w:val="0"/>
                  <w:marBottom w:val="0"/>
                  <w:divBdr>
                    <w:top w:val="none" w:sz="0" w:space="0" w:color="auto"/>
                    <w:left w:val="none" w:sz="0" w:space="0" w:color="auto"/>
                    <w:bottom w:val="none" w:sz="0" w:space="0" w:color="auto"/>
                    <w:right w:val="none" w:sz="0" w:space="0" w:color="auto"/>
                  </w:divBdr>
                  <w:divsChild>
                    <w:div w:id="673457064">
                      <w:marLeft w:val="0"/>
                      <w:marRight w:val="0"/>
                      <w:marTop w:val="0"/>
                      <w:marBottom w:val="0"/>
                      <w:divBdr>
                        <w:top w:val="none" w:sz="0" w:space="0" w:color="auto"/>
                        <w:left w:val="none" w:sz="0" w:space="0" w:color="auto"/>
                        <w:bottom w:val="none" w:sz="0" w:space="0" w:color="auto"/>
                        <w:right w:val="none" w:sz="0" w:space="0" w:color="auto"/>
                      </w:divBdr>
                    </w:div>
                  </w:divsChild>
                </w:div>
                <w:div w:id="1603535872">
                  <w:marLeft w:val="0"/>
                  <w:marRight w:val="0"/>
                  <w:marTop w:val="0"/>
                  <w:marBottom w:val="0"/>
                  <w:divBdr>
                    <w:top w:val="none" w:sz="0" w:space="0" w:color="auto"/>
                    <w:left w:val="none" w:sz="0" w:space="0" w:color="auto"/>
                    <w:bottom w:val="none" w:sz="0" w:space="0" w:color="auto"/>
                    <w:right w:val="none" w:sz="0" w:space="0" w:color="auto"/>
                  </w:divBdr>
                  <w:divsChild>
                    <w:div w:id="1488475968">
                      <w:marLeft w:val="0"/>
                      <w:marRight w:val="0"/>
                      <w:marTop w:val="0"/>
                      <w:marBottom w:val="0"/>
                      <w:divBdr>
                        <w:top w:val="none" w:sz="0" w:space="0" w:color="auto"/>
                        <w:left w:val="none" w:sz="0" w:space="0" w:color="auto"/>
                        <w:bottom w:val="none" w:sz="0" w:space="0" w:color="auto"/>
                        <w:right w:val="none" w:sz="0" w:space="0" w:color="auto"/>
                      </w:divBdr>
                    </w:div>
                  </w:divsChild>
                </w:div>
                <w:div w:id="766192139">
                  <w:marLeft w:val="0"/>
                  <w:marRight w:val="0"/>
                  <w:marTop w:val="0"/>
                  <w:marBottom w:val="0"/>
                  <w:divBdr>
                    <w:top w:val="none" w:sz="0" w:space="0" w:color="auto"/>
                    <w:left w:val="none" w:sz="0" w:space="0" w:color="auto"/>
                    <w:bottom w:val="none" w:sz="0" w:space="0" w:color="auto"/>
                    <w:right w:val="none" w:sz="0" w:space="0" w:color="auto"/>
                  </w:divBdr>
                  <w:divsChild>
                    <w:div w:id="190143806">
                      <w:marLeft w:val="0"/>
                      <w:marRight w:val="0"/>
                      <w:marTop w:val="0"/>
                      <w:marBottom w:val="0"/>
                      <w:divBdr>
                        <w:top w:val="none" w:sz="0" w:space="0" w:color="auto"/>
                        <w:left w:val="none" w:sz="0" w:space="0" w:color="auto"/>
                        <w:bottom w:val="none" w:sz="0" w:space="0" w:color="auto"/>
                        <w:right w:val="none" w:sz="0" w:space="0" w:color="auto"/>
                      </w:divBdr>
                    </w:div>
                  </w:divsChild>
                </w:div>
                <w:div w:id="171141319">
                  <w:marLeft w:val="0"/>
                  <w:marRight w:val="0"/>
                  <w:marTop w:val="0"/>
                  <w:marBottom w:val="0"/>
                  <w:divBdr>
                    <w:top w:val="none" w:sz="0" w:space="0" w:color="auto"/>
                    <w:left w:val="none" w:sz="0" w:space="0" w:color="auto"/>
                    <w:bottom w:val="none" w:sz="0" w:space="0" w:color="auto"/>
                    <w:right w:val="none" w:sz="0" w:space="0" w:color="auto"/>
                  </w:divBdr>
                  <w:divsChild>
                    <w:div w:id="250437519">
                      <w:marLeft w:val="0"/>
                      <w:marRight w:val="0"/>
                      <w:marTop w:val="0"/>
                      <w:marBottom w:val="0"/>
                      <w:divBdr>
                        <w:top w:val="none" w:sz="0" w:space="0" w:color="auto"/>
                        <w:left w:val="none" w:sz="0" w:space="0" w:color="auto"/>
                        <w:bottom w:val="none" w:sz="0" w:space="0" w:color="auto"/>
                        <w:right w:val="none" w:sz="0" w:space="0" w:color="auto"/>
                      </w:divBdr>
                    </w:div>
                  </w:divsChild>
                </w:div>
                <w:div w:id="439758832">
                  <w:marLeft w:val="0"/>
                  <w:marRight w:val="0"/>
                  <w:marTop w:val="0"/>
                  <w:marBottom w:val="0"/>
                  <w:divBdr>
                    <w:top w:val="none" w:sz="0" w:space="0" w:color="auto"/>
                    <w:left w:val="none" w:sz="0" w:space="0" w:color="auto"/>
                    <w:bottom w:val="none" w:sz="0" w:space="0" w:color="auto"/>
                    <w:right w:val="none" w:sz="0" w:space="0" w:color="auto"/>
                  </w:divBdr>
                  <w:divsChild>
                    <w:div w:id="1360080967">
                      <w:marLeft w:val="0"/>
                      <w:marRight w:val="0"/>
                      <w:marTop w:val="0"/>
                      <w:marBottom w:val="0"/>
                      <w:divBdr>
                        <w:top w:val="none" w:sz="0" w:space="0" w:color="auto"/>
                        <w:left w:val="none" w:sz="0" w:space="0" w:color="auto"/>
                        <w:bottom w:val="none" w:sz="0" w:space="0" w:color="auto"/>
                        <w:right w:val="none" w:sz="0" w:space="0" w:color="auto"/>
                      </w:divBdr>
                    </w:div>
                  </w:divsChild>
                </w:div>
                <w:div w:id="1252818752">
                  <w:marLeft w:val="0"/>
                  <w:marRight w:val="0"/>
                  <w:marTop w:val="0"/>
                  <w:marBottom w:val="0"/>
                  <w:divBdr>
                    <w:top w:val="none" w:sz="0" w:space="0" w:color="auto"/>
                    <w:left w:val="none" w:sz="0" w:space="0" w:color="auto"/>
                    <w:bottom w:val="none" w:sz="0" w:space="0" w:color="auto"/>
                    <w:right w:val="none" w:sz="0" w:space="0" w:color="auto"/>
                  </w:divBdr>
                  <w:divsChild>
                    <w:div w:id="665326832">
                      <w:marLeft w:val="0"/>
                      <w:marRight w:val="0"/>
                      <w:marTop w:val="0"/>
                      <w:marBottom w:val="0"/>
                      <w:divBdr>
                        <w:top w:val="none" w:sz="0" w:space="0" w:color="auto"/>
                        <w:left w:val="none" w:sz="0" w:space="0" w:color="auto"/>
                        <w:bottom w:val="none" w:sz="0" w:space="0" w:color="auto"/>
                        <w:right w:val="none" w:sz="0" w:space="0" w:color="auto"/>
                      </w:divBdr>
                    </w:div>
                  </w:divsChild>
                </w:div>
                <w:div w:id="2142644873">
                  <w:marLeft w:val="0"/>
                  <w:marRight w:val="0"/>
                  <w:marTop w:val="0"/>
                  <w:marBottom w:val="0"/>
                  <w:divBdr>
                    <w:top w:val="none" w:sz="0" w:space="0" w:color="auto"/>
                    <w:left w:val="none" w:sz="0" w:space="0" w:color="auto"/>
                    <w:bottom w:val="none" w:sz="0" w:space="0" w:color="auto"/>
                    <w:right w:val="none" w:sz="0" w:space="0" w:color="auto"/>
                  </w:divBdr>
                  <w:divsChild>
                    <w:div w:id="1655255680">
                      <w:marLeft w:val="0"/>
                      <w:marRight w:val="0"/>
                      <w:marTop w:val="0"/>
                      <w:marBottom w:val="0"/>
                      <w:divBdr>
                        <w:top w:val="none" w:sz="0" w:space="0" w:color="auto"/>
                        <w:left w:val="none" w:sz="0" w:space="0" w:color="auto"/>
                        <w:bottom w:val="none" w:sz="0" w:space="0" w:color="auto"/>
                        <w:right w:val="none" w:sz="0" w:space="0" w:color="auto"/>
                      </w:divBdr>
                    </w:div>
                  </w:divsChild>
                </w:div>
                <w:div w:id="1791047671">
                  <w:marLeft w:val="0"/>
                  <w:marRight w:val="0"/>
                  <w:marTop w:val="0"/>
                  <w:marBottom w:val="0"/>
                  <w:divBdr>
                    <w:top w:val="none" w:sz="0" w:space="0" w:color="auto"/>
                    <w:left w:val="none" w:sz="0" w:space="0" w:color="auto"/>
                    <w:bottom w:val="none" w:sz="0" w:space="0" w:color="auto"/>
                    <w:right w:val="none" w:sz="0" w:space="0" w:color="auto"/>
                  </w:divBdr>
                  <w:divsChild>
                    <w:div w:id="1362129871">
                      <w:marLeft w:val="0"/>
                      <w:marRight w:val="0"/>
                      <w:marTop w:val="0"/>
                      <w:marBottom w:val="0"/>
                      <w:divBdr>
                        <w:top w:val="none" w:sz="0" w:space="0" w:color="auto"/>
                        <w:left w:val="none" w:sz="0" w:space="0" w:color="auto"/>
                        <w:bottom w:val="none" w:sz="0" w:space="0" w:color="auto"/>
                        <w:right w:val="none" w:sz="0" w:space="0" w:color="auto"/>
                      </w:divBdr>
                    </w:div>
                  </w:divsChild>
                </w:div>
                <w:div w:id="931932691">
                  <w:marLeft w:val="0"/>
                  <w:marRight w:val="0"/>
                  <w:marTop w:val="0"/>
                  <w:marBottom w:val="0"/>
                  <w:divBdr>
                    <w:top w:val="none" w:sz="0" w:space="0" w:color="auto"/>
                    <w:left w:val="none" w:sz="0" w:space="0" w:color="auto"/>
                    <w:bottom w:val="none" w:sz="0" w:space="0" w:color="auto"/>
                    <w:right w:val="none" w:sz="0" w:space="0" w:color="auto"/>
                  </w:divBdr>
                  <w:divsChild>
                    <w:div w:id="618992129">
                      <w:marLeft w:val="0"/>
                      <w:marRight w:val="0"/>
                      <w:marTop w:val="0"/>
                      <w:marBottom w:val="0"/>
                      <w:divBdr>
                        <w:top w:val="none" w:sz="0" w:space="0" w:color="auto"/>
                        <w:left w:val="none" w:sz="0" w:space="0" w:color="auto"/>
                        <w:bottom w:val="none" w:sz="0" w:space="0" w:color="auto"/>
                        <w:right w:val="none" w:sz="0" w:space="0" w:color="auto"/>
                      </w:divBdr>
                    </w:div>
                  </w:divsChild>
                </w:div>
                <w:div w:id="1702435704">
                  <w:marLeft w:val="0"/>
                  <w:marRight w:val="0"/>
                  <w:marTop w:val="0"/>
                  <w:marBottom w:val="0"/>
                  <w:divBdr>
                    <w:top w:val="none" w:sz="0" w:space="0" w:color="auto"/>
                    <w:left w:val="none" w:sz="0" w:space="0" w:color="auto"/>
                    <w:bottom w:val="none" w:sz="0" w:space="0" w:color="auto"/>
                    <w:right w:val="none" w:sz="0" w:space="0" w:color="auto"/>
                  </w:divBdr>
                  <w:divsChild>
                    <w:div w:id="755788950">
                      <w:marLeft w:val="0"/>
                      <w:marRight w:val="0"/>
                      <w:marTop w:val="0"/>
                      <w:marBottom w:val="0"/>
                      <w:divBdr>
                        <w:top w:val="none" w:sz="0" w:space="0" w:color="auto"/>
                        <w:left w:val="none" w:sz="0" w:space="0" w:color="auto"/>
                        <w:bottom w:val="none" w:sz="0" w:space="0" w:color="auto"/>
                        <w:right w:val="none" w:sz="0" w:space="0" w:color="auto"/>
                      </w:divBdr>
                    </w:div>
                  </w:divsChild>
                </w:div>
                <w:div w:id="761877515">
                  <w:marLeft w:val="0"/>
                  <w:marRight w:val="0"/>
                  <w:marTop w:val="0"/>
                  <w:marBottom w:val="0"/>
                  <w:divBdr>
                    <w:top w:val="none" w:sz="0" w:space="0" w:color="auto"/>
                    <w:left w:val="none" w:sz="0" w:space="0" w:color="auto"/>
                    <w:bottom w:val="none" w:sz="0" w:space="0" w:color="auto"/>
                    <w:right w:val="none" w:sz="0" w:space="0" w:color="auto"/>
                  </w:divBdr>
                  <w:divsChild>
                    <w:div w:id="1650207158">
                      <w:marLeft w:val="0"/>
                      <w:marRight w:val="0"/>
                      <w:marTop w:val="0"/>
                      <w:marBottom w:val="0"/>
                      <w:divBdr>
                        <w:top w:val="none" w:sz="0" w:space="0" w:color="auto"/>
                        <w:left w:val="none" w:sz="0" w:space="0" w:color="auto"/>
                        <w:bottom w:val="none" w:sz="0" w:space="0" w:color="auto"/>
                        <w:right w:val="none" w:sz="0" w:space="0" w:color="auto"/>
                      </w:divBdr>
                    </w:div>
                  </w:divsChild>
                </w:div>
                <w:div w:id="1323240326">
                  <w:marLeft w:val="0"/>
                  <w:marRight w:val="0"/>
                  <w:marTop w:val="0"/>
                  <w:marBottom w:val="0"/>
                  <w:divBdr>
                    <w:top w:val="none" w:sz="0" w:space="0" w:color="auto"/>
                    <w:left w:val="none" w:sz="0" w:space="0" w:color="auto"/>
                    <w:bottom w:val="none" w:sz="0" w:space="0" w:color="auto"/>
                    <w:right w:val="none" w:sz="0" w:space="0" w:color="auto"/>
                  </w:divBdr>
                  <w:divsChild>
                    <w:div w:id="1308583808">
                      <w:marLeft w:val="0"/>
                      <w:marRight w:val="0"/>
                      <w:marTop w:val="0"/>
                      <w:marBottom w:val="0"/>
                      <w:divBdr>
                        <w:top w:val="none" w:sz="0" w:space="0" w:color="auto"/>
                        <w:left w:val="none" w:sz="0" w:space="0" w:color="auto"/>
                        <w:bottom w:val="none" w:sz="0" w:space="0" w:color="auto"/>
                        <w:right w:val="none" w:sz="0" w:space="0" w:color="auto"/>
                      </w:divBdr>
                    </w:div>
                  </w:divsChild>
                </w:div>
                <w:div w:id="1382897653">
                  <w:marLeft w:val="0"/>
                  <w:marRight w:val="0"/>
                  <w:marTop w:val="0"/>
                  <w:marBottom w:val="0"/>
                  <w:divBdr>
                    <w:top w:val="none" w:sz="0" w:space="0" w:color="auto"/>
                    <w:left w:val="none" w:sz="0" w:space="0" w:color="auto"/>
                    <w:bottom w:val="none" w:sz="0" w:space="0" w:color="auto"/>
                    <w:right w:val="none" w:sz="0" w:space="0" w:color="auto"/>
                  </w:divBdr>
                  <w:divsChild>
                    <w:div w:id="202331731">
                      <w:marLeft w:val="0"/>
                      <w:marRight w:val="0"/>
                      <w:marTop w:val="0"/>
                      <w:marBottom w:val="0"/>
                      <w:divBdr>
                        <w:top w:val="none" w:sz="0" w:space="0" w:color="auto"/>
                        <w:left w:val="none" w:sz="0" w:space="0" w:color="auto"/>
                        <w:bottom w:val="none" w:sz="0" w:space="0" w:color="auto"/>
                        <w:right w:val="none" w:sz="0" w:space="0" w:color="auto"/>
                      </w:divBdr>
                    </w:div>
                  </w:divsChild>
                </w:div>
                <w:div w:id="2123300920">
                  <w:marLeft w:val="0"/>
                  <w:marRight w:val="0"/>
                  <w:marTop w:val="0"/>
                  <w:marBottom w:val="0"/>
                  <w:divBdr>
                    <w:top w:val="none" w:sz="0" w:space="0" w:color="auto"/>
                    <w:left w:val="none" w:sz="0" w:space="0" w:color="auto"/>
                    <w:bottom w:val="none" w:sz="0" w:space="0" w:color="auto"/>
                    <w:right w:val="none" w:sz="0" w:space="0" w:color="auto"/>
                  </w:divBdr>
                  <w:divsChild>
                    <w:div w:id="1890262355">
                      <w:marLeft w:val="0"/>
                      <w:marRight w:val="0"/>
                      <w:marTop w:val="0"/>
                      <w:marBottom w:val="0"/>
                      <w:divBdr>
                        <w:top w:val="none" w:sz="0" w:space="0" w:color="auto"/>
                        <w:left w:val="none" w:sz="0" w:space="0" w:color="auto"/>
                        <w:bottom w:val="none" w:sz="0" w:space="0" w:color="auto"/>
                        <w:right w:val="none" w:sz="0" w:space="0" w:color="auto"/>
                      </w:divBdr>
                    </w:div>
                  </w:divsChild>
                </w:div>
                <w:div w:id="2011129088">
                  <w:marLeft w:val="0"/>
                  <w:marRight w:val="0"/>
                  <w:marTop w:val="0"/>
                  <w:marBottom w:val="0"/>
                  <w:divBdr>
                    <w:top w:val="none" w:sz="0" w:space="0" w:color="auto"/>
                    <w:left w:val="none" w:sz="0" w:space="0" w:color="auto"/>
                    <w:bottom w:val="none" w:sz="0" w:space="0" w:color="auto"/>
                    <w:right w:val="none" w:sz="0" w:space="0" w:color="auto"/>
                  </w:divBdr>
                  <w:divsChild>
                    <w:div w:id="1743791023">
                      <w:marLeft w:val="0"/>
                      <w:marRight w:val="0"/>
                      <w:marTop w:val="0"/>
                      <w:marBottom w:val="0"/>
                      <w:divBdr>
                        <w:top w:val="none" w:sz="0" w:space="0" w:color="auto"/>
                        <w:left w:val="none" w:sz="0" w:space="0" w:color="auto"/>
                        <w:bottom w:val="none" w:sz="0" w:space="0" w:color="auto"/>
                        <w:right w:val="none" w:sz="0" w:space="0" w:color="auto"/>
                      </w:divBdr>
                    </w:div>
                  </w:divsChild>
                </w:div>
                <w:div w:id="1207064494">
                  <w:marLeft w:val="0"/>
                  <w:marRight w:val="0"/>
                  <w:marTop w:val="0"/>
                  <w:marBottom w:val="0"/>
                  <w:divBdr>
                    <w:top w:val="none" w:sz="0" w:space="0" w:color="auto"/>
                    <w:left w:val="none" w:sz="0" w:space="0" w:color="auto"/>
                    <w:bottom w:val="none" w:sz="0" w:space="0" w:color="auto"/>
                    <w:right w:val="none" w:sz="0" w:space="0" w:color="auto"/>
                  </w:divBdr>
                  <w:divsChild>
                    <w:div w:id="1343043263">
                      <w:marLeft w:val="0"/>
                      <w:marRight w:val="0"/>
                      <w:marTop w:val="0"/>
                      <w:marBottom w:val="0"/>
                      <w:divBdr>
                        <w:top w:val="none" w:sz="0" w:space="0" w:color="auto"/>
                        <w:left w:val="none" w:sz="0" w:space="0" w:color="auto"/>
                        <w:bottom w:val="none" w:sz="0" w:space="0" w:color="auto"/>
                        <w:right w:val="none" w:sz="0" w:space="0" w:color="auto"/>
                      </w:divBdr>
                    </w:div>
                  </w:divsChild>
                </w:div>
                <w:div w:id="1180974974">
                  <w:marLeft w:val="0"/>
                  <w:marRight w:val="0"/>
                  <w:marTop w:val="0"/>
                  <w:marBottom w:val="0"/>
                  <w:divBdr>
                    <w:top w:val="none" w:sz="0" w:space="0" w:color="auto"/>
                    <w:left w:val="none" w:sz="0" w:space="0" w:color="auto"/>
                    <w:bottom w:val="none" w:sz="0" w:space="0" w:color="auto"/>
                    <w:right w:val="none" w:sz="0" w:space="0" w:color="auto"/>
                  </w:divBdr>
                  <w:divsChild>
                    <w:div w:id="1202284770">
                      <w:marLeft w:val="0"/>
                      <w:marRight w:val="0"/>
                      <w:marTop w:val="0"/>
                      <w:marBottom w:val="0"/>
                      <w:divBdr>
                        <w:top w:val="none" w:sz="0" w:space="0" w:color="auto"/>
                        <w:left w:val="none" w:sz="0" w:space="0" w:color="auto"/>
                        <w:bottom w:val="none" w:sz="0" w:space="0" w:color="auto"/>
                        <w:right w:val="none" w:sz="0" w:space="0" w:color="auto"/>
                      </w:divBdr>
                    </w:div>
                  </w:divsChild>
                </w:div>
                <w:div w:id="596865889">
                  <w:marLeft w:val="0"/>
                  <w:marRight w:val="0"/>
                  <w:marTop w:val="0"/>
                  <w:marBottom w:val="0"/>
                  <w:divBdr>
                    <w:top w:val="none" w:sz="0" w:space="0" w:color="auto"/>
                    <w:left w:val="none" w:sz="0" w:space="0" w:color="auto"/>
                    <w:bottom w:val="none" w:sz="0" w:space="0" w:color="auto"/>
                    <w:right w:val="none" w:sz="0" w:space="0" w:color="auto"/>
                  </w:divBdr>
                  <w:divsChild>
                    <w:div w:id="1728988839">
                      <w:marLeft w:val="0"/>
                      <w:marRight w:val="0"/>
                      <w:marTop w:val="0"/>
                      <w:marBottom w:val="0"/>
                      <w:divBdr>
                        <w:top w:val="none" w:sz="0" w:space="0" w:color="auto"/>
                        <w:left w:val="none" w:sz="0" w:space="0" w:color="auto"/>
                        <w:bottom w:val="none" w:sz="0" w:space="0" w:color="auto"/>
                        <w:right w:val="none" w:sz="0" w:space="0" w:color="auto"/>
                      </w:divBdr>
                    </w:div>
                  </w:divsChild>
                </w:div>
                <w:div w:id="985474071">
                  <w:marLeft w:val="0"/>
                  <w:marRight w:val="0"/>
                  <w:marTop w:val="0"/>
                  <w:marBottom w:val="0"/>
                  <w:divBdr>
                    <w:top w:val="none" w:sz="0" w:space="0" w:color="auto"/>
                    <w:left w:val="none" w:sz="0" w:space="0" w:color="auto"/>
                    <w:bottom w:val="none" w:sz="0" w:space="0" w:color="auto"/>
                    <w:right w:val="none" w:sz="0" w:space="0" w:color="auto"/>
                  </w:divBdr>
                  <w:divsChild>
                    <w:div w:id="2097434064">
                      <w:marLeft w:val="0"/>
                      <w:marRight w:val="0"/>
                      <w:marTop w:val="0"/>
                      <w:marBottom w:val="0"/>
                      <w:divBdr>
                        <w:top w:val="none" w:sz="0" w:space="0" w:color="auto"/>
                        <w:left w:val="none" w:sz="0" w:space="0" w:color="auto"/>
                        <w:bottom w:val="none" w:sz="0" w:space="0" w:color="auto"/>
                        <w:right w:val="none" w:sz="0" w:space="0" w:color="auto"/>
                      </w:divBdr>
                    </w:div>
                  </w:divsChild>
                </w:div>
                <w:div w:id="1280792764">
                  <w:marLeft w:val="0"/>
                  <w:marRight w:val="0"/>
                  <w:marTop w:val="0"/>
                  <w:marBottom w:val="0"/>
                  <w:divBdr>
                    <w:top w:val="none" w:sz="0" w:space="0" w:color="auto"/>
                    <w:left w:val="none" w:sz="0" w:space="0" w:color="auto"/>
                    <w:bottom w:val="none" w:sz="0" w:space="0" w:color="auto"/>
                    <w:right w:val="none" w:sz="0" w:space="0" w:color="auto"/>
                  </w:divBdr>
                  <w:divsChild>
                    <w:div w:id="572204974">
                      <w:marLeft w:val="0"/>
                      <w:marRight w:val="0"/>
                      <w:marTop w:val="0"/>
                      <w:marBottom w:val="0"/>
                      <w:divBdr>
                        <w:top w:val="none" w:sz="0" w:space="0" w:color="auto"/>
                        <w:left w:val="none" w:sz="0" w:space="0" w:color="auto"/>
                        <w:bottom w:val="none" w:sz="0" w:space="0" w:color="auto"/>
                        <w:right w:val="none" w:sz="0" w:space="0" w:color="auto"/>
                      </w:divBdr>
                    </w:div>
                  </w:divsChild>
                </w:div>
                <w:div w:id="2086149893">
                  <w:marLeft w:val="0"/>
                  <w:marRight w:val="0"/>
                  <w:marTop w:val="0"/>
                  <w:marBottom w:val="0"/>
                  <w:divBdr>
                    <w:top w:val="none" w:sz="0" w:space="0" w:color="auto"/>
                    <w:left w:val="none" w:sz="0" w:space="0" w:color="auto"/>
                    <w:bottom w:val="none" w:sz="0" w:space="0" w:color="auto"/>
                    <w:right w:val="none" w:sz="0" w:space="0" w:color="auto"/>
                  </w:divBdr>
                  <w:divsChild>
                    <w:div w:id="1463041905">
                      <w:marLeft w:val="0"/>
                      <w:marRight w:val="0"/>
                      <w:marTop w:val="0"/>
                      <w:marBottom w:val="0"/>
                      <w:divBdr>
                        <w:top w:val="none" w:sz="0" w:space="0" w:color="auto"/>
                        <w:left w:val="none" w:sz="0" w:space="0" w:color="auto"/>
                        <w:bottom w:val="none" w:sz="0" w:space="0" w:color="auto"/>
                        <w:right w:val="none" w:sz="0" w:space="0" w:color="auto"/>
                      </w:divBdr>
                    </w:div>
                  </w:divsChild>
                </w:div>
                <w:div w:id="770127467">
                  <w:marLeft w:val="0"/>
                  <w:marRight w:val="0"/>
                  <w:marTop w:val="0"/>
                  <w:marBottom w:val="0"/>
                  <w:divBdr>
                    <w:top w:val="none" w:sz="0" w:space="0" w:color="auto"/>
                    <w:left w:val="none" w:sz="0" w:space="0" w:color="auto"/>
                    <w:bottom w:val="none" w:sz="0" w:space="0" w:color="auto"/>
                    <w:right w:val="none" w:sz="0" w:space="0" w:color="auto"/>
                  </w:divBdr>
                  <w:divsChild>
                    <w:div w:id="204949430">
                      <w:marLeft w:val="0"/>
                      <w:marRight w:val="0"/>
                      <w:marTop w:val="0"/>
                      <w:marBottom w:val="0"/>
                      <w:divBdr>
                        <w:top w:val="none" w:sz="0" w:space="0" w:color="auto"/>
                        <w:left w:val="none" w:sz="0" w:space="0" w:color="auto"/>
                        <w:bottom w:val="none" w:sz="0" w:space="0" w:color="auto"/>
                        <w:right w:val="none" w:sz="0" w:space="0" w:color="auto"/>
                      </w:divBdr>
                    </w:div>
                  </w:divsChild>
                </w:div>
                <w:div w:id="2056813294">
                  <w:marLeft w:val="0"/>
                  <w:marRight w:val="0"/>
                  <w:marTop w:val="0"/>
                  <w:marBottom w:val="0"/>
                  <w:divBdr>
                    <w:top w:val="none" w:sz="0" w:space="0" w:color="auto"/>
                    <w:left w:val="none" w:sz="0" w:space="0" w:color="auto"/>
                    <w:bottom w:val="none" w:sz="0" w:space="0" w:color="auto"/>
                    <w:right w:val="none" w:sz="0" w:space="0" w:color="auto"/>
                  </w:divBdr>
                  <w:divsChild>
                    <w:div w:id="1029381632">
                      <w:marLeft w:val="0"/>
                      <w:marRight w:val="0"/>
                      <w:marTop w:val="0"/>
                      <w:marBottom w:val="0"/>
                      <w:divBdr>
                        <w:top w:val="none" w:sz="0" w:space="0" w:color="auto"/>
                        <w:left w:val="none" w:sz="0" w:space="0" w:color="auto"/>
                        <w:bottom w:val="none" w:sz="0" w:space="0" w:color="auto"/>
                        <w:right w:val="none" w:sz="0" w:space="0" w:color="auto"/>
                      </w:divBdr>
                    </w:div>
                  </w:divsChild>
                </w:div>
                <w:div w:id="1422412660">
                  <w:marLeft w:val="0"/>
                  <w:marRight w:val="0"/>
                  <w:marTop w:val="0"/>
                  <w:marBottom w:val="0"/>
                  <w:divBdr>
                    <w:top w:val="none" w:sz="0" w:space="0" w:color="auto"/>
                    <w:left w:val="none" w:sz="0" w:space="0" w:color="auto"/>
                    <w:bottom w:val="none" w:sz="0" w:space="0" w:color="auto"/>
                    <w:right w:val="none" w:sz="0" w:space="0" w:color="auto"/>
                  </w:divBdr>
                  <w:divsChild>
                    <w:div w:id="557939916">
                      <w:marLeft w:val="0"/>
                      <w:marRight w:val="0"/>
                      <w:marTop w:val="0"/>
                      <w:marBottom w:val="0"/>
                      <w:divBdr>
                        <w:top w:val="none" w:sz="0" w:space="0" w:color="auto"/>
                        <w:left w:val="none" w:sz="0" w:space="0" w:color="auto"/>
                        <w:bottom w:val="none" w:sz="0" w:space="0" w:color="auto"/>
                        <w:right w:val="none" w:sz="0" w:space="0" w:color="auto"/>
                      </w:divBdr>
                    </w:div>
                  </w:divsChild>
                </w:div>
                <w:div w:id="121965888">
                  <w:marLeft w:val="0"/>
                  <w:marRight w:val="0"/>
                  <w:marTop w:val="0"/>
                  <w:marBottom w:val="0"/>
                  <w:divBdr>
                    <w:top w:val="none" w:sz="0" w:space="0" w:color="auto"/>
                    <w:left w:val="none" w:sz="0" w:space="0" w:color="auto"/>
                    <w:bottom w:val="none" w:sz="0" w:space="0" w:color="auto"/>
                    <w:right w:val="none" w:sz="0" w:space="0" w:color="auto"/>
                  </w:divBdr>
                  <w:divsChild>
                    <w:div w:id="1265576229">
                      <w:marLeft w:val="0"/>
                      <w:marRight w:val="0"/>
                      <w:marTop w:val="0"/>
                      <w:marBottom w:val="0"/>
                      <w:divBdr>
                        <w:top w:val="none" w:sz="0" w:space="0" w:color="auto"/>
                        <w:left w:val="none" w:sz="0" w:space="0" w:color="auto"/>
                        <w:bottom w:val="none" w:sz="0" w:space="0" w:color="auto"/>
                        <w:right w:val="none" w:sz="0" w:space="0" w:color="auto"/>
                      </w:divBdr>
                    </w:div>
                  </w:divsChild>
                </w:div>
                <w:div w:id="835263386">
                  <w:marLeft w:val="0"/>
                  <w:marRight w:val="0"/>
                  <w:marTop w:val="0"/>
                  <w:marBottom w:val="0"/>
                  <w:divBdr>
                    <w:top w:val="none" w:sz="0" w:space="0" w:color="auto"/>
                    <w:left w:val="none" w:sz="0" w:space="0" w:color="auto"/>
                    <w:bottom w:val="none" w:sz="0" w:space="0" w:color="auto"/>
                    <w:right w:val="none" w:sz="0" w:space="0" w:color="auto"/>
                  </w:divBdr>
                  <w:divsChild>
                    <w:div w:id="1518959469">
                      <w:marLeft w:val="0"/>
                      <w:marRight w:val="0"/>
                      <w:marTop w:val="0"/>
                      <w:marBottom w:val="0"/>
                      <w:divBdr>
                        <w:top w:val="none" w:sz="0" w:space="0" w:color="auto"/>
                        <w:left w:val="none" w:sz="0" w:space="0" w:color="auto"/>
                        <w:bottom w:val="none" w:sz="0" w:space="0" w:color="auto"/>
                        <w:right w:val="none" w:sz="0" w:space="0" w:color="auto"/>
                      </w:divBdr>
                    </w:div>
                  </w:divsChild>
                </w:div>
                <w:div w:id="1620064659">
                  <w:marLeft w:val="0"/>
                  <w:marRight w:val="0"/>
                  <w:marTop w:val="0"/>
                  <w:marBottom w:val="0"/>
                  <w:divBdr>
                    <w:top w:val="none" w:sz="0" w:space="0" w:color="auto"/>
                    <w:left w:val="none" w:sz="0" w:space="0" w:color="auto"/>
                    <w:bottom w:val="none" w:sz="0" w:space="0" w:color="auto"/>
                    <w:right w:val="none" w:sz="0" w:space="0" w:color="auto"/>
                  </w:divBdr>
                  <w:divsChild>
                    <w:div w:id="1642692085">
                      <w:marLeft w:val="0"/>
                      <w:marRight w:val="0"/>
                      <w:marTop w:val="0"/>
                      <w:marBottom w:val="0"/>
                      <w:divBdr>
                        <w:top w:val="none" w:sz="0" w:space="0" w:color="auto"/>
                        <w:left w:val="none" w:sz="0" w:space="0" w:color="auto"/>
                        <w:bottom w:val="none" w:sz="0" w:space="0" w:color="auto"/>
                        <w:right w:val="none" w:sz="0" w:space="0" w:color="auto"/>
                      </w:divBdr>
                    </w:div>
                  </w:divsChild>
                </w:div>
                <w:div w:id="1515459716">
                  <w:marLeft w:val="0"/>
                  <w:marRight w:val="0"/>
                  <w:marTop w:val="0"/>
                  <w:marBottom w:val="0"/>
                  <w:divBdr>
                    <w:top w:val="none" w:sz="0" w:space="0" w:color="auto"/>
                    <w:left w:val="none" w:sz="0" w:space="0" w:color="auto"/>
                    <w:bottom w:val="none" w:sz="0" w:space="0" w:color="auto"/>
                    <w:right w:val="none" w:sz="0" w:space="0" w:color="auto"/>
                  </w:divBdr>
                  <w:divsChild>
                    <w:div w:id="1198009086">
                      <w:marLeft w:val="0"/>
                      <w:marRight w:val="0"/>
                      <w:marTop w:val="0"/>
                      <w:marBottom w:val="0"/>
                      <w:divBdr>
                        <w:top w:val="none" w:sz="0" w:space="0" w:color="auto"/>
                        <w:left w:val="none" w:sz="0" w:space="0" w:color="auto"/>
                        <w:bottom w:val="none" w:sz="0" w:space="0" w:color="auto"/>
                        <w:right w:val="none" w:sz="0" w:space="0" w:color="auto"/>
                      </w:divBdr>
                    </w:div>
                  </w:divsChild>
                </w:div>
                <w:div w:id="586770020">
                  <w:marLeft w:val="0"/>
                  <w:marRight w:val="0"/>
                  <w:marTop w:val="0"/>
                  <w:marBottom w:val="0"/>
                  <w:divBdr>
                    <w:top w:val="none" w:sz="0" w:space="0" w:color="auto"/>
                    <w:left w:val="none" w:sz="0" w:space="0" w:color="auto"/>
                    <w:bottom w:val="none" w:sz="0" w:space="0" w:color="auto"/>
                    <w:right w:val="none" w:sz="0" w:space="0" w:color="auto"/>
                  </w:divBdr>
                  <w:divsChild>
                    <w:div w:id="204415893">
                      <w:marLeft w:val="0"/>
                      <w:marRight w:val="0"/>
                      <w:marTop w:val="0"/>
                      <w:marBottom w:val="0"/>
                      <w:divBdr>
                        <w:top w:val="none" w:sz="0" w:space="0" w:color="auto"/>
                        <w:left w:val="none" w:sz="0" w:space="0" w:color="auto"/>
                        <w:bottom w:val="none" w:sz="0" w:space="0" w:color="auto"/>
                        <w:right w:val="none" w:sz="0" w:space="0" w:color="auto"/>
                      </w:divBdr>
                    </w:div>
                  </w:divsChild>
                </w:div>
                <w:div w:id="2040398292">
                  <w:marLeft w:val="0"/>
                  <w:marRight w:val="0"/>
                  <w:marTop w:val="0"/>
                  <w:marBottom w:val="0"/>
                  <w:divBdr>
                    <w:top w:val="none" w:sz="0" w:space="0" w:color="auto"/>
                    <w:left w:val="none" w:sz="0" w:space="0" w:color="auto"/>
                    <w:bottom w:val="none" w:sz="0" w:space="0" w:color="auto"/>
                    <w:right w:val="none" w:sz="0" w:space="0" w:color="auto"/>
                  </w:divBdr>
                  <w:divsChild>
                    <w:div w:id="659624848">
                      <w:marLeft w:val="0"/>
                      <w:marRight w:val="0"/>
                      <w:marTop w:val="0"/>
                      <w:marBottom w:val="0"/>
                      <w:divBdr>
                        <w:top w:val="none" w:sz="0" w:space="0" w:color="auto"/>
                        <w:left w:val="none" w:sz="0" w:space="0" w:color="auto"/>
                        <w:bottom w:val="none" w:sz="0" w:space="0" w:color="auto"/>
                        <w:right w:val="none" w:sz="0" w:space="0" w:color="auto"/>
                      </w:divBdr>
                    </w:div>
                  </w:divsChild>
                </w:div>
                <w:div w:id="1716781936">
                  <w:marLeft w:val="0"/>
                  <w:marRight w:val="0"/>
                  <w:marTop w:val="0"/>
                  <w:marBottom w:val="0"/>
                  <w:divBdr>
                    <w:top w:val="none" w:sz="0" w:space="0" w:color="auto"/>
                    <w:left w:val="none" w:sz="0" w:space="0" w:color="auto"/>
                    <w:bottom w:val="none" w:sz="0" w:space="0" w:color="auto"/>
                    <w:right w:val="none" w:sz="0" w:space="0" w:color="auto"/>
                  </w:divBdr>
                  <w:divsChild>
                    <w:div w:id="709837681">
                      <w:marLeft w:val="0"/>
                      <w:marRight w:val="0"/>
                      <w:marTop w:val="0"/>
                      <w:marBottom w:val="0"/>
                      <w:divBdr>
                        <w:top w:val="none" w:sz="0" w:space="0" w:color="auto"/>
                        <w:left w:val="none" w:sz="0" w:space="0" w:color="auto"/>
                        <w:bottom w:val="none" w:sz="0" w:space="0" w:color="auto"/>
                        <w:right w:val="none" w:sz="0" w:space="0" w:color="auto"/>
                      </w:divBdr>
                    </w:div>
                  </w:divsChild>
                </w:div>
                <w:div w:id="436367366">
                  <w:marLeft w:val="0"/>
                  <w:marRight w:val="0"/>
                  <w:marTop w:val="0"/>
                  <w:marBottom w:val="0"/>
                  <w:divBdr>
                    <w:top w:val="none" w:sz="0" w:space="0" w:color="auto"/>
                    <w:left w:val="none" w:sz="0" w:space="0" w:color="auto"/>
                    <w:bottom w:val="none" w:sz="0" w:space="0" w:color="auto"/>
                    <w:right w:val="none" w:sz="0" w:space="0" w:color="auto"/>
                  </w:divBdr>
                  <w:divsChild>
                    <w:div w:id="1771201263">
                      <w:marLeft w:val="0"/>
                      <w:marRight w:val="0"/>
                      <w:marTop w:val="0"/>
                      <w:marBottom w:val="0"/>
                      <w:divBdr>
                        <w:top w:val="none" w:sz="0" w:space="0" w:color="auto"/>
                        <w:left w:val="none" w:sz="0" w:space="0" w:color="auto"/>
                        <w:bottom w:val="none" w:sz="0" w:space="0" w:color="auto"/>
                        <w:right w:val="none" w:sz="0" w:space="0" w:color="auto"/>
                      </w:divBdr>
                    </w:div>
                  </w:divsChild>
                </w:div>
                <w:div w:id="375549589">
                  <w:marLeft w:val="0"/>
                  <w:marRight w:val="0"/>
                  <w:marTop w:val="0"/>
                  <w:marBottom w:val="0"/>
                  <w:divBdr>
                    <w:top w:val="none" w:sz="0" w:space="0" w:color="auto"/>
                    <w:left w:val="none" w:sz="0" w:space="0" w:color="auto"/>
                    <w:bottom w:val="none" w:sz="0" w:space="0" w:color="auto"/>
                    <w:right w:val="none" w:sz="0" w:space="0" w:color="auto"/>
                  </w:divBdr>
                  <w:divsChild>
                    <w:div w:id="1280988243">
                      <w:marLeft w:val="0"/>
                      <w:marRight w:val="0"/>
                      <w:marTop w:val="0"/>
                      <w:marBottom w:val="0"/>
                      <w:divBdr>
                        <w:top w:val="none" w:sz="0" w:space="0" w:color="auto"/>
                        <w:left w:val="none" w:sz="0" w:space="0" w:color="auto"/>
                        <w:bottom w:val="none" w:sz="0" w:space="0" w:color="auto"/>
                        <w:right w:val="none" w:sz="0" w:space="0" w:color="auto"/>
                      </w:divBdr>
                    </w:div>
                  </w:divsChild>
                </w:div>
                <w:div w:id="162084853">
                  <w:marLeft w:val="0"/>
                  <w:marRight w:val="0"/>
                  <w:marTop w:val="0"/>
                  <w:marBottom w:val="0"/>
                  <w:divBdr>
                    <w:top w:val="none" w:sz="0" w:space="0" w:color="auto"/>
                    <w:left w:val="none" w:sz="0" w:space="0" w:color="auto"/>
                    <w:bottom w:val="none" w:sz="0" w:space="0" w:color="auto"/>
                    <w:right w:val="none" w:sz="0" w:space="0" w:color="auto"/>
                  </w:divBdr>
                  <w:divsChild>
                    <w:div w:id="2117017315">
                      <w:marLeft w:val="0"/>
                      <w:marRight w:val="0"/>
                      <w:marTop w:val="0"/>
                      <w:marBottom w:val="0"/>
                      <w:divBdr>
                        <w:top w:val="none" w:sz="0" w:space="0" w:color="auto"/>
                        <w:left w:val="none" w:sz="0" w:space="0" w:color="auto"/>
                        <w:bottom w:val="none" w:sz="0" w:space="0" w:color="auto"/>
                        <w:right w:val="none" w:sz="0" w:space="0" w:color="auto"/>
                      </w:divBdr>
                    </w:div>
                  </w:divsChild>
                </w:div>
                <w:div w:id="2051107167">
                  <w:marLeft w:val="0"/>
                  <w:marRight w:val="0"/>
                  <w:marTop w:val="0"/>
                  <w:marBottom w:val="0"/>
                  <w:divBdr>
                    <w:top w:val="none" w:sz="0" w:space="0" w:color="auto"/>
                    <w:left w:val="none" w:sz="0" w:space="0" w:color="auto"/>
                    <w:bottom w:val="none" w:sz="0" w:space="0" w:color="auto"/>
                    <w:right w:val="none" w:sz="0" w:space="0" w:color="auto"/>
                  </w:divBdr>
                  <w:divsChild>
                    <w:div w:id="1053889467">
                      <w:marLeft w:val="0"/>
                      <w:marRight w:val="0"/>
                      <w:marTop w:val="0"/>
                      <w:marBottom w:val="0"/>
                      <w:divBdr>
                        <w:top w:val="none" w:sz="0" w:space="0" w:color="auto"/>
                        <w:left w:val="none" w:sz="0" w:space="0" w:color="auto"/>
                        <w:bottom w:val="none" w:sz="0" w:space="0" w:color="auto"/>
                        <w:right w:val="none" w:sz="0" w:space="0" w:color="auto"/>
                      </w:divBdr>
                    </w:div>
                  </w:divsChild>
                </w:div>
                <w:div w:id="1804693926">
                  <w:marLeft w:val="0"/>
                  <w:marRight w:val="0"/>
                  <w:marTop w:val="0"/>
                  <w:marBottom w:val="0"/>
                  <w:divBdr>
                    <w:top w:val="none" w:sz="0" w:space="0" w:color="auto"/>
                    <w:left w:val="none" w:sz="0" w:space="0" w:color="auto"/>
                    <w:bottom w:val="none" w:sz="0" w:space="0" w:color="auto"/>
                    <w:right w:val="none" w:sz="0" w:space="0" w:color="auto"/>
                  </w:divBdr>
                  <w:divsChild>
                    <w:div w:id="370347095">
                      <w:marLeft w:val="0"/>
                      <w:marRight w:val="0"/>
                      <w:marTop w:val="0"/>
                      <w:marBottom w:val="0"/>
                      <w:divBdr>
                        <w:top w:val="none" w:sz="0" w:space="0" w:color="auto"/>
                        <w:left w:val="none" w:sz="0" w:space="0" w:color="auto"/>
                        <w:bottom w:val="none" w:sz="0" w:space="0" w:color="auto"/>
                        <w:right w:val="none" w:sz="0" w:space="0" w:color="auto"/>
                      </w:divBdr>
                    </w:div>
                  </w:divsChild>
                </w:div>
                <w:div w:id="1063211312">
                  <w:marLeft w:val="0"/>
                  <w:marRight w:val="0"/>
                  <w:marTop w:val="0"/>
                  <w:marBottom w:val="0"/>
                  <w:divBdr>
                    <w:top w:val="none" w:sz="0" w:space="0" w:color="auto"/>
                    <w:left w:val="none" w:sz="0" w:space="0" w:color="auto"/>
                    <w:bottom w:val="none" w:sz="0" w:space="0" w:color="auto"/>
                    <w:right w:val="none" w:sz="0" w:space="0" w:color="auto"/>
                  </w:divBdr>
                  <w:divsChild>
                    <w:div w:id="636105109">
                      <w:marLeft w:val="0"/>
                      <w:marRight w:val="0"/>
                      <w:marTop w:val="0"/>
                      <w:marBottom w:val="0"/>
                      <w:divBdr>
                        <w:top w:val="none" w:sz="0" w:space="0" w:color="auto"/>
                        <w:left w:val="none" w:sz="0" w:space="0" w:color="auto"/>
                        <w:bottom w:val="none" w:sz="0" w:space="0" w:color="auto"/>
                        <w:right w:val="none" w:sz="0" w:space="0" w:color="auto"/>
                      </w:divBdr>
                    </w:div>
                  </w:divsChild>
                </w:div>
                <w:div w:id="497035412">
                  <w:marLeft w:val="0"/>
                  <w:marRight w:val="0"/>
                  <w:marTop w:val="0"/>
                  <w:marBottom w:val="0"/>
                  <w:divBdr>
                    <w:top w:val="none" w:sz="0" w:space="0" w:color="auto"/>
                    <w:left w:val="none" w:sz="0" w:space="0" w:color="auto"/>
                    <w:bottom w:val="none" w:sz="0" w:space="0" w:color="auto"/>
                    <w:right w:val="none" w:sz="0" w:space="0" w:color="auto"/>
                  </w:divBdr>
                  <w:divsChild>
                    <w:div w:id="1338845394">
                      <w:marLeft w:val="0"/>
                      <w:marRight w:val="0"/>
                      <w:marTop w:val="0"/>
                      <w:marBottom w:val="0"/>
                      <w:divBdr>
                        <w:top w:val="none" w:sz="0" w:space="0" w:color="auto"/>
                        <w:left w:val="none" w:sz="0" w:space="0" w:color="auto"/>
                        <w:bottom w:val="none" w:sz="0" w:space="0" w:color="auto"/>
                        <w:right w:val="none" w:sz="0" w:space="0" w:color="auto"/>
                      </w:divBdr>
                    </w:div>
                  </w:divsChild>
                </w:div>
                <w:div w:id="2099671914">
                  <w:marLeft w:val="0"/>
                  <w:marRight w:val="0"/>
                  <w:marTop w:val="0"/>
                  <w:marBottom w:val="0"/>
                  <w:divBdr>
                    <w:top w:val="none" w:sz="0" w:space="0" w:color="auto"/>
                    <w:left w:val="none" w:sz="0" w:space="0" w:color="auto"/>
                    <w:bottom w:val="none" w:sz="0" w:space="0" w:color="auto"/>
                    <w:right w:val="none" w:sz="0" w:space="0" w:color="auto"/>
                  </w:divBdr>
                  <w:divsChild>
                    <w:div w:id="1396122543">
                      <w:marLeft w:val="0"/>
                      <w:marRight w:val="0"/>
                      <w:marTop w:val="0"/>
                      <w:marBottom w:val="0"/>
                      <w:divBdr>
                        <w:top w:val="none" w:sz="0" w:space="0" w:color="auto"/>
                        <w:left w:val="none" w:sz="0" w:space="0" w:color="auto"/>
                        <w:bottom w:val="none" w:sz="0" w:space="0" w:color="auto"/>
                        <w:right w:val="none" w:sz="0" w:space="0" w:color="auto"/>
                      </w:divBdr>
                    </w:div>
                  </w:divsChild>
                </w:div>
                <w:div w:id="448165820">
                  <w:marLeft w:val="0"/>
                  <w:marRight w:val="0"/>
                  <w:marTop w:val="0"/>
                  <w:marBottom w:val="0"/>
                  <w:divBdr>
                    <w:top w:val="none" w:sz="0" w:space="0" w:color="auto"/>
                    <w:left w:val="none" w:sz="0" w:space="0" w:color="auto"/>
                    <w:bottom w:val="none" w:sz="0" w:space="0" w:color="auto"/>
                    <w:right w:val="none" w:sz="0" w:space="0" w:color="auto"/>
                  </w:divBdr>
                  <w:divsChild>
                    <w:div w:id="1476409982">
                      <w:marLeft w:val="0"/>
                      <w:marRight w:val="0"/>
                      <w:marTop w:val="0"/>
                      <w:marBottom w:val="0"/>
                      <w:divBdr>
                        <w:top w:val="none" w:sz="0" w:space="0" w:color="auto"/>
                        <w:left w:val="none" w:sz="0" w:space="0" w:color="auto"/>
                        <w:bottom w:val="none" w:sz="0" w:space="0" w:color="auto"/>
                        <w:right w:val="none" w:sz="0" w:space="0" w:color="auto"/>
                      </w:divBdr>
                    </w:div>
                  </w:divsChild>
                </w:div>
                <w:div w:id="1944877526">
                  <w:marLeft w:val="0"/>
                  <w:marRight w:val="0"/>
                  <w:marTop w:val="0"/>
                  <w:marBottom w:val="0"/>
                  <w:divBdr>
                    <w:top w:val="none" w:sz="0" w:space="0" w:color="auto"/>
                    <w:left w:val="none" w:sz="0" w:space="0" w:color="auto"/>
                    <w:bottom w:val="none" w:sz="0" w:space="0" w:color="auto"/>
                    <w:right w:val="none" w:sz="0" w:space="0" w:color="auto"/>
                  </w:divBdr>
                  <w:divsChild>
                    <w:div w:id="450588816">
                      <w:marLeft w:val="0"/>
                      <w:marRight w:val="0"/>
                      <w:marTop w:val="0"/>
                      <w:marBottom w:val="0"/>
                      <w:divBdr>
                        <w:top w:val="none" w:sz="0" w:space="0" w:color="auto"/>
                        <w:left w:val="none" w:sz="0" w:space="0" w:color="auto"/>
                        <w:bottom w:val="none" w:sz="0" w:space="0" w:color="auto"/>
                        <w:right w:val="none" w:sz="0" w:space="0" w:color="auto"/>
                      </w:divBdr>
                    </w:div>
                  </w:divsChild>
                </w:div>
                <w:div w:id="1214003550">
                  <w:marLeft w:val="0"/>
                  <w:marRight w:val="0"/>
                  <w:marTop w:val="0"/>
                  <w:marBottom w:val="0"/>
                  <w:divBdr>
                    <w:top w:val="none" w:sz="0" w:space="0" w:color="auto"/>
                    <w:left w:val="none" w:sz="0" w:space="0" w:color="auto"/>
                    <w:bottom w:val="none" w:sz="0" w:space="0" w:color="auto"/>
                    <w:right w:val="none" w:sz="0" w:space="0" w:color="auto"/>
                  </w:divBdr>
                  <w:divsChild>
                    <w:div w:id="704216995">
                      <w:marLeft w:val="0"/>
                      <w:marRight w:val="0"/>
                      <w:marTop w:val="0"/>
                      <w:marBottom w:val="0"/>
                      <w:divBdr>
                        <w:top w:val="none" w:sz="0" w:space="0" w:color="auto"/>
                        <w:left w:val="none" w:sz="0" w:space="0" w:color="auto"/>
                        <w:bottom w:val="none" w:sz="0" w:space="0" w:color="auto"/>
                        <w:right w:val="none" w:sz="0" w:space="0" w:color="auto"/>
                      </w:divBdr>
                    </w:div>
                  </w:divsChild>
                </w:div>
                <w:div w:id="1379282477">
                  <w:marLeft w:val="0"/>
                  <w:marRight w:val="0"/>
                  <w:marTop w:val="0"/>
                  <w:marBottom w:val="0"/>
                  <w:divBdr>
                    <w:top w:val="none" w:sz="0" w:space="0" w:color="auto"/>
                    <w:left w:val="none" w:sz="0" w:space="0" w:color="auto"/>
                    <w:bottom w:val="none" w:sz="0" w:space="0" w:color="auto"/>
                    <w:right w:val="none" w:sz="0" w:space="0" w:color="auto"/>
                  </w:divBdr>
                  <w:divsChild>
                    <w:div w:id="1718120031">
                      <w:marLeft w:val="0"/>
                      <w:marRight w:val="0"/>
                      <w:marTop w:val="0"/>
                      <w:marBottom w:val="0"/>
                      <w:divBdr>
                        <w:top w:val="none" w:sz="0" w:space="0" w:color="auto"/>
                        <w:left w:val="none" w:sz="0" w:space="0" w:color="auto"/>
                        <w:bottom w:val="none" w:sz="0" w:space="0" w:color="auto"/>
                        <w:right w:val="none" w:sz="0" w:space="0" w:color="auto"/>
                      </w:divBdr>
                    </w:div>
                  </w:divsChild>
                </w:div>
                <w:div w:id="1941835575">
                  <w:marLeft w:val="0"/>
                  <w:marRight w:val="0"/>
                  <w:marTop w:val="0"/>
                  <w:marBottom w:val="0"/>
                  <w:divBdr>
                    <w:top w:val="none" w:sz="0" w:space="0" w:color="auto"/>
                    <w:left w:val="none" w:sz="0" w:space="0" w:color="auto"/>
                    <w:bottom w:val="none" w:sz="0" w:space="0" w:color="auto"/>
                    <w:right w:val="none" w:sz="0" w:space="0" w:color="auto"/>
                  </w:divBdr>
                  <w:divsChild>
                    <w:div w:id="468133403">
                      <w:marLeft w:val="0"/>
                      <w:marRight w:val="0"/>
                      <w:marTop w:val="0"/>
                      <w:marBottom w:val="0"/>
                      <w:divBdr>
                        <w:top w:val="none" w:sz="0" w:space="0" w:color="auto"/>
                        <w:left w:val="none" w:sz="0" w:space="0" w:color="auto"/>
                        <w:bottom w:val="none" w:sz="0" w:space="0" w:color="auto"/>
                        <w:right w:val="none" w:sz="0" w:space="0" w:color="auto"/>
                      </w:divBdr>
                    </w:div>
                  </w:divsChild>
                </w:div>
                <w:div w:id="335504312">
                  <w:marLeft w:val="0"/>
                  <w:marRight w:val="0"/>
                  <w:marTop w:val="0"/>
                  <w:marBottom w:val="0"/>
                  <w:divBdr>
                    <w:top w:val="none" w:sz="0" w:space="0" w:color="auto"/>
                    <w:left w:val="none" w:sz="0" w:space="0" w:color="auto"/>
                    <w:bottom w:val="none" w:sz="0" w:space="0" w:color="auto"/>
                    <w:right w:val="none" w:sz="0" w:space="0" w:color="auto"/>
                  </w:divBdr>
                  <w:divsChild>
                    <w:div w:id="810096982">
                      <w:marLeft w:val="0"/>
                      <w:marRight w:val="0"/>
                      <w:marTop w:val="0"/>
                      <w:marBottom w:val="0"/>
                      <w:divBdr>
                        <w:top w:val="none" w:sz="0" w:space="0" w:color="auto"/>
                        <w:left w:val="none" w:sz="0" w:space="0" w:color="auto"/>
                        <w:bottom w:val="none" w:sz="0" w:space="0" w:color="auto"/>
                        <w:right w:val="none" w:sz="0" w:space="0" w:color="auto"/>
                      </w:divBdr>
                    </w:div>
                  </w:divsChild>
                </w:div>
                <w:div w:id="1425952087">
                  <w:marLeft w:val="0"/>
                  <w:marRight w:val="0"/>
                  <w:marTop w:val="0"/>
                  <w:marBottom w:val="0"/>
                  <w:divBdr>
                    <w:top w:val="none" w:sz="0" w:space="0" w:color="auto"/>
                    <w:left w:val="none" w:sz="0" w:space="0" w:color="auto"/>
                    <w:bottom w:val="none" w:sz="0" w:space="0" w:color="auto"/>
                    <w:right w:val="none" w:sz="0" w:space="0" w:color="auto"/>
                  </w:divBdr>
                  <w:divsChild>
                    <w:div w:id="1100104848">
                      <w:marLeft w:val="0"/>
                      <w:marRight w:val="0"/>
                      <w:marTop w:val="0"/>
                      <w:marBottom w:val="0"/>
                      <w:divBdr>
                        <w:top w:val="none" w:sz="0" w:space="0" w:color="auto"/>
                        <w:left w:val="none" w:sz="0" w:space="0" w:color="auto"/>
                        <w:bottom w:val="none" w:sz="0" w:space="0" w:color="auto"/>
                        <w:right w:val="none" w:sz="0" w:space="0" w:color="auto"/>
                      </w:divBdr>
                    </w:div>
                  </w:divsChild>
                </w:div>
                <w:div w:id="335958860">
                  <w:marLeft w:val="0"/>
                  <w:marRight w:val="0"/>
                  <w:marTop w:val="0"/>
                  <w:marBottom w:val="0"/>
                  <w:divBdr>
                    <w:top w:val="none" w:sz="0" w:space="0" w:color="auto"/>
                    <w:left w:val="none" w:sz="0" w:space="0" w:color="auto"/>
                    <w:bottom w:val="none" w:sz="0" w:space="0" w:color="auto"/>
                    <w:right w:val="none" w:sz="0" w:space="0" w:color="auto"/>
                  </w:divBdr>
                  <w:divsChild>
                    <w:div w:id="786586581">
                      <w:marLeft w:val="0"/>
                      <w:marRight w:val="0"/>
                      <w:marTop w:val="0"/>
                      <w:marBottom w:val="0"/>
                      <w:divBdr>
                        <w:top w:val="none" w:sz="0" w:space="0" w:color="auto"/>
                        <w:left w:val="none" w:sz="0" w:space="0" w:color="auto"/>
                        <w:bottom w:val="none" w:sz="0" w:space="0" w:color="auto"/>
                        <w:right w:val="none" w:sz="0" w:space="0" w:color="auto"/>
                      </w:divBdr>
                    </w:div>
                  </w:divsChild>
                </w:div>
                <w:div w:id="101341889">
                  <w:marLeft w:val="0"/>
                  <w:marRight w:val="0"/>
                  <w:marTop w:val="0"/>
                  <w:marBottom w:val="0"/>
                  <w:divBdr>
                    <w:top w:val="none" w:sz="0" w:space="0" w:color="auto"/>
                    <w:left w:val="none" w:sz="0" w:space="0" w:color="auto"/>
                    <w:bottom w:val="none" w:sz="0" w:space="0" w:color="auto"/>
                    <w:right w:val="none" w:sz="0" w:space="0" w:color="auto"/>
                  </w:divBdr>
                  <w:divsChild>
                    <w:div w:id="688677018">
                      <w:marLeft w:val="0"/>
                      <w:marRight w:val="0"/>
                      <w:marTop w:val="0"/>
                      <w:marBottom w:val="0"/>
                      <w:divBdr>
                        <w:top w:val="none" w:sz="0" w:space="0" w:color="auto"/>
                        <w:left w:val="none" w:sz="0" w:space="0" w:color="auto"/>
                        <w:bottom w:val="none" w:sz="0" w:space="0" w:color="auto"/>
                        <w:right w:val="none" w:sz="0" w:space="0" w:color="auto"/>
                      </w:divBdr>
                    </w:div>
                  </w:divsChild>
                </w:div>
                <w:div w:id="1285379534">
                  <w:marLeft w:val="0"/>
                  <w:marRight w:val="0"/>
                  <w:marTop w:val="0"/>
                  <w:marBottom w:val="0"/>
                  <w:divBdr>
                    <w:top w:val="none" w:sz="0" w:space="0" w:color="auto"/>
                    <w:left w:val="none" w:sz="0" w:space="0" w:color="auto"/>
                    <w:bottom w:val="none" w:sz="0" w:space="0" w:color="auto"/>
                    <w:right w:val="none" w:sz="0" w:space="0" w:color="auto"/>
                  </w:divBdr>
                  <w:divsChild>
                    <w:div w:id="802767935">
                      <w:marLeft w:val="0"/>
                      <w:marRight w:val="0"/>
                      <w:marTop w:val="0"/>
                      <w:marBottom w:val="0"/>
                      <w:divBdr>
                        <w:top w:val="none" w:sz="0" w:space="0" w:color="auto"/>
                        <w:left w:val="none" w:sz="0" w:space="0" w:color="auto"/>
                        <w:bottom w:val="none" w:sz="0" w:space="0" w:color="auto"/>
                        <w:right w:val="none" w:sz="0" w:space="0" w:color="auto"/>
                      </w:divBdr>
                    </w:div>
                  </w:divsChild>
                </w:div>
                <w:div w:id="1551452057">
                  <w:marLeft w:val="0"/>
                  <w:marRight w:val="0"/>
                  <w:marTop w:val="0"/>
                  <w:marBottom w:val="0"/>
                  <w:divBdr>
                    <w:top w:val="none" w:sz="0" w:space="0" w:color="auto"/>
                    <w:left w:val="none" w:sz="0" w:space="0" w:color="auto"/>
                    <w:bottom w:val="none" w:sz="0" w:space="0" w:color="auto"/>
                    <w:right w:val="none" w:sz="0" w:space="0" w:color="auto"/>
                  </w:divBdr>
                  <w:divsChild>
                    <w:div w:id="1808544227">
                      <w:marLeft w:val="0"/>
                      <w:marRight w:val="0"/>
                      <w:marTop w:val="0"/>
                      <w:marBottom w:val="0"/>
                      <w:divBdr>
                        <w:top w:val="none" w:sz="0" w:space="0" w:color="auto"/>
                        <w:left w:val="none" w:sz="0" w:space="0" w:color="auto"/>
                        <w:bottom w:val="none" w:sz="0" w:space="0" w:color="auto"/>
                        <w:right w:val="none" w:sz="0" w:space="0" w:color="auto"/>
                      </w:divBdr>
                    </w:div>
                  </w:divsChild>
                </w:div>
                <w:div w:id="1874809534">
                  <w:marLeft w:val="0"/>
                  <w:marRight w:val="0"/>
                  <w:marTop w:val="0"/>
                  <w:marBottom w:val="0"/>
                  <w:divBdr>
                    <w:top w:val="none" w:sz="0" w:space="0" w:color="auto"/>
                    <w:left w:val="none" w:sz="0" w:space="0" w:color="auto"/>
                    <w:bottom w:val="none" w:sz="0" w:space="0" w:color="auto"/>
                    <w:right w:val="none" w:sz="0" w:space="0" w:color="auto"/>
                  </w:divBdr>
                  <w:divsChild>
                    <w:div w:id="1338343279">
                      <w:marLeft w:val="0"/>
                      <w:marRight w:val="0"/>
                      <w:marTop w:val="0"/>
                      <w:marBottom w:val="0"/>
                      <w:divBdr>
                        <w:top w:val="none" w:sz="0" w:space="0" w:color="auto"/>
                        <w:left w:val="none" w:sz="0" w:space="0" w:color="auto"/>
                        <w:bottom w:val="none" w:sz="0" w:space="0" w:color="auto"/>
                        <w:right w:val="none" w:sz="0" w:space="0" w:color="auto"/>
                      </w:divBdr>
                    </w:div>
                  </w:divsChild>
                </w:div>
                <w:div w:id="273631186">
                  <w:marLeft w:val="0"/>
                  <w:marRight w:val="0"/>
                  <w:marTop w:val="0"/>
                  <w:marBottom w:val="0"/>
                  <w:divBdr>
                    <w:top w:val="none" w:sz="0" w:space="0" w:color="auto"/>
                    <w:left w:val="none" w:sz="0" w:space="0" w:color="auto"/>
                    <w:bottom w:val="none" w:sz="0" w:space="0" w:color="auto"/>
                    <w:right w:val="none" w:sz="0" w:space="0" w:color="auto"/>
                  </w:divBdr>
                  <w:divsChild>
                    <w:div w:id="1709186264">
                      <w:marLeft w:val="0"/>
                      <w:marRight w:val="0"/>
                      <w:marTop w:val="0"/>
                      <w:marBottom w:val="0"/>
                      <w:divBdr>
                        <w:top w:val="none" w:sz="0" w:space="0" w:color="auto"/>
                        <w:left w:val="none" w:sz="0" w:space="0" w:color="auto"/>
                        <w:bottom w:val="none" w:sz="0" w:space="0" w:color="auto"/>
                        <w:right w:val="none" w:sz="0" w:space="0" w:color="auto"/>
                      </w:divBdr>
                    </w:div>
                  </w:divsChild>
                </w:div>
                <w:div w:id="1957325701">
                  <w:marLeft w:val="0"/>
                  <w:marRight w:val="0"/>
                  <w:marTop w:val="0"/>
                  <w:marBottom w:val="0"/>
                  <w:divBdr>
                    <w:top w:val="none" w:sz="0" w:space="0" w:color="auto"/>
                    <w:left w:val="none" w:sz="0" w:space="0" w:color="auto"/>
                    <w:bottom w:val="none" w:sz="0" w:space="0" w:color="auto"/>
                    <w:right w:val="none" w:sz="0" w:space="0" w:color="auto"/>
                  </w:divBdr>
                  <w:divsChild>
                    <w:div w:id="1418206350">
                      <w:marLeft w:val="0"/>
                      <w:marRight w:val="0"/>
                      <w:marTop w:val="0"/>
                      <w:marBottom w:val="0"/>
                      <w:divBdr>
                        <w:top w:val="none" w:sz="0" w:space="0" w:color="auto"/>
                        <w:left w:val="none" w:sz="0" w:space="0" w:color="auto"/>
                        <w:bottom w:val="none" w:sz="0" w:space="0" w:color="auto"/>
                        <w:right w:val="none" w:sz="0" w:space="0" w:color="auto"/>
                      </w:divBdr>
                    </w:div>
                  </w:divsChild>
                </w:div>
                <w:div w:id="1828014094">
                  <w:marLeft w:val="0"/>
                  <w:marRight w:val="0"/>
                  <w:marTop w:val="0"/>
                  <w:marBottom w:val="0"/>
                  <w:divBdr>
                    <w:top w:val="none" w:sz="0" w:space="0" w:color="auto"/>
                    <w:left w:val="none" w:sz="0" w:space="0" w:color="auto"/>
                    <w:bottom w:val="none" w:sz="0" w:space="0" w:color="auto"/>
                    <w:right w:val="none" w:sz="0" w:space="0" w:color="auto"/>
                  </w:divBdr>
                  <w:divsChild>
                    <w:div w:id="1895197383">
                      <w:marLeft w:val="0"/>
                      <w:marRight w:val="0"/>
                      <w:marTop w:val="0"/>
                      <w:marBottom w:val="0"/>
                      <w:divBdr>
                        <w:top w:val="none" w:sz="0" w:space="0" w:color="auto"/>
                        <w:left w:val="none" w:sz="0" w:space="0" w:color="auto"/>
                        <w:bottom w:val="none" w:sz="0" w:space="0" w:color="auto"/>
                        <w:right w:val="none" w:sz="0" w:space="0" w:color="auto"/>
                      </w:divBdr>
                    </w:div>
                  </w:divsChild>
                </w:div>
                <w:div w:id="1854882571">
                  <w:marLeft w:val="0"/>
                  <w:marRight w:val="0"/>
                  <w:marTop w:val="0"/>
                  <w:marBottom w:val="0"/>
                  <w:divBdr>
                    <w:top w:val="none" w:sz="0" w:space="0" w:color="auto"/>
                    <w:left w:val="none" w:sz="0" w:space="0" w:color="auto"/>
                    <w:bottom w:val="none" w:sz="0" w:space="0" w:color="auto"/>
                    <w:right w:val="none" w:sz="0" w:space="0" w:color="auto"/>
                  </w:divBdr>
                  <w:divsChild>
                    <w:div w:id="1601639738">
                      <w:marLeft w:val="0"/>
                      <w:marRight w:val="0"/>
                      <w:marTop w:val="0"/>
                      <w:marBottom w:val="0"/>
                      <w:divBdr>
                        <w:top w:val="none" w:sz="0" w:space="0" w:color="auto"/>
                        <w:left w:val="none" w:sz="0" w:space="0" w:color="auto"/>
                        <w:bottom w:val="none" w:sz="0" w:space="0" w:color="auto"/>
                        <w:right w:val="none" w:sz="0" w:space="0" w:color="auto"/>
                      </w:divBdr>
                    </w:div>
                  </w:divsChild>
                </w:div>
                <w:div w:id="1874461883">
                  <w:marLeft w:val="0"/>
                  <w:marRight w:val="0"/>
                  <w:marTop w:val="0"/>
                  <w:marBottom w:val="0"/>
                  <w:divBdr>
                    <w:top w:val="none" w:sz="0" w:space="0" w:color="auto"/>
                    <w:left w:val="none" w:sz="0" w:space="0" w:color="auto"/>
                    <w:bottom w:val="none" w:sz="0" w:space="0" w:color="auto"/>
                    <w:right w:val="none" w:sz="0" w:space="0" w:color="auto"/>
                  </w:divBdr>
                  <w:divsChild>
                    <w:div w:id="168721583">
                      <w:marLeft w:val="0"/>
                      <w:marRight w:val="0"/>
                      <w:marTop w:val="0"/>
                      <w:marBottom w:val="0"/>
                      <w:divBdr>
                        <w:top w:val="none" w:sz="0" w:space="0" w:color="auto"/>
                        <w:left w:val="none" w:sz="0" w:space="0" w:color="auto"/>
                        <w:bottom w:val="none" w:sz="0" w:space="0" w:color="auto"/>
                        <w:right w:val="none" w:sz="0" w:space="0" w:color="auto"/>
                      </w:divBdr>
                    </w:div>
                  </w:divsChild>
                </w:div>
                <w:div w:id="1785536367">
                  <w:marLeft w:val="0"/>
                  <w:marRight w:val="0"/>
                  <w:marTop w:val="0"/>
                  <w:marBottom w:val="0"/>
                  <w:divBdr>
                    <w:top w:val="none" w:sz="0" w:space="0" w:color="auto"/>
                    <w:left w:val="none" w:sz="0" w:space="0" w:color="auto"/>
                    <w:bottom w:val="none" w:sz="0" w:space="0" w:color="auto"/>
                    <w:right w:val="none" w:sz="0" w:space="0" w:color="auto"/>
                  </w:divBdr>
                  <w:divsChild>
                    <w:div w:id="19755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3575">
          <w:marLeft w:val="0"/>
          <w:marRight w:val="0"/>
          <w:marTop w:val="0"/>
          <w:marBottom w:val="0"/>
          <w:divBdr>
            <w:top w:val="none" w:sz="0" w:space="0" w:color="auto"/>
            <w:left w:val="none" w:sz="0" w:space="0" w:color="auto"/>
            <w:bottom w:val="none" w:sz="0" w:space="0" w:color="auto"/>
            <w:right w:val="none" w:sz="0" w:space="0" w:color="auto"/>
          </w:divBdr>
        </w:div>
        <w:div w:id="1667124676">
          <w:marLeft w:val="0"/>
          <w:marRight w:val="0"/>
          <w:marTop w:val="0"/>
          <w:marBottom w:val="0"/>
          <w:divBdr>
            <w:top w:val="none" w:sz="0" w:space="0" w:color="auto"/>
            <w:left w:val="none" w:sz="0" w:space="0" w:color="auto"/>
            <w:bottom w:val="none" w:sz="0" w:space="0" w:color="auto"/>
            <w:right w:val="none" w:sz="0" w:space="0" w:color="auto"/>
          </w:divBdr>
        </w:div>
        <w:div w:id="1733890352">
          <w:marLeft w:val="0"/>
          <w:marRight w:val="0"/>
          <w:marTop w:val="0"/>
          <w:marBottom w:val="0"/>
          <w:divBdr>
            <w:top w:val="none" w:sz="0" w:space="0" w:color="auto"/>
            <w:left w:val="none" w:sz="0" w:space="0" w:color="auto"/>
            <w:bottom w:val="none" w:sz="0" w:space="0" w:color="auto"/>
            <w:right w:val="none" w:sz="0" w:space="0" w:color="auto"/>
          </w:divBdr>
        </w:div>
        <w:div w:id="1601142751">
          <w:marLeft w:val="0"/>
          <w:marRight w:val="0"/>
          <w:marTop w:val="0"/>
          <w:marBottom w:val="0"/>
          <w:divBdr>
            <w:top w:val="none" w:sz="0" w:space="0" w:color="auto"/>
            <w:left w:val="none" w:sz="0" w:space="0" w:color="auto"/>
            <w:bottom w:val="none" w:sz="0" w:space="0" w:color="auto"/>
            <w:right w:val="none" w:sz="0" w:space="0" w:color="auto"/>
          </w:divBdr>
        </w:div>
        <w:div w:id="782115400">
          <w:marLeft w:val="0"/>
          <w:marRight w:val="0"/>
          <w:marTop w:val="0"/>
          <w:marBottom w:val="0"/>
          <w:divBdr>
            <w:top w:val="none" w:sz="0" w:space="0" w:color="auto"/>
            <w:left w:val="none" w:sz="0" w:space="0" w:color="auto"/>
            <w:bottom w:val="none" w:sz="0" w:space="0" w:color="auto"/>
            <w:right w:val="none" w:sz="0" w:space="0" w:color="auto"/>
          </w:divBdr>
        </w:div>
        <w:div w:id="665128475">
          <w:marLeft w:val="0"/>
          <w:marRight w:val="0"/>
          <w:marTop w:val="0"/>
          <w:marBottom w:val="0"/>
          <w:divBdr>
            <w:top w:val="none" w:sz="0" w:space="0" w:color="auto"/>
            <w:left w:val="none" w:sz="0" w:space="0" w:color="auto"/>
            <w:bottom w:val="none" w:sz="0" w:space="0" w:color="auto"/>
            <w:right w:val="none" w:sz="0" w:space="0" w:color="auto"/>
          </w:divBdr>
        </w:div>
        <w:div w:id="1057506281">
          <w:marLeft w:val="0"/>
          <w:marRight w:val="0"/>
          <w:marTop w:val="0"/>
          <w:marBottom w:val="0"/>
          <w:divBdr>
            <w:top w:val="none" w:sz="0" w:space="0" w:color="auto"/>
            <w:left w:val="none" w:sz="0" w:space="0" w:color="auto"/>
            <w:bottom w:val="none" w:sz="0" w:space="0" w:color="auto"/>
            <w:right w:val="none" w:sz="0" w:space="0" w:color="auto"/>
          </w:divBdr>
        </w:div>
        <w:div w:id="1382483509">
          <w:marLeft w:val="0"/>
          <w:marRight w:val="0"/>
          <w:marTop w:val="0"/>
          <w:marBottom w:val="0"/>
          <w:divBdr>
            <w:top w:val="none" w:sz="0" w:space="0" w:color="auto"/>
            <w:left w:val="none" w:sz="0" w:space="0" w:color="auto"/>
            <w:bottom w:val="none" w:sz="0" w:space="0" w:color="auto"/>
            <w:right w:val="none" w:sz="0" w:space="0" w:color="auto"/>
          </w:divBdr>
        </w:div>
        <w:div w:id="815873227">
          <w:marLeft w:val="0"/>
          <w:marRight w:val="0"/>
          <w:marTop w:val="0"/>
          <w:marBottom w:val="0"/>
          <w:divBdr>
            <w:top w:val="none" w:sz="0" w:space="0" w:color="auto"/>
            <w:left w:val="none" w:sz="0" w:space="0" w:color="auto"/>
            <w:bottom w:val="none" w:sz="0" w:space="0" w:color="auto"/>
            <w:right w:val="none" w:sz="0" w:space="0" w:color="auto"/>
          </w:divBdr>
        </w:div>
        <w:div w:id="1551192327">
          <w:marLeft w:val="0"/>
          <w:marRight w:val="0"/>
          <w:marTop w:val="0"/>
          <w:marBottom w:val="0"/>
          <w:divBdr>
            <w:top w:val="none" w:sz="0" w:space="0" w:color="auto"/>
            <w:left w:val="none" w:sz="0" w:space="0" w:color="auto"/>
            <w:bottom w:val="none" w:sz="0" w:space="0" w:color="auto"/>
            <w:right w:val="none" w:sz="0" w:space="0" w:color="auto"/>
          </w:divBdr>
        </w:div>
        <w:div w:id="445737895">
          <w:marLeft w:val="0"/>
          <w:marRight w:val="0"/>
          <w:marTop w:val="0"/>
          <w:marBottom w:val="0"/>
          <w:divBdr>
            <w:top w:val="none" w:sz="0" w:space="0" w:color="auto"/>
            <w:left w:val="none" w:sz="0" w:space="0" w:color="auto"/>
            <w:bottom w:val="none" w:sz="0" w:space="0" w:color="auto"/>
            <w:right w:val="none" w:sz="0" w:space="0" w:color="auto"/>
          </w:divBdr>
        </w:div>
        <w:div w:id="381903087">
          <w:marLeft w:val="0"/>
          <w:marRight w:val="0"/>
          <w:marTop w:val="0"/>
          <w:marBottom w:val="0"/>
          <w:divBdr>
            <w:top w:val="none" w:sz="0" w:space="0" w:color="auto"/>
            <w:left w:val="none" w:sz="0" w:space="0" w:color="auto"/>
            <w:bottom w:val="none" w:sz="0" w:space="0" w:color="auto"/>
            <w:right w:val="none" w:sz="0" w:space="0" w:color="auto"/>
          </w:divBdr>
        </w:div>
        <w:div w:id="1607231024">
          <w:marLeft w:val="0"/>
          <w:marRight w:val="0"/>
          <w:marTop w:val="0"/>
          <w:marBottom w:val="0"/>
          <w:divBdr>
            <w:top w:val="none" w:sz="0" w:space="0" w:color="auto"/>
            <w:left w:val="none" w:sz="0" w:space="0" w:color="auto"/>
            <w:bottom w:val="none" w:sz="0" w:space="0" w:color="auto"/>
            <w:right w:val="none" w:sz="0" w:space="0" w:color="auto"/>
          </w:divBdr>
        </w:div>
        <w:div w:id="1988510185">
          <w:marLeft w:val="0"/>
          <w:marRight w:val="0"/>
          <w:marTop w:val="0"/>
          <w:marBottom w:val="0"/>
          <w:divBdr>
            <w:top w:val="none" w:sz="0" w:space="0" w:color="auto"/>
            <w:left w:val="none" w:sz="0" w:space="0" w:color="auto"/>
            <w:bottom w:val="none" w:sz="0" w:space="0" w:color="auto"/>
            <w:right w:val="none" w:sz="0" w:space="0" w:color="auto"/>
          </w:divBdr>
        </w:div>
        <w:div w:id="370956297">
          <w:marLeft w:val="0"/>
          <w:marRight w:val="0"/>
          <w:marTop w:val="0"/>
          <w:marBottom w:val="0"/>
          <w:divBdr>
            <w:top w:val="none" w:sz="0" w:space="0" w:color="auto"/>
            <w:left w:val="none" w:sz="0" w:space="0" w:color="auto"/>
            <w:bottom w:val="none" w:sz="0" w:space="0" w:color="auto"/>
            <w:right w:val="none" w:sz="0" w:space="0" w:color="auto"/>
          </w:divBdr>
        </w:div>
      </w:divsChild>
    </w:div>
    <w:div w:id="1696273542">
      <w:bodyDiv w:val="1"/>
      <w:marLeft w:val="0"/>
      <w:marRight w:val="0"/>
      <w:marTop w:val="0"/>
      <w:marBottom w:val="0"/>
      <w:divBdr>
        <w:top w:val="none" w:sz="0" w:space="0" w:color="auto"/>
        <w:left w:val="none" w:sz="0" w:space="0" w:color="auto"/>
        <w:bottom w:val="none" w:sz="0" w:space="0" w:color="auto"/>
        <w:right w:val="none" w:sz="0" w:space="0" w:color="auto"/>
      </w:divBdr>
    </w:div>
    <w:div w:id="1822892207">
      <w:bodyDiv w:val="1"/>
      <w:marLeft w:val="0"/>
      <w:marRight w:val="0"/>
      <w:marTop w:val="0"/>
      <w:marBottom w:val="0"/>
      <w:divBdr>
        <w:top w:val="none" w:sz="0" w:space="0" w:color="auto"/>
        <w:left w:val="none" w:sz="0" w:space="0" w:color="auto"/>
        <w:bottom w:val="none" w:sz="0" w:space="0" w:color="auto"/>
        <w:right w:val="none" w:sz="0" w:space="0" w:color="auto"/>
      </w:divBdr>
      <w:divsChild>
        <w:div w:id="767504765">
          <w:marLeft w:val="0"/>
          <w:marRight w:val="0"/>
          <w:marTop w:val="0"/>
          <w:marBottom w:val="0"/>
          <w:divBdr>
            <w:top w:val="none" w:sz="0" w:space="0" w:color="auto"/>
            <w:left w:val="none" w:sz="0" w:space="0" w:color="auto"/>
            <w:bottom w:val="none" w:sz="0" w:space="0" w:color="auto"/>
            <w:right w:val="none" w:sz="0" w:space="0" w:color="auto"/>
          </w:divBdr>
        </w:div>
        <w:div w:id="650988822">
          <w:marLeft w:val="0"/>
          <w:marRight w:val="0"/>
          <w:marTop w:val="0"/>
          <w:marBottom w:val="0"/>
          <w:divBdr>
            <w:top w:val="none" w:sz="0" w:space="0" w:color="auto"/>
            <w:left w:val="none" w:sz="0" w:space="0" w:color="auto"/>
            <w:bottom w:val="none" w:sz="0" w:space="0" w:color="auto"/>
            <w:right w:val="none" w:sz="0" w:space="0" w:color="auto"/>
          </w:divBdr>
        </w:div>
      </w:divsChild>
    </w:div>
    <w:div w:id="1918440199">
      <w:bodyDiv w:val="1"/>
      <w:marLeft w:val="0"/>
      <w:marRight w:val="0"/>
      <w:marTop w:val="0"/>
      <w:marBottom w:val="0"/>
      <w:divBdr>
        <w:top w:val="none" w:sz="0" w:space="0" w:color="auto"/>
        <w:left w:val="none" w:sz="0" w:space="0" w:color="auto"/>
        <w:bottom w:val="none" w:sz="0" w:space="0" w:color="auto"/>
        <w:right w:val="none" w:sz="0" w:space="0" w:color="auto"/>
      </w:divBdr>
      <w:divsChild>
        <w:div w:id="572933069">
          <w:marLeft w:val="0"/>
          <w:marRight w:val="0"/>
          <w:marTop w:val="0"/>
          <w:marBottom w:val="0"/>
          <w:divBdr>
            <w:top w:val="none" w:sz="0" w:space="0" w:color="auto"/>
            <w:left w:val="none" w:sz="0" w:space="0" w:color="auto"/>
            <w:bottom w:val="none" w:sz="0" w:space="0" w:color="auto"/>
            <w:right w:val="none" w:sz="0" w:space="0" w:color="auto"/>
          </w:divBdr>
          <w:divsChild>
            <w:div w:id="918638778">
              <w:marLeft w:val="0"/>
              <w:marRight w:val="0"/>
              <w:marTop w:val="30"/>
              <w:marBottom w:val="30"/>
              <w:divBdr>
                <w:top w:val="none" w:sz="0" w:space="0" w:color="auto"/>
                <w:left w:val="none" w:sz="0" w:space="0" w:color="auto"/>
                <w:bottom w:val="none" w:sz="0" w:space="0" w:color="auto"/>
                <w:right w:val="none" w:sz="0" w:space="0" w:color="auto"/>
              </w:divBdr>
              <w:divsChild>
                <w:div w:id="1738552317">
                  <w:marLeft w:val="0"/>
                  <w:marRight w:val="0"/>
                  <w:marTop w:val="0"/>
                  <w:marBottom w:val="0"/>
                  <w:divBdr>
                    <w:top w:val="none" w:sz="0" w:space="0" w:color="auto"/>
                    <w:left w:val="none" w:sz="0" w:space="0" w:color="auto"/>
                    <w:bottom w:val="none" w:sz="0" w:space="0" w:color="auto"/>
                    <w:right w:val="none" w:sz="0" w:space="0" w:color="auto"/>
                  </w:divBdr>
                  <w:divsChild>
                    <w:div w:id="757287520">
                      <w:marLeft w:val="0"/>
                      <w:marRight w:val="0"/>
                      <w:marTop w:val="0"/>
                      <w:marBottom w:val="0"/>
                      <w:divBdr>
                        <w:top w:val="none" w:sz="0" w:space="0" w:color="auto"/>
                        <w:left w:val="none" w:sz="0" w:space="0" w:color="auto"/>
                        <w:bottom w:val="none" w:sz="0" w:space="0" w:color="auto"/>
                        <w:right w:val="none" w:sz="0" w:space="0" w:color="auto"/>
                      </w:divBdr>
                    </w:div>
                  </w:divsChild>
                </w:div>
                <w:div w:id="1250961931">
                  <w:marLeft w:val="0"/>
                  <w:marRight w:val="0"/>
                  <w:marTop w:val="0"/>
                  <w:marBottom w:val="0"/>
                  <w:divBdr>
                    <w:top w:val="none" w:sz="0" w:space="0" w:color="auto"/>
                    <w:left w:val="none" w:sz="0" w:space="0" w:color="auto"/>
                    <w:bottom w:val="none" w:sz="0" w:space="0" w:color="auto"/>
                    <w:right w:val="none" w:sz="0" w:space="0" w:color="auto"/>
                  </w:divBdr>
                  <w:divsChild>
                    <w:div w:id="1813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16365">
          <w:marLeft w:val="0"/>
          <w:marRight w:val="0"/>
          <w:marTop w:val="0"/>
          <w:marBottom w:val="0"/>
          <w:divBdr>
            <w:top w:val="none" w:sz="0" w:space="0" w:color="auto"/>
            <w:left w:val="none" w:sz="0" w:space="0" w:color="auto"/>
            <w:bottom w:val="none" w:sz="0" w:space="0" w:color="auto"/>
            <w:right w:val="none" w:sz="0" w:space="0" w:color="auto"/>
          </w:divBdr>
        </w:div>
        <w:div w:id="1026102887">
          <w:marLeft w:val="0"/>
          <w:marRight w:val="0"/>
          <w:marTop w:val="0"/>
          <w:marBottom w:val="0"/>
          <w:divBdr>
            <w:top w:val="none" w:sz="0" w:space="0" w:color="auto"/>
            <w:left w:val="none" w:sz="0" w:space="0" w:color="auto"/>
            <w:bottom w:val="none" w:sz="0" w:space="0" w:color="auto"/>
            <w:right w:val="none" w:sz="0" w:space="0" w:color="auto"/>
          </w:divBdr>
          <w:divsChild>
            <w:div w:id="306975607">
              <w:marLeft w:val="0"/>
              <w:marRight w:val="0"/>
              <w:marTop w:val="30"/>
              <w:marBottom w:val="30"/>
              <w:divBdr>
                <w:top w:val="none" w:sz="0" w:space="0" w:color="auto"/>
                <w:left w:val="none" w:sz="0" w:space="0" w:color="auto"/>
                <w:bottom w:val="none" w:sz="0" w:space="0" w:color="auto"/>
                <w:right w:val="none" w:sz="0" w:space="0" w:color="auto"/>
              </w:divBdr>
              <w:divsChild>
                <w:div w:id="1963271482">
                  <w:marLeft w:val="0"/>
                  <w:marRight w:val="0"/>
                  <w:marTop w:val="0"/>
                  <w:marBottom w:val="0"/>
                  <w:divBdr>
                    <w:top w:val="none" w:sz="0" w:space="0" w:color="auto"/>
                    <w:left w:val="none" w:sz="0" w:space="0" w:color="auto"/>
                    <w:bottom w:val="none" w:sz="0" w:space="0" w:color="auto"/>
                    <w:right w:val="none" w:sz="0" w:space="0" w:color="auto"/>
                  </w:divBdr>
                  <w:divsChild>
                    <w:div w:id="469848">
                      <w:marLeft w:val="0"/>
                      <w:marRight w:val="0"/>
                      <w:marTop w:val="0"/>
                      <w:marBottom w:val="0"/>
                      <w:divBdr>
                        <w:top w:val="none" w:sz="0" w:space="0" w:color="auto"/>
                        <w:left w:val="none" w:sz="0" w:space="0" w:color="auto"/>
                        <w:bottom w:val="none" w:sz="0" w:space="0" w:color="auto"/>
                        <w:right w:val="none" w:sz="0" w:space="0" w:color="auto"/>
                      </w:divBdr>
                    </w:div>
                  </w:divsChild>
                </w:div>
                <w:div w:id="1994138323">
                  <w:marLeft w:val="0"/>
                  <w:marRight w:val="0"/>
                  <w:marTop w:val="0"/>
                  <w:marBottom w:val="0"/>
                  <w:divBdr>
                    <w:top w:val="none" w:sz="0" w:space="0" w:color="auto"/>
                    <w:left w:val="none" w:sz="0" w:space="0" w:color="auto"/>
                    <w:bottom w:val="none" w:sz="0" w:space="0" w:color="auto"/>
                    <w:right w:val="none" w:sz="0" w:space="0" w:color="auto"/>
                  </w:divBdr>
                  <w:divsChild>
                    <w:div w:id="599332684">
                      <w:marLeft w:val="0"/>
                      <w:marRight w:val="0"/>
                      <w:marTop w:val="0"/>
                      <w:marBottom w:val="0"/>
                      <w:divBdr>
                        <w:top w:val="none" w:sz="0" w:space="0" w:color="auto"/>
                        <w:left w:val="none" w:sz="0" w:space="0" w:color="auto"/>
                        <w:bottom w:val="none" w:sz="0" w:space="0" w:color="auto"/>
                        <w:right w:val="none" w:sz="0" w:space="0" w:color="auto"/>
                      </w:divBdr>
                    </w:div>
                    <w:div w:id="1338657200">
                      <w:marLeft w:val="0"/>
                      <w:marRight w:val="0"/>
                      <w:marTop w:val="0"/>
                      <w:marBottom w:val="0"/>
                      <w:divBdr>
                        <w:top w:val="none" w:sz="0" w:space="0" w:color="auto"/>
                        <w:left w:val="none" w:sz="0" w:space="0" w:color="auto"/>
                        <w:bottom w:val="none" w:sz="0" w:space="0" w:color="auto"/>
                        <w:right w:val="none" w:sz="0" w:space="0" w:color="auto"/>
                      </w:divBdr>
                    </w:div>
                  </w:divsChild>
                </w:div>
                <w:div w:id="2091920627">
                  <w:marLeft w:val="0"/>
                  <w:marRight w:val="0"/>
                  <w:marTop w:val="0"/>
                  <w:marBottom w:val="0"/>
                  <w:divBdr>
                    <w:top w:val="none" w:sz="0" w:space="0" w:color="auto"/>
                    <w:left w:val="none" w:sz="0" w:space="0" w:color="auto"/>
                    <w:bottom w:val="none" w:sz="0" w:space="0" w:color="auto"/>
                    <w:right w:val="none" w:sz="0" w:space="0" w:color="auto"/>
                  </w:divBdr>
                  <w:divsChild>
                    <w:div w:id="183247779">
                      <w:marLeft w:val="0"/>
                      <w:marRight w:val="0"/>
                      <w:marTop w:val="0"/>
                      <w:marBottom w:val="0"/>
                      <w:divBdr>
                        <w:top w:val="none" w:sz="0" w:space="0" w:color="auto"/>
                        <w:left w:val="none" w:sz="0" w:space="0" w:color="auto"/>
                        <w:bottom w:val="none" w:sz="0" w:space="0" w:color="auto"/>
                        <w:right w:val="none" w:sz="0" w:space="0" w:color="auto"/>
                      </w:divBdr>
                    </w:div>
                    <w:div w:id="901869782">
                      <w:marLeft w:val="0"/>
                      <w:marRight w:val="0"/>
                      <w:marTop w:val="0"/>
                      <w:marBottom w:val="0"/>
                      <w:divBdr>
                        <w:top w:val="none" w:sz="0" w:space="0" w:color="auto"/>
                        <w:left w:val="none" w:sz="0" w:space="0" w:color="auto"/>
                        <w:bottom w:val="none" w:sz="0" w:space="0" w:color="auto"/>
                        <w:right w:val="none" w:sz="0" w:space="0" w:color="auto"/>
                      </w:divBdr>
                    </w:div>
                  </w:divsChild>
                </w:div>
                <w:div w:id="300110958">
                  <w:marLeft w:val="0"/>
                  <w:marRight w:val="0"/>
                  <w:marTop w:val="0"/>
                  <w:marBottom w:val="0"/>
                  <w:divBdr>
                    <w:top w:val="none" w:sz="0" w:space="0" w:color="auto"/>
                    <w:left w:val="none" w:sz="0" w:space="0" w:color="auto"/>
                    <w:bottom w:val="none" w:sz="0" w:space="0" w:color="auto"/>
                    <w:right w:val="none" w:sz="0" w:space="0" w:color="auto"/>
                  </w:divBdr>
                  <w:divsChild>
                    <w:div w:id="121076745">
                      <w:marLeft w:val="0"/>
                      <w:marRight w:val="0"/>
                      <w:marTop w:val="0"/>
                      <w:marBottom w:val="0"/>
                      <w:divBdr>
                        <w:top w:val="none" w:sz="0" w:space="0" w:color="auto"/>
                        <w:left w:val="none" w:sz="0" w:space="0" w:color="auto"/>
                        <w:bottom w:val="none" w:sz="0" w:space="0" w:color="auto"/>
                        <w:right w:val="none" w:sz="0" w:space="0" w:color="auto"/>
                      </w:divBdr>
                    </w:div>
                  </w:divsChild>
                </w:div>
                <w:div w:id="74668902">
                  <w:marLeft w:val="0"/>
                  <w:marRight w:val="0"/>
                  <w:marTop w:val="0"/>
                  <w:marBottom w:val="0"/>
                  <w:divBdr>
                    <w:top w:val="none" w:sz="0" w:space="0" w:color="auto"/>
                    <w:left w:val="none" w:sz="0" w:space="0" w:color="auto"/>
                    <w:bottom w:val="none" w:sz="0" w:space="0" w:color="auto"/>
                    <w:right w:val="none" w:sz="0" w:space="0" w:color="auto"/>
                  </w:divBdr>
                  <w:divsChild>
                    <w:div w:id="585843967">
                      <w:marLeft w:val="0"/>
                      <w:marRight w:val="0"/>
                      <w:marTop w:val="0"/>
                      <w:marBottom w:val="0"/>
                      <w:divBdr>
                        <w:top w:val="none" w:sz="0" w:space="0" w:color="auto"/>
                        <w:left w:val="none" w:sz="0" w:space="0" w:color="auto"/>
                        <w:bottom w:val="none" w:sz="0" w:space="0" w:color="auto"/>
                        <w:right w:val="none" w:sz="0" w:space="0" w:color="auto"/>
                      </w:divBdr>
                    </w:div>
                  </w:divsChild>
                </w:div>
                <w:div w:id="1544756984">
                  <w:marLeft w:val="0"/>
                  <w:marRight w:val="0"/>
                  <w:marTop w:val="0"/>
                  <w:marBottom w:val="0"/>
                  <w:divBdr>
                    <w:top w:val="none" w:sz="0" w:space="0" w:color="auto"/>
                    <w:left w:val="none" w:sz="0" w:space="0" w:color="auto"/>
                    <w:bottom w:val="none" w:sz="0" w:space="0" w:color="auto"/>
                    <w:right w:val="none" w:sz="0" w:space="0" w:color="auto"/>
                  </w:divBdr>
                  <w:divsChild>
                    <w:div w:id="190921281">
                      <w:marLeft w:val="0"/>
                      <w:marRight w:val="0"/>
                      <w:marTop w:val="0"/>
                      <w:marBottom w:val="0"/>
                      <w:divBdr>
                        <w:top w:val="none" w:sz="0" w:space="0" w:color="auto"/>
                        <w:left w:val="none" w:sz="0" w:space="0" w:color="auto"/>
                        <w:bottom w:val="none" w:sz="0" w:space="0" w:color="auto"/>
                        <w:right w:val="none" w:sz="0" w:space="0" w:color="auto"/>
                      </w:divBdr>
                    </w:div>
                  </w:divsChild>
                </w:div>
                <w:div w:id="1063793463">
                  <w:marLeft w:val="0"/>
                  <w:marRight w:val="0"/>
                  <w:marTop w:val="0"/>
                  <w:marBottom w:val="0"/>
                  <w:divBdr>
                    <w:top w:val="none" w:sz="0" w:space="0" w:color="auto"/>
                    <w:left w:val="none" w:sz="0" w:space="0" w:color="auto"/>
                    <w:bottom w:val="none" w:sz="0" w:space="0" w:color="auto"/>
                    <w:right w:val="none" w:sz="0" w:space="0" w:color="auto"/>
                  </w:divBdr>
                  <w:divsChild>
                    <w:div w:id="398988341">
                      <w:marLeft w:val="0"/>
                      <w:marRight w:val="0"/>
                      <w:marTop w:val="0"/>
                      <w:marBottom w:val="0"/>
                      <w:divBdr>
                        <w:top w:val="none" w:sz="0" w:space="0" w:color="auto"/>
                        <w:left w:val="none" w:sz="0" w:space="0" w:color="auto"/>
                        <w:bottom w:val="none" w:sz="0" w:space="0" w:color="auto"/>
                        <w:right w:val="none" w:sz="0" w:space="0" w:color="auto"/>
                      </w:divBdr>
                    </w:div>
                  </w:divsChild>
                </w:div>
                <w:div w:id="1641887731">
                  <w:marLeft w:val="0"/>
                  <w:marRight w:val="0"/>
                  <w:marTop w:val="0"/>
                  <w:marBottom w:val="0"/>
                  <w:divBdr>
                    <w:top w:val="none" w:sz="0" w:space="0" w:color="auto"/>
                    <w:left w:val="none" w:sz="0" w:space="0" w:color="auto"/>
                    <w:bottom w:val="none" w:sz="0" w:space="0" w:color="auto"/>
                    <w:right w:val="none" w:sz="0" w:space="0" w:color="auto"/>
                  </w:divBdr>
                  <w:divsChild>
                    <w:div w:id="1277558860">
                      <w:marLeft w:val="0"/>
                      <w:marRight w:val="0"/>
                      <w:marTop w:val="0"/>
                      <w:marBottom w:val="0"/>
                      <w:divBdr>
                        <w:top w:val="none" w:sz="0" w:space="0" w:color="auto"/>
                        <w:left w:val="none" w:sz="0" w:space="0" w:color="auto"/>
                        <w:bottom w:val="none" w:sz="0" w:space="0" w:color="auto"/>
                        <w:right w:val="none" w:sz="0" w:space="0" w:color="auto"/>
                      </w:divBdr>
                    </w:div>
                  </w:divsChild>
                </w:div>
                <w:div w:id="107312047">
                  <w:marLeft w:val="0"/>
                  <w:marRight w:val="0"/>
                  <w:marTop w:val="0"/>
                  <w:marBottom w:val="0"/>
                  <w:divBdr>
                    <w:top w:val="none" w:sz="0" w:space="0" w:color="auto"/>
                    <w:left w:val="none" w:sz="0" w:space="0" w:color="auto"/>
                    <w:bottom w:val="none" w:sz="0" w:space="0" w:color="auto"/>
                    <w:right w:val="none" w:sz="0" w:space="0" w:color="auto"/>
                  </w:divBdr>
                  <w:divsChild>
                    <w:div w:id="2039237474">
                      <w:marLeft w:val="0"/>
                      <w:marRight w:val="0"/>
                      <w:marTop w:val="0"/>
                      <w:marBottom w:val="0"/>
                      <w:divBdr>
                        <w:top w:val="none" w:sz="0" w:space="0" w:color="auto"/>
                        <w:left w:val="none" w:sz="0" w:space="0" w:color="auto"/>
                        <w:bottom w:val="none" w:sz="0" w:space="0" w:color="auto"/>
                        <w:right w:val="none" w:sz="0" w:space="0" w:color="auto"/>
                      </w:divBdr>
                    </w:div>
                  </w:divsChild>
                </w:div>
                <w:div w:id="1527215508">
                  <w:marLeft w:val="0"/>
                  <w:marRight w:val="0"/>
                  <w:marTop w:val="0"/>
                  <w:marBottom w:val="0"/>
                  <w:divBdr>
                    <w:top w:val="none" w:sz="0" w:space="0" w:color="auto"/>
                    <w:left w:val="none" w:sz="0" w:space="0" w:color="auto"/>
                    <w:bottom w:val="none" w:sz="0" w:space="0" w:color="auto"/>
                    <w:right w:val="none" w:sz="0" w:space="0" w:color="auto"/>
                  </w:divBdr>
                  <w:divsChild>
                    <w:div w:id="615135101">
                      <w:marLeft w:val="0"/>
                      <w:marRight w:val="0"/>
                      <w:marTop w:val="0"/>
                      <w:marBottom w:val="0"/>
                      <w:divBdr>
                        <w:top w:val="none" w:sz="0" w:space="0" w:color="auto"/>
                        <w:left w:val="none" w:sz="0" w:space="0" w:color="auto"/>
                        <w:bottom w:val="none" w:sz="0" w:space="0" w:color="auto"/>
                        <w:right w:val="none" w:sz="0" w:space="0" w:color="auto"/>
                      </w:divBdr>
                    </w:div>
                  </w:divsChild>
                </w:div>
                <w:div w:id="333458790">
                  <w:marLeft w:val="0"/>
                  <w:marRight w:val="0"/>
                  <w:marTop w:val="0"/>
                  <w:marBottom w:val="0"/>
                  <w:divBdr>
                    <w:top w:val="none" w:sz="0" w:space="0" w:color="auto"/>
                    <w:left w:val="none" w:sz="0" w:space="0" w:color="auto"/>
                    <w:bottom w:val="none" w:sz="0" w:space="0" w:color="auto"/>
                    <w:right w:val="none" w:sz="0" w:space="0" w:color="auto"/>
                  </w:divBdr>
                  <w:divsChild>
                    <w:div w:id="1361736522">
                      <w:marLeft w:val="0"/>
                      <w:marRight w:val="0"/>
                      <w:marTop w:val="0"/>
                      <w:marBottom w:val="0"/>
                      <w:divBdr>
                        <w:top w:val="none" w:sz="0" w:space="0" w:color="auto"/>
                        <w:left w:val="none" w:sz="0" w:space="0" w:color="auto"/>
                        <w:bottom w:val="none" w:sz="0" w:space="0" w:color="auto"/>
                        <w:right w:val="none" w:sz="0" w:space="0" w:color="auto"/>
                      </w:divBdr>
                    </w:div>
                  </w:divsChild>
                </w:div>
                <w:div w:id="2058897706">
                  <w:marLeft w:val="0"/>
                  <w:marRight w:val="0"/>
                  <w:marTop w:val="0"/>
                  <w:marBottom w:val="0"/>
                  <w:divBdr>
                    <w:top w:val="none" w:sz="0" w:space="0" w:color="auto"/>
                    <w:left w:val="none" w:sz="0" w:space="0" w:color="auto"/>
                    <w:bottom w:val="none" w:sz="0" w:space="0" w:color="auto"/>
                    <w:right w:val="none" w:sz="0" w:space="0" w:color="auto"/>
                  </w:divBdr>
                  <w:divsChild>
                    <w:div w:id="948050795">
                      <w:marLeft w:val="0"/>
                      <w:marRight w:val="0"/>
                      <w:marTop w:val="0"/>
                      <w:marBottom w:val="0"/>
                      <w:divBdr>
                        <w:top w:val="none" w:sz="0" w:space="0" w:color="auto"/>
                        <w:left w:val="none" w:sz="0" w:space="0" w:color="auto"/>
                        <w:bottom w:val="none" w:sz="0" w:space="0" w:color="auto"/>
                        <w:right w:val="none" w:sz="0" w:space="0" w:color="auto"/>
                      </w:divBdr>
                    </w:div>
                  </w:divsChild>
                </w:div>
                <w:div w:id="1505704587">
                  <w:marLeft w:val="0"/>
                  <w:marRight w:val="0"/>
                  <w:marTop w:val="0"/>
                  <w:marBottom w:val="0"/>
                  <w:divBdr>
                    <w:top w:val="none" w:sz="0" w:space="0" w:color="auto"/>
                    <w:left w:val="none" w:sz="0" w:space="0" w:color="auto"/>
                    <w:bottom w:val="none" w:sz="0" w:space="0" w:color="auto"/>
                    <w:right w:val="none" w:sz="0" w:space="0" w:color="auto"/>
                  </w:divBdr>
                  <w:divsChild>
                    <w:div w:id="1867711027">
                      <w:marLeft w:val="0"/>
                      <w:marRight w:val="0"/>
                      <w:marTop w:val="0"/>
                      <w:marBottom w:val="0"/>
                      <w:divBdr>
                        <w:top w:val="none" w:sz="0" w:space="0" w:color="auto"/>
                        <w:left w:val="none" w:sz="0" w:space="0" w:color="auto"/>
                        <w:bottom w:val="none" w:sz="0" w:space="0" w:color="auto"/>
                        <w:right w:val="none" w:sz="0" w:space="0" w:color="auto"/>
                      </w:divBdr>
                    </w:div>
                  </w:divsChild>
                </w:div>
                <w:div w:id="1255939114">
                  <w:marLeft w:val="0"/>
                  <w:marRight w:val="0"/>
                  <w:marTop w:val="0"/>
                  <w:marBottom w:val="0"/>
                  <w:divBdr>
                    <w:top w:val="none" w:sz="0" w:space="0" w:color="auto"/>
                    <w:left w:val="none" w:sz="0" w:space="0" w:color="auto"/>
                    <w:bottom w:val="none" w:sz="0" w:space="0" w:color="auto"/>
                    <w:right w:val="none" w:sz="0" w:space="0" w:color="auto"/>
                  </w:divBdr>
                  <w:divsChild>
                    <w:div w:id="2050717259">
                      <w:marLeft w:val="0"/>
                      <w:marRight w:val="0"/>
                      <w:marTop w:val="0"/>
                      <w:marBottom w:val="0"/>
                      <w:divBdr>
                        <w:top w:val="none" w:sz="0" w:space="0" w:color="auto"/>
                        <w:left w:val="none" w:sz="0" w:space="0" w:color="auto"/>
                        <w:bottom w:val="none" w:sz="0" w:space="0" w:color="auto"/>
                        <w:right w:val="none" w:sz="0" w:space="0" w:color="auto"/>
                      </w:divBdr>
                    </w:div>
                  </w:divsChild>
                </w:div>
                <w:div w:id="1916436041">
                  <w:marLeft w:val="0"/>
                  <w:marRight w:val="0"/>
                  <w:marTop w:val="0"/>
                  <w:marBottom w:val="0"/>
                  <w:divBdr>
                    <w:top w:val="none" w:sz="0" w:space="0" w:color="auto"/>
                    <w:left w:val="none" w:sz="0" w:space="0" w:color="auto"/>
                    <w:bottom w:val="none" w:sz="0" w:space="0" w:color="auto"/>
                    <w:right w:val="none" w:sz="0" w:space="0" w:color="auto"/>
                  </w:divBdr>
                  <w:divsChild>
                    <w:div w:id="442653905">
                      <w:marLeft w:val="0"/>
                      <w:marRight w:val="0"/>
                      <w:marTop w:val="0"/>
                      <w:marBottom w:val="0"/>
                      <w:divBdr>
                        <w:top w:val="none" w:sz="0" w:space="0" w:color="auto"/>
                        <w:left w:val="none" w:sz="0" w:space="0" w:color="auto"/>
                        <w:bottom w:val="none" w:sz="0" w:space="0" w:color="auto"/>
                        <w:right w:val="none" w:sz="0" w:space="0" w:color="auto"/>
                      </w:divBdr>
                    </w:div>
                  </w:divsChild>
                </w:div>
                <w:div w:id="1308515598">
                  <w:marLeft w:val="0"/>
                  <w:marRight w:val="0"/>
                  <w:marTop w:val="0"/>
                  <w:marBottom w:val="0"/>
                  <w:divBdr>
                    <w:top w:val="none" w:sz="0" w:space="0" w:color="auto"/>
                    <w:left w:val="none" w:sz="0" w:space="0" w:color="auto"/>
                    <w:bottom w:val="none" w:sz="0" w:space="0" w:color="auto"/>
                    <w:right w:val="none" w:sz="0" w:space="0" w:color="auto"/>
                  </w:divBdr>
                  <w:divsChild>
                    <w:div w:id="1630697392">
                      <w:marLeft w:val="0"/>
                      <w:marRight w:val="0"/>
                      <w:marTop w:val="0"/>
                      <w:marBottom w:val="0"/>
                      <w:divBdr>
                        <w:top w:val="none" w:sz="0" w:space="0" w:color="auto"/>
                        <w:left w:val="none" w:sz="0" w:space="0" w:color="auto"/>
                        <w:bottom w:val="none" w:sz="0" w:space="0" w:color="auto"/>
                        <w:right w:val="none" w:sz="0" w:space="0" w:color="auto"/>
                      </w:divBdr>
                    </w:div>
                  </w:divsChild>
                </w:div>
                <w:div w:id="684477321">
                  <w:marLeft w:val="0"/>
                  <w:marRight w:val="0"/>
                  <w:marTop w:val="0"/>
                  <w:marBottom w:val="0"/>
                  <w:divBdr>
                    <w:top w:val="none" w:sz="0" w:space="0" w:color="auto"/>
                    <w:left w:val="none" w:sz="0" w:space="0" w:color="auto"/>
                    <w:bottom w:val="none" w:sz="0" w:space="0" w:color="auto"/>
                    <w:right w:val="none" w:sz="0" w:space="0" w:color="auto"/>
                  </w:divBdr>
                  <w:divsChild>
                    <w:div w:id="238252291">
                      <w:marLeft w:val="0"/>
                      <w:marRight w:val="0"/>
                      <w:marTop w:val="0"/>
                      <w:marBottom w:val="0"/>
                      <w:divBdr>
                        <w:top w:val="none" w:sz="0" w:space="0" w:color="auto"/>
                        <w:left w:val="none" w:sz="0" w:space="0" w:color="auto"/>
                        <w:bottom w:val="none" w:sz="0" w:space="0" w:color="auto"/>
                        <w:right w:val="none" w:sz="0" w:space="0" w:color="auto"/>
                      </w:divBdr>
                    </w:div>
                  </w:divsChild>
                </w:div>
                <w:div w:id="169562404">
                  <w:marLeft w:val="0"/>
                  <w:marRight w:val="0"/>
                  <w:marTop w:val="0"/>
                  <w:marBottom w:val="0"/>
                  <w:divBdr>
                    <w:top w:val="none" w:sz="0" w:space="0" w:color="auto"/>
                    <w:left w:val="none" w:sz="0" w:space="0" w:color="auto"/>
                    <w:bottom w:val="none" w:sz="0" w:space="0" w:color="auto"/>
                    <w:right w:val="none" w:sz="0" w:space="0" w:color="auto"/>
                  </w:divBdr>
                  <w:divsChild>
                    <w:div w:id="1899512530">
                      <w:marLeft w:val="0"/>
                      <w:marRight w:val="0"/>
                      <w:marTop w:val="0"/>
                      <w:marBottom w:val="0"/>
                      <w:divBdr>
                        <w:top w:val="none" w:sz="0" w:space="0" w:color="auto"/>
                        <w:left w:val="none" w:sz="0" w:space="0" w:color="auto"/>
                        <w:bottom w:val="none" w:sz="0" w:space="0" w:color="auto"/>
                        <w:right w:val="none" w:sz="0" w:space="0" w:color="auto"/>
                      </w:divBdr>
                    </w:div>
                  </w:divsChild>
                </w:div>
                <w:div w:id="1013729823">
                  <w:marLeft w:val="0"/>
                  <w:marRight w:val="0"/>
                  <w:marTop w:val="0"/>
                  <w:marBottom w:val="0"/>
                  <w:divBdr>
                    <w:top w:val="none" w:sz="0" w:space="0" w:color="auto"/>
                    <w:left w:val="none" w:sz="0" w:space="0" w:color="auto"/>
                    <w:bottom w:val="none" w:sz="0" w:space="0" w:color="auto"/>
                    <w:right w:val="none" w:sz="0" w:space="0" w:color="auto"/>
                  </w:divBdr>
                  <w:divsChild>
                    <w:div w:id="78792677">
                      <w:marLeft w:val="0"/>
                      <w:marRight w:val="0"/>
                      <w:marTop w:val="0"/>
                      <w:marBottom w:val="0"/>
                      <w:divBdr>
                        <w:top w:val="none" w:sz="0" w:space="0" w:color="auto"/>
                        <w:left w:val="none" w:sz="0" w:space="0" w:color="auto"/>
                        <w:bottom w:val="none" w:sz="0" w:space="0" w:color="auto"/>
                        <w:right w:val="none" w:sz="0" w:space="0" w:color="auto"/>
                      </w:divBdr>
                    </w:div>
                  </w:divsChild>
                </w:div>
                <w:div w:id="1729647496">
                  <w:marLeft w:val="0"/>
                  <w:marRight w:val="0"/>
                  <w:marTop w:val="0"/>
                  <w:marBottom w:val="0"/>
                  <w:divBdr>
                    <w:top w:val="none" w:sz="0" w:space="0" w:color="auto"/>
                    <w:left w:val="none" w:sz="0" w:space="0" w:color="auto"/>
                    <w:bottom w:val="none" w:sz="0" w:space="0" w:color="auto"/>
                    <w:right w:val="none" w:sz="0" w:space="0" w:color="auto"/>
                  </w:divBdr>
                  <w:divsChild>
                    <w:div w:id="807934260">
                      <w:marLeft w:val="0"/>
                      <w:marRight w:val="0"/>
                      <w:marTop w:val="0"/>
                      <w:marBottom w:val="0"/>
                      <w:divBdr>
                        <w:top w:val="none" w:sz="0" w:space="0" w:color="auto"/>
                        <w:left w:val="none" w:sz="0" w:space="0" w:color="auto"/>
                        <w:bottom w:val="none" w:sz="0" w:space="0" w:color="auto"/>
                        <w:right w:val="none" w:sz="0" w:space="0" w:color="auto"/>
                      </w:divBdr>
                    </w:div>
                  </w:divsChild>
                </w:div>
                <w:div w:id="1996956996">
                  <w:marLeft w:val="0"/>
                  <w:marRight w:val="0"/>
                  <w:marTop w:val="0"/>
                  <w:marBottom w:val="0"/>
                  <w:divBdr>
                    <w:top w:val="none" w:sz="0" w:space="0" w:color="auto"/>
                    <w:left w:val="none" w:sz="0" w:space="0" w:color="auto"/>
                    <w:bottom w:val="none" w:sz="0" w:space="0" w:color="auto"/>
                    <w:right w:val="none" w:sz="0" w:space="0" w:color="auto"/>
                  </w:divBdr>
                  <w:divsChild>
                    <w:div w:id="769397344">
                      <w:marLeft w:val="0"/>
                      <w:marRight w:val="0"/>
                      <w:marTop w:val="0"/>
                      <w:marBottom w:val="0"/>
                      <w:divBdr>
                        <w:top w:val="none" w:sz="0" w:space="0" w:color="auto"/>
                        <w:left w:val="none" w:sz="0" w:space="0" w:color="auto"/>
                        <w:bottom w:val="none" w:sz="0" w:space="0" w:color="auto"/>
                        <w:right w:val="none" w:sz="0" w:space="0" w:color="auto"/>
                      </w:divBdr>
                    </w:div>
                  </w:divsChild>
                </w:div>
                <w:div w:id="610359717">
                  <w:marLeft w:val="0"/>
                  <w:marRight w:val="0"/>
                  <w:marTop w:val="0"/>
                  <w:marBottom w:val="0"/>
                  <w:divBdr>
                    <w:top w:val="none" w:sz="0" w:space="0" w:color="auto"/>
                    <w:left w:val="none" w:sz="0" w:space="0" w:color="auto"/>
                    <w:bottom w:val="none" w:sz="0" w:space="0" w:color="auto"/>
                    <w:right w:val="none" w:sz="0" w:space="0" w:color="auto"/>
                  </w:divBdr>
                  <w:divsChild>
                    <w:div w:id="1031490643">
                      <w:marLeft w:val="0"/>
                      <w:marRight w:val="0"/>
                      <w:marTop w:val="0"/>
                      <w:marBottom w:val="0"/>
                      <w:divBdr>
                        <w:top w:val="none" w:sz="0" w:space="0" w:color="auto"/>
                        <w:left w:val="none" w:sz="0" w:space="0" w:color="auto"/>
                        <w:bottom w:val="none" w:sz="0" w:space="0" w:color="auto"/>
                        <w:right w:val="none" w:sz="0" w:space="0" w:color="auto"/>
                      </w:divBdr>
                    </w:div>
                  </w:divsChild>
                </w:div>
                <w:div w:id="287132319">
                  <w:marLeft w:val="0"/>
                  <w:marRight w:val="0"/>
                  <w:marTop w:val="0"/>
                  <w:marBottom w:val="0"/>
                  <w:divBdr>
                    <w:top w:val="none" w:sz="0" w:space="0" w:color="auto"/>
                    <w:left w:val="none" w:sz="0" w:space="0" w:color="auto"/>
                    <w:bottom w:val="none" w:sz="0" w:space="0" w:color="auto"/>
                    <w:right w:val="none" w:sz="0" w:space="0" w:color="auto"/>
                  </w:divBdr>
                  <w:divsChild>
                    <w:div w:id="869758905">
                      <w:marLeft w:val="0"/>
                      <w:marRight w:val="0"/>
                      <w:marTop w:val="0"/>
                      <w:marBottom w:val="0"/>
                      <w:divBdr>
                        <w:top w:val="none" w:sz="0" w:space="0" w:color="auto"/>
                        <w:left w:val="none" w:sz="0" w:space="0" w:color="auto"/>
                        <w:bottom w:val="none" w:sz="0" w:space="0" w:color="auto"/>
                        <w:right w:val="none" w:sz="0" w:space="0" w:color="auto"/>
                      </w:divBdr>
                    </w:div>
                  </w:divsChild>
                </w:div>
                <w:div w:id="1440681222">
                  <w:marLeft w:val="0"/>
                  <w:marRight w:val="0"/>
                  <w:marTop w:val="0"/>
                  <w:marBottom w:val="0"/>
                  <w:divBdr>
                    <w:top w:val="none" w:sz="0" w:space="0" w:color="auto"/>
                    <w:left w:val="none" w:sz="0" w:space="0" w:color="auto"/>
                    <w:bottom w:val="none" w:sz="0" w:space="0" w:color="auto"/>
                    <w:right w:val="none" w:sz="0" w:space="0" w:color="auto"/>
                  </w:divBdr>
                  <w:divsChild>
                    <w:div w:id="1113940227">
                      <w:marLeft w:val="0"/>
                      <w:marRight w:val="0"/>
                      <w:marTop w:val="0"/>
                      <w:marBottom w:val="0"/>
                      <w:divBdr>
                        <w:top w:val="none" w:sz="0" w:space="0" w:color="auto"/>
                        <w:left w:val="none" w:sz="0" w:space="0" w:color="auto"/>
                        <w:bottom w:val="none" w:sz="0" w:space="0" w:color="auto"/>
                        <w:right w:val="none" w:sz="0" w:space="0" w:color="auto"/>
                      </w:divBdr>
                    </w:div>
                  </w:divsChild>
                </w:div>
                <w:div w:id="1346201580">
                  <w:marLeft w:val="0"/>
                  <w:marRight w:val="0"/>
                  <w:marTop w:val="0"/>
                  <w:marBottom w:val="0"/>
                  <w:divBdr>
                    <w:top w:val="none" w:sz="0" w:space="0" w:color="auto"/>
                    <w:left w:val="none" w:sz="0" w:space="0" w:color="auto"/>
                    <w:bottom w:val="none" w:sz="0" w:space="0" w:color="auto"/>
                    <w:right w:val="none" w:sz="0" w:space="0" w:color="auto"/>
                  </w:divBdr>
                  <w:divsChild>
                    <w:div w:id="475531680">
                      <w:marLeft w:val="0"/>
                      <w:marRight w:val="0"/>
                      <w:marTop w:val="0"/>
                      <w:marBottom w:val="0"/>
                      <w:divBdr>
                        <w:top w:val="none" w:sz="0" w:space="0" w:color="auto"/>
                        <w:left w:val="none" w:sz="0" w:space="0" w:color="auto"/>
                        <w:bottom w:val="none" w:sz="0" w:space="0" w:color="auto"/>
                        <w:right w:val="none" w:sz="0" w:space="0" w:color="auto"/>
                      </w:divBdr>
                    </w:div>
                  </w:divsChild>
                </w:div>
                <w:div w:id="462113160">
                  <w:marLeft w:val="0"/>
                  <w:marRight w:val="0"/>
                  <w:marTop w:val="0"/>
                  <w:marBottom w:val="0"/>
                  <w:divBdr>
                    <w:top w:val="none" w:sz="0" w:space="0" w:color="auto"/>
                    <w:left w:val="none" w:sz="0" w:space="0" w:color="auto"/>
                    <w:bottom w:val="none" w:sz="0" w:space="0" w:color="auto"/>
                    <w:right w:val="none" w:sz="0" w:space="0" w:color="auto"/>
                  </w:divBdr>
                  <w:divsChild>
                    <w:div w:id="2033260526">
                      <w:marLeft w:val="0"/>
                      <w:marRight w:val="0"/>
                      <w:marTop w:val="0"/>
                      <w:marBottom w:val="0"/>
                      <w:divBdr>
                        <w:top w:val="none" w:sz="0" w:space="0" w:color="auto"/>
                        <w:left w:val="none" w:sz="0" w:space="0" w:color="auto"/>
                        <w:bottom w:val="none" w:sz="0" w:space="0" w:color="auto"/>
                        <w:right w:val="none" w:sz="0" w:space="0" w:color="auto"/>
                      </w:divBdr>
                    </w:div>
                  </w:divsChild>
                </w:div>
                <w:div w:id="1320573773">
                  <w:marLeft w:val="0"/>
                  <w:marRight w:val="0"/>
                  <w:marTop w:val="0"/>
                  <w:marBottom w:val="0"/>
                  <w:divBdr>
                    <w:top w:val="none" w:sz="0" w:space="0" w:color="auto"/>
                    <w:left w:val="none" w:sz="0" w:space="0" w:color="auto"/>
                    <w:bottom w:val="none" w:sz="0" w:space="0" w:color="auto"/>
                    <w:right w:val="none" w:sz="0" w:space="0" w:color="auto"/>
                  </w:divBdr>
                  <w:divsChild>
                    <w:div w:id="78983774">
                      <w:marLeft w:val="0"/>
                      <w:marRight w:val="0"/>
                      <w:marTop w:val="0"/>
                      <w:marBottom w:val="0"/>
                      <w:divBdr>
                        <w:top w:val="none" w:sz="0" w:space="0" w:color="auto"/>
                        <w:left w:val="none" w:sz="0" w:space="0" w:color="auto"/>
                        <w:bottom w:val="none" w:sz="0" w:space="0" w:color="auto"/>
                        <w:right w:val="none" w:sz="0" w:space="0" w:color="auto"/>
                      </w:divBdr>
                    </w:div>
                  </w:divsChild>
                </w:div>
                <w:div w:id="748386977">
                  <w:marLeft w:val="0"/>
                  <w:marRight w:val="0"/>
                  <w:marTop w:val="0"/>
                  <w:marBottom w:val="0"/>
                  <w:divBdr>
                    <w:top w:val="none" w:sz="0" w:space="0" w:color="auto"/>
                    <w:left w:val="none" w:sz="0" w:space="0" w:color="auto"/>
                    <w:bottom w:val="none" w:sz="0" w:space="0" w:color="auto"/>
                    <w:right w:val="none" w:sz="0" w:space="0" w:color="auto"/>
                  </w:divBdr>
                  <w:divsChild>
                    <w:div w:id="869103839">
                      <w:marLeft w:val="0"/>
                      <w:marRight w:val="0"/>
                      <w:marTop w:val="0"/>
                      <w:marBottom w:val="0"/>
                      <w:divBdr>
                        <w:top w:val="none" w:sz="0" w:space="0" w:color="auto"/>
                        <w:left w:val="none" w:sz="0" w:space="0" w:color="auto"/>
                        <w:bottom w:val="none" w:sz="0" w:space="0" w:color="auto"/>
                        <w:right w:val="none" w:sz="0" w:space="0" w:color="auto"/>
                      </w:divBdr>
                    </w:div>
                  </w:divsChild>
                </w:div>
                <w:div w:id="1178230846">
                  <w:marLeft w:val="0"/>
                  <w:marRight w:val="0"/>
                  <w:marTop w:val="0"/>
                  <w:marBottom w:val="0"/>
                  <w:divBdr>
                    <w:top w:val="none" w:sz="0" w:space="0" w:color="auto"/>
                    <w:left w:val="none" w:sz="0" w:space="0" w:color="auto"/>
                    <w:bottom w:val="none" w:sz="0" w:space="0" w:color="auto"/>
                    <w:right w:val="none" w:sz="0" w:space="0" w:color="auto"/>
                  </w:divBdr>
                  <w:divsChild>
                    <w:div w:id="468982347">
                      <w:marLeft w:val="0"/>
                      <w:marRight w:val="0"/>
                      <w:marTop w:val="0"/>
                      <w:marBottom w:val="0"/>
                      <w:divBdr>
                        <w:top w:val="none" w:sz="0" w:space="0" w:color="auto"/>
                        <w:left w:val="none" w:sz="0" w:space="0" w:color="auto"/>
                        <w:bottom w:val="none" w:sz="0" w:space="0" w:color="auto"/>
                        <w:right w:val="none" w:sz="0" w:space="0" w:color="auto"/>
                      </w:divBdr>
                    </w:div>
                  </w:divsChild>
                </w:div>
                <w:div w:id="302657916">
                  <w:marLeft w:val="0"/>
                  <w:marRight w:val="0"/>
                  <w:marTop w:val="0"/>
                  <w:marBottom w:val="0"/>
                  <w:divBdr>
                    <w:top w:val="none" w:sz="0" w:space="0" w:color="auto"/>
                    <w:left w:val="none" w:sz="0" w:space="0" w:color="auto"/>
                    <w:bottom w:val="none" w:sz="0" w:space="0" w:color="auto"/>
                    <w:right w:val="none" w:sz="0" w:space="0" w:color="auto"/>
                  </w:divBdr>
                  <w:divsChild>
                    <w:div w:id="1495337011">
                      <w:marLeft w:val="0"/>
                      <w:marRight w:val="0"/>
                      <w:marTop w:val="0"/>
                      <w:marBottom w:val="0"/>
                      <w:divBdr>
                        <w:top w:val="none" w:sz="0" w:space="0" w:color="auto"/>
                        <w:left w:val="none" w:sz="0" w:space="0" w:color="auto"/>
                        <w:bottom w:val="none" w:sz="0" w:space="0" w:color="auto"/>
                        <w:right w:val="none" w:sz="0" w:space="0" w:color="auto"/>
                      </w:divBdr>
                    </w:div>
                  </w:divsChild>
                </w:div>
                <w:div w:id="1742560391">
                  <w:marLeft w:val="0"/>
                  <w:marRight w:val="0"/>
                  <w:marTop w:val="0"/>
                  <w:marBottom w:val="0"/>
                  <w:divBdr>
                    <w:top w:val="none" w:sz="0" w:space="0" w:color="auto"/>
                    <w:left w:val="none" w:sz="0" w:space="0" w:color="auto"/>
                    <w:bottom w:val="none" w:sz="0" w:space="0" w:color="auto"/>
                    <w:right w:val="none" w:sz="0" w:space="0" w:color="auto"/>
                  </w:divBdr>
                  <w:divsChild>
                    <w:div w:id="1970089943">
                      <w:marLeft w:val="0"/>
                      <w:marRight w:val="0"/>
                      <w:marTop w:val="0"/>
                      <w:marBottom w:val="0"/>
                      <w:divBdr>
                        <w:top w:val="none" w:sz="0" w:space="0" w:color="auto"/>
                        <w:left w:val="none" w:sz="0" w:space="0" w:color="auto"/>
                        <w:bottom w:val="none" w:sz="0" w:space="0" w:color="auto"/>
                        <w:right w:val="none" w:sz="0" w:space="0" w:color="auto"/>
                      </w:divBdr>
                    </w:div>
                  </w:divsChild>
                </w:div>
                <w:div w:id="1737782004">
                  <w:marLeft w:val="0"/>
                  <w:marRight w:val="0"/>
                  <w:marTop w:val="0"/>
                  <w:marBottom w:val="0"/>
                  <w:divBdr>
                    <w:top w:val="none" w:sz="0" w:space="0" w:color="auto"/>
                    <w:left w:val="none" w:sz="0" w:space="0" w:color="auto"/>
                    <w:bottom w:val="none" w:sz="0" w:space="0" w:color="auto"/>
                    <w:right w:val="none" w:sz="0" w:space="0" w:color="auto"/>
                  </w:divBdr>
                  <w:divsChild>
                    <w:div w:id="99611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er.ufrgs.br/RevEnvelhecer/article/view/17924" TargetMode="External"/><Relationship Id="rId18" Type="http://schemas.openxmlformats.org/officeDocument/2006/relationships/hyperlink" Target="https://www.seer.ufrgs.br/RevEnvelhecer/article/view/17924" TargetMode="External"/><Relationship Id="rId26" Type="http://schemas.openxmlformats.org/officeDocument/2006/relationships/hyperlink" Target="https://seer.ufrgs.br/EmQuestao/index" TargetMode="External"/><Relationship Id="rId39" Type="http://schemas.openxmlformats.org/officeDocument/2006/relationships/hyperlink" Target="http://static.scielo.org/scielobooks/tdj4g/pdf/alves-9788575412763.pdf" TargetMode="External"/><Relationship Id="rId3" Type="http://schemas.openxmlformats.org/officeDocument/2006/relationships/customXml" Target="../customXml/item3.xml"/><Relationship Id="rId21" Type="http://schemas.openxmlformats.org/officeDocument/2006/relationships/hyperlink" Target="https://www.youtube.com/watch?v=JBmLzbjmhhg" TargetMode="External"/><Relationship Id="rId34" Type="http://schemas.openxmlformats.org/officeDocument/2006/relationships/hyperlink" Target="http://www.corensp.org.br/" TargetMode="External"/><Relationship Id="rId42" Type="http://schemas.openxmlformats.org/officeDocument/2006/relationships/hyperlink" Target="https://seer.ufrgs.br/EmQuestao/index"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cielo.br/j/rbgo/a/3MddPMwzDrq7Ys844TnJLqD/?lang=pt" TargetMode="External"/><Relationship Id="rId17" Type="http://schemas.openxmlformats.org/officeDocument/2006/relationships/hyperlink" Target="https://www.scielo.br/j/rbgo/a/3MddPMwzDrq7Ys844TnJLqD/?lang=pt" TargetMode="External"/><Relationship Id="rId25" Type="http://schemas.openxmlformats.org/officeDocument/2006/relationships/hyperlink" Target="http://www.ipea.gov.br/portal/images/stories/Livro_desigualdadesraciais.pdf" TargetMode="External"/><Relationship Id="rId33" Type="http://schemas.openxmlformats.org/officeDocument/2006/relationships/hyperlink" Target="http://www.ambientebrasil.com.br/" TargetMode="External"/><Relationship Id="rId38" Type="http://schemas.openxmlformats.org/officeDocument/2006/relationships/hyperlink" Target="https://www.youtube.com/watch?v=JBmLzbjmhhg" TargetMode="External"/><Relationship Id="rId46" Type="http://schemas.openxmlformats.org/officeDocument/2006/relationships/hyperlink" Target="https://www.scielo.br/j/trans/" TargetMode="External"/><Relationship Id="rId2" Type="http://schemas.openxmlformats.org/officeDocument/2006/relationships/customXml" Target="../customXml/item2.xml"/><Relationship Id="rId16" Type="http://schemas.openxmlformats.org/officeDocument/2006/relationships/hyperlink" Target="https://periodicos.ufba.br/index.php/cmbio/article/view/42" TargetMode="External"/><Relationship Id="rId20" Type="http://schemas.openxmlformats.org/officeDocument/2006/relationships/hyperlink" Target="https://www.scielosp.org/article/physis/2015.v25n2/359-379/" TargetMode="External"/><Relationship Id="rId29" Type="http://schemas.openxmlformats.org/officeDocument/2006/relationships/hyperlink" Target="http://www.rsp.fsp.usp.br/" TargetMode="External"/><Relationship Id="rId41" Type="http://schemas.openxmlformats.org/officeDocument/2006/relationships/hyperlink" Target="http://www.ipea.gov.br/portal/images/stories/Livro_desigualdadesraciais.pdf" TargetMode="External"/><Relationship Id="Rd8106b79b1924470"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riodicos.ufba.br/index.php/cmbio/article/view/42" TargetMode="External"/><Relationship Id="rId24" Type="http://schemas.openxmlformats.org/officeDocument/2006/relationships/hyperlink" Target="https://www.revistas.usp.br/cefp/index" TargetMode="External"/><Relationship Id="rId32" Type="http://schemas.openxmlformats.org/officeDocument/2006/relationships/hyperlink" Target="http://ead.eerp.usp.br/rlae/" TargetMode="External"/><Relationship Id="rId37" Type="http://schemas.openxmlformats.org/officeDocument/2006/relationships/hyperlink" Target="http://www.cochrane.org/" TargetMode="External"/><Relationship Id="rId40" Type="http://schemas.openxmlformats.org/officeDocument/2006/relationships/hyperlink" Target="https://www.revistas.usp.br/cefp/index" TargetMode="External"/><Relationship Id="rId45" Type="http://schemas.openxmlformats.org/officeDocument/2006/relationships/hyperlink" Target="http://www.rsp.fsp.usp.br/" TargetMode="External"/><Relationship Id="rId5" Type="http://schemas.openxmlformats.org/officeDocument/2006/relationships/numbering" Target="numbering.xml"/><Relationship Id="rId15" Type="http://schemas.openxmlformats.org/officeDocument/2006/relationships/hyperlink" Target="https://www.scielosp.org/article/physis/2015.v25n2/359-379/" TargetMode="External"/><Relationship Id="rId23" Type="http://schemas.openxmlformats.org/officeDocument/2006/relationships/hyperlink" Target="http://static.scielo.org/scielobooks/tdj4g/pdf/alves-9788575412763.pdf" TargetMode="External"/><Relationship Id="rId28" Type="http://schemas.openxmlformats.org/officeDocument/2006/relationships/hyperlink" Target="https://www.scielo.br/j/rbcsoc/" TargetMode="External"/><Relationship Id="rId36" Type="http://schemas.openxmlformats.org/officeDocument/2006/relationships/hyperlink" Target="http://www.scielo.br/"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jnephrology.org/en/article/doenca-renal-cronica-definicao-epidemiologia-e-classificacao/" TargetMode="External"/><Relationship Id="rId31" Type="http://schemas.openxmlformats.org/officeDocument/2006/relationships/hyperlink" Target="http://www.revistaenfermagem.eean.edu.br/" TargetMode="External"/><Relationship Id="rId44" Type="http://schemas.openxmlformats.org/officeDocument/2006/relationships/hyperlink" Target="https://www.scielo.br/j/rbcs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jnephrology.org/en/article/doenca-renal-cronica-definicao-epidemiologia-e-classificacao/" TargetMode="External"/><Relationship Id="rId22" Type="http://schemas.openxmlformats.org/officeDocument/2006/relationships/hyperlink" Target="https://www.youtube.com/watch?v=JBmLzbjmhhg" TargetMode="External"/><Relationship Id="rId27" Type="http://schemas.openxmlformats.org/officeDocument/2006/relationships/hyperlink" Target="https://revistas.ffclrp.usp.br/incid/index" TargetMode="External"/><Relationship Id="rId30" Type="http://schemas.openxmlformats.org/officeDocument/2006/relationships/hyperlink" Target="https://www.scielo.br/j/trans/" TargetMode="External"/><Relationship Id="rId35" Type="http://schemas.openxmlformats.org/officeDocument/2006/relationships/hyperlink" Target="http://www.abennacional.com.br/" TargetMode="External"/><Relationship Id="rId43" Type="http://schemas.openxmlformats.org/officeDocument/2006/relationships/hyperlink" Target="https://revistas.ffclrp.usp.br/incid/index" TargetMode="External"/><Relationship Id="rId48"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FB29551D39DAD43BB80B42362F3A71F" ma:contentTypeVersion="14" ma:contentTypeDescription="Crie um novo documento." ma:contentTypeScope="" ma:versionID="776e2bfb4f6c06ac7fb56ac97cbaf175">
  <xsd:schema xmlns:xsd="http://www.w3.org/2001/XMLSchema" xmlns:xs="http://www.w3.org/2001/XMLSchema" xmlns:p="http://schemas.microsoft.com/office/2006/metadata/properties" xmlns:ns3="61ce06c6-4351-4b4d-958e-b29f2c17859c" xmlns:ns4="0b6db38c-07c3-4dd7-952e-6786cbefb4cc" targetNamespace="http://schemas.microsoft.com/office/2006/metadata/properties" ma:root="true" ma:fieldsID="7c35c80c351d205db29bc55ecfff8c3c" ns3:_="" ns4:_="">
    <xsd:import namespace="61ce06c6-4351-4b4d-958e-b29f2c17859c"/>
    <xsd:import namespace="0b6db38c-07c3-4dd7-952e-6786cbefb4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e06c6-4351-4b4d-958e-b29f2c178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6db38c-07c3-4dd7-952e-6786cbefb4cc"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SharingHintHash" ma:index="12"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F2FD3-3C3E-44E5-8FE7-A96D466F97A8}">
  <ds:schemaRefs>
    <ds:schemaRef ds:uri="http://purl.org/dc/terms/"/>
    <ds:schemaRef ds:uri="http://schemas.openxmlformats.org/package/2006/metadata/core-properties"/>
    <ds:schemaRef ds:uri="http://purl.org/dc/dcmitype/"/>
    <ds:schemaRef ds:uri="http://schemas.microsoft.com/office/infopath/2007/PartnerControls"/>
    <ds:schemaRef ds:uri="61ce06c6-4351-4b4d-958e-b29f2c17859c"/>
    <ds:schemaRef ds:uri="0b6db38c-07c3-4dd7-952e-6786cbefb4cc"/>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82C93115-9261-43BF-96B2-4800DFC36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e06c6-4351-4b4d-958e-b29f2c17859c"/>
    <ds:schemaRef ds:uri="0b6db38c-07c3-4dd7-952e-6786cbefb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D9E39-BE36-4CE9-A572-E3EFE0217F66}">
  <ds:schemaRefs>
    <ds:schemaRef ds:uri="http://schemas.microsoft.com/sharepoint/v3/contenttype/forms"/>
  </ds:schemaRefs>
</ds:datastoreItem>
</file>

<file path=customXml/itemProps4.xml><?xml version="1.0" encoding="utf-8"?>
<ds:datastoreItem xmlns:ds="http://schemas.openxmlformats.org/officeDocument/2006/customXml" ds:itemID="{C6F323E3-C85E-49D3-A836-6E9B2CB8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12670</Words>
  <Characters>68419</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Amorim</dc:creator>
  <cp:lastModifiedBy>Selma Fernandes</cp:lastModifiedBy>
  <cp:revision>2</cp:revision>
  <cp:lastPrinted>2018-11-21T17:09:00Z</cp:lastPrinted>
  <dcterms:created xsi:type="dcterms:W3CDTF">2025-02-14T17:34:00Z</dcterms:created>
  <dcterms:modified xsi:type="dcterms:W3CDTF">2025-02-14T17:34:00Z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0x0101008FB29551D39DAD43BB80B42362F3A71F</vt:lpwstr>
  </property>
</Properties>
</file>